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4F248" w14:textId="6AEE89BA" w:rsidR="00B160EF" w:rsidRPr="00DD7416" w:rsidRDefault="00824B99" w:rsidP="0005178C">
      <w:pPr>
        <w:pStyle w:val="Heading1"/>
        <w:rPr>
          <w:rFonts w:ascii="Bookman Old Style" w:hAnsi="Bookman Old Style"/>
          <w:sz w:val="48"/>
          <w:szCs w:val="48"/>
          <w:lang w:val="en-AU"/>
        </w:rPr>
      </w:pPr>
      <w:r w:rsidRPr="00DD7416">
        <w:rPr>
          <w:rFonts w:ascii="Bookman Old Style" w:hAnsi="Bookman Old Style"/>
          <w:noProof/>
          <w:sz w:val="48"/>
          <w:szCs w:val="48"/>
          <w:lang w:val="en-AU" w:eastAsia="en-AU"/>
        </w:rPr>
        <w:drawing>
          <wp:anchor distT="0" distB="0" distL="114300" distR="114300" simplePos="0" relativeHeight="251659264" behindDoc="1" locked="0" layoutInCell="1" allowOverlap="1" wp14:anchorId="123A1BCE" wp14:editId="2D226B98">
            <wp:simplePos x="0" y="0"/>
            <wp:positionH relativeFrom="column">
              <wp:posOffset>149337</wp:posOffset>
            </wp:positionH>
            <wp:positionV relativeFrom="paragraph">
              <wp:posOffset>58420</wp:posOffset>
            </wp:positionV>
            <wp:extent cx="5928995" cy="921385"/>
            <wp:effectExtent l="0" t="0" r="0" b="0"/>
            <wp:wrapTight wrapText="bothSides">
              <wp:wrapPolygon edited="0">
                <wp:start x="0" y="0"/>
                <wp:lineTo x="0" y="20990"/>
                <wp:lineTo x="21514" y="20990"/>
                <wp:lineTo x="21514" y="0"/>
                <wp:lineTo x="0" y="0"/>
              </wp:wrapPolygon>
            </wp:wrapTight>
            <wp:docPr id="3" name="Picture 3" descr="Australian Commission on Safety and Quality logotyp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Commission on Safety and Quality logotype">
                      <a:extLst>
                        <a:ext uri="{C183D7F6-B498-43B3-948B-1728B52AA6E4}">
                          <adec:decorative xmlns:adec="http://schemas.microsoft.com/office/drawing/2017/decorative" val="0"/>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928995" cy="921385"/>
                    </a:xfrm>
                    <a:prstGeom prst="rect">
                      <a:avLst/>
                    </a:prstGeom>
                  </pic:spPr>
                </pic:pic>
              </a:graphicData>
            </a:graphic>
            <wp14:sizeRelH relativeFrom="page">
              <wp14:pctWidth>0</wp14:pctWidth>
            </wp14:sizeRelH>
            <wp14:sizeRelV relativeFrom="page">
              <wp14:pctHeight>0</wp14:pctHeight>
            </wp14:sizeRelV>
          </wp:anchor>
        </w:drawing>
      </w:r>
      <w:r w:rsidR="00070226">
        <w:rPr>
          <w:rFonts w:ascii="Bookman Old Style" w:hAnsi="Bookman Old Style"/>
          <w:sz w:val="48"/>
          <w:szCs w:val="48"/>
          <w:lang w:val="en-AU"/>
        </w:rPr>
        <w:t>On</w:t>
      </w:r>
      <w:r w:rsidR="00B160EF" w:rsidRPr="00DD7416">
        <w:rPr>
          <w:rFonts w:ascii="Bookman Old Style" w:hAnsi="Bookman Old Style"/>
          <w:sz w:val="48"/>
          <w:szCs w:val="48"/>
          <w:lang w:val="en-AU"/>
        </w:rPr>
        <w:t xml:space="preserve"> the Radar</w:t>
      </w:r>
    </w:p>
    <w:p w14:paraId="59F35592" w14:textId="383CC53C" w:rsidR="009932E9" w:rsidRDefault="009932E9" w:rsidP="00F738B5">
      <w:pPr>
        <w:rPr>
          <w:rFonts w:ascii="Garamond" w:hAnsi="Garamond"/>
          <w:lang w:val="en-AU"/>
        </w:rPr>
      </w:pPr>
      <w:r>
        <w:rPr>
          <w:rFonts w:ascii="Garamond" w:hAnsi="Garamond"/>
          <w:lang w:val="en-AU"/>
        </w:rPr>
        <w:t>Issue 6</w:t>
      </w:r>
      <w:r w:rsidR="00752AB3">
        <w:rPr>
          <w:rFonts w:ascii="Garamond" w:hAnsi="Garamond"/>
          <w:lang w:val="en-AU"/>
        </w:rPr>
        <w:t>4</w:t>
      </w:r>
      <w:r w:rsidR="00C1168D">
        <w:rPr>
          <w:rFonts w:ascii="Garamond" w:hAnsi="Garamond"/>
          <w:lang w:val="en-AU"/>
        </w:rPr>
        <w:t>7</w:t>
      </w:r>
    </w:p>
    <w:p w14:paraId="53429E1A" w14:textId="2C65F215" w:rsidR="005C6930" w:rsidRDefault="008A68DB" w:rsidP="00F738B5">
      <w:pPr>
        <w:rPr>
          <w:rFonts w:ascii="Garamond" w:hAnsi="Garamond"/>
          <w:lang w:val="en-AU"/>
        </w:rPr>
      </w:pPr>
      <w:r>
        <w:rPr>
          <w:rFonts w:ascii="Garamond" w:hAnsi="Garamond"/>
          <w:lang w:val="en-AU"/>
        </w:rPr>
        <w:t>2</w:t>
      </w:r>
      <w:r w:rsidR="00C1168D">
        <w:rPr>
          <w:rFonts w:ascii="Garamond" w:hAnsi="Garamond"/>
          <w:lang w:val="en-AU"/>
        </w:rPr>
        <w:t>9</w:t>
      </w:r>
      <w:r w:rsidR="0029615C">
        <w:rPr>
          <w:rFonts w:ascii="Garamond" w:hAnsi="Garamond"/>
          <w:lang w:val="en-AU"/>
        </w:rPr>
        <w:t xml:space="preserve"> April </w:t>
      </w:r>
      <w:r w:rsidR="005C6930">
        <w:rPr>
          <w:rFonts w:ascii="Garamond" w:hAnsi="Garamond"/>
          <w:lang w:val="en-AU"/>
        </w:rPr>
        <w:t>2024</w:t>
      </w:r>
    </w:p>
    <w:p w14:paraId="21EDAEC9" w14:textId="77777777" w:rsidR="00D84575" w:rsidRDefault="00D84575" w:rsidP="00F738B5">
      <w:pPr>
        <w:rPr>
          <w:rFonts w:ascii="Garamond" w:hAnsi="Garamond"/>
          <w:lang w:val="en-AU"/>
        </w:rPr>
      </w:pPr>
    </w:p>
    <w:p w14:paraId="36572305" w14:textId="3DD7BD99" w:rsidR="00B160EF" w:rsidRPr="00467B47" w:rsidRDefault="00B160EF" w:rsidP="00FA11D5">
      <w:pPr>
        <w:rPr>
          <w:rFonts w:ascii="Garamond" w:hAnsi="Garamond"/>
          <w:b/>
          <w:lang w:val="en-AU"/>
        </w:rPr>
      </w:pPr>
      <w:r w:rsidRPr="00467B47">
        <w:rPr>
          <w:rFonts w:ascii="Garamond" w:hAnsi="Garamond"/>
          <w:i/>
          <w:lang w:val="en-AU"/>
        </w:rPr>
        <w:t>On the Radar</w:t>
      </w:r>
      <w:r w:rsidRPr="00467B47">
        <w:rPr>
          <w:rFonts w:ascii="Garamond" w:hAnsi="Garamond"/>
          <w:lang w:val="en-AU"/>
        </w:rPr>
        <w:t xml:space="preserve"> is a summary of some of the recent publications in </w:t>
      </w:r>
      <w:r w:rsidR="000025DB" w:rsidRPr="00467B47">
        <w:rPr>
          <w:rFonts w:ascii="Garamond" w:hAnsi="Garamond"/>
          <w:lang w:val="en-AU"/>
        </w:rPr>
        <w:t>the</w:t>
      </w:r>
      <w:r w:rsidRPr="00467B47">
        <w:rPr>
          <w:rFonts w:ascii="Garamond" w:hAnsi="Garamond"/>
          <w:lang w:val="en-AU"/>
        </w:rPr>
        <w:t xml:space="preserve"> areas of safety and quality in health care. Inclusion in this document is not an endorsement or recommendation of any publication or provider.</w:t>
      </w:r>
      <w:r w:rsidR="00594E21" w:rsidRPr="00467B47">
        <w:rPr>
          <w:rFonts w:ascii="Garamond" w:hAnsi="Garamond"/>
          <w:lang w:val="en-AU"/>
        </w:rPr>
        <w:t xml:space="preserve"> </w:t>
      </w:r>
      <w:r w:rsidRPr="00467B47">
        <w:rPr>
          <w:rFonts w:ascii="Garamond" w:hAnsi="Garamond"/>
          <w:lang w:val="en-AU"/>
        </w:rPr>
        <w:t xml:space="preserve">Access to </w:t>
      </w:r>
      <w:proofErr w:type="gramStart"/>
      <w:r w:rsidRPr="00467B47">
        <w:rPr>
          <w:rFonts w:ascii="Garamond" w:hAnsi="Garamond"/>
          <w:lang w:val="en-AU"/>
        </w:rPr>
        <w:t>particular documents</w:t>
      </w:r>
      <w:proofErr w:type="gramEnd"/>
      <w:r w:rsidRPr="00467B47">
        <w:rPr>
          <w:rFonts w:ascii="Garamond" w:hAnsi="Garamond"/>
          <w:lang w:val="en-AU"/>
        </w:rPr>
        <w:t xml:space="preserve"> may depend on whether they are Open Access or not, and/or your individual or institutional access to subscription sites/services.</w:t>
      </w:r>
      <w:r w:rsidR="00F460A7" w:rsidRPr="00467B47">
        <w:rPr>
          <w:rFonts w:ascii="Garamond" w:hAnsi="Garamond"/>
          <w:lang w:val="en-AU"/>
        </w:rPr>
        <w:t xml:space="preserve"> Material that may require subscription is included as it is considered relevant.</w:t>
      </w:r>
    </w:p>
    <w:p w14:paraId="47E75407" w14:textId="77777777" w:rsidR="00B160EF" w:rsidRPr="00467B47" w:rsidRDefault="00B160EF" w:rsidP="00B160EF">
      <w:pPr>
        <w:rPr>
          <w:rFonts w:ascii="Garamond" w:hAnsi="Garamond"/>
          <w:lang w:val="en-AU"/>
        </w:rPr>
      </w:pPr>
    </w:p>
    <w:p w14:paraId="44E8CAB9" w14:textId="69C70AB1" w:rsidR="00394B64" w:rsidRDefault="00B160EF" w:rsidP="0045757F">
      <w:pPr>
        <w:autoSpaceDE w:val="0"/>
        <w:rPr>
          <w:rFonts w:ascii="Garamond" w:hAnsi="Garamond"/>
          <w:lang w:val="en-AU"/>
        </w:rPr>
      </w:pPr>
      <w:r w:rsidRPr="00467B47">
        <w:rPr>
          <w:rFonts w:ascii="Garamond" w:hAnsi="Garamond"/>
          <w:i/>
          <w:lang w:val="en-AU"/>
        </w:rPr>
        <w:t>On the Radar</w:t>
      </w:r>
      <w:r w:rsidRPr="00467B47">
        <w:rPr>
          <w:rFonts w:ascii="Garamond" w:hAnsi="Garamond"/>
          <w:lang w:val="en-AU"/>
        </w:rPr>
        <w:t xml:space="preserve"> is available </w:t>
      </w:r>
      <w:r w:rsidR="003D1E7A" w:rsidRPr="00467B47">
        <w:rPr>
          <w:rFonts w:ascii="Garamond" w:hAnsi="Garamond"/>
          <w:lang w:val="en-AU"/>
        </w:rPr>
        <w:t xml:space="preserve">online, </w:t>
      </w:r>
      <w:r w:rsidRPr="00467B47">
        <w:rPr>
          <w:rFonts w:ascii="Garamond" w:hAnsi="Garamond"/>
          <w:lang w:val="en-AU"/>
        </w:rPr>
        <w:t xml:space="preserve">via email or as a PDF </w:t>
      </w:r>
      <w:r w:rsidR="006F34BB" w:rsidRPr="00467B47">
        <w:rPr>
          <w:rFonts w:ascii="Garamond" w:hAnsi="Garamond"/>
          <w:lang w:val="en-AU"/>
        </w:rPr>
        <w:t xml:space="preserve">or Word </w:t>
      </w:r>
      <w:r w:rsidRPr="00467B47">
        <w:rPr>
          <w:rFonts w:ascii="Garamond" w:hAnsi="Garamond"/>
          <w:lang w:val="en-AU"/>
        </w:rPr>
        <w:t xml:space="preserve">document from </w:t>
      </w:r>
      <w:hyperlink r:id="rId9" w:history="1">
        <w:r w:rsidR="00394B64" w:rsidRPr="005B0DF4">
          <w:rPr>
            <w:rStyle w:val="Hyperlink"/>
            <w:rFonts w:ascii="Garamond" w:hAnsi="Garamond"/>
            <w:lang w:val="en-AU"/>
          </w:rPr>
          <w:t>https://www.safetyandquality.gov.au/newsroom/subscribe-news/radar</w:t>
        </w:r>
      </w:hyperlink>
    </w:p>
    <w:p w14:paraId="68B785DC" w14:textId="77777777" w:rsidR="003E0F57" w:rsidRPr="00467B47" w:rsidRDefault="003E0F57" w:rsidP="0045757F">
      <w:pPr>
        <w:autoSpaceDE w:val="0"/>
        <w:rPr>
          <w:rFonts w:ascii="Garamond" w:hAnsi="Garamond"/>
          <w:lang w:val="en-AU"/>
        </w:rPr>
      </w:pPr>
    </w:p>
    <w:p w14:paraId="63972801" w14:textId="60134B00" w:rsidR="00B160EF" w:rsidRPr="00467B47" w:rsidRDefault="00B160EF" w:rsidP="0045757F">
      <w:pPr>
        <w:autoSpaceDE w:val="0"/>
        <w:rPr>
          <w:rFonts w:ascii="Garamond" w:hAnsi="Garamond"/>
          <w:lang w:val="en-AU"/>
        </w:rPr>
      </w:pPr>
      <w:r w:rsidRPr="00467B47">
        <w:rPr>
          <w:rFonts w:ascii="Garamond" w:hAnsi="Garamond"/>
          <w:lang w:val="en-AU"/>
        </w:rPr>
        <w:t xml:space="preserve">If you would like to receive </w:t>
      </w:r>
      <w:r w:rsidRPr="00467B47">
        <w:rPr>
          <w:rFonts w:ascii="Garamond" w:hAnsi="Garamond"/>
          <w:i/>
          <w:lang w:val="en-AU"/>
        </w:rPr>
        <w:t>On the Radar</w:t>
      </w:r>
      <w:r w:rsidRPr="00467B47">
        <w:rPr>
          <w:rFonts w:ascii="Garamond" w:hAnsi="Garamond"/>
          <w:lang w:val="en-AU"/>
        </w:rPr>
        <w:t xml:space="preserve"> via email</w:t>
      </w:r>
      <w:r w:rsidR="003D7B9E" w:rsidRPr="00467B47">
        <w:rPr>
          <w:rFonts w:ascii="Garamond" w:hAnsi="Garamond"/>
          <w:lang w:val="en-AU"/>
        </w:rPr>
        <w:t>, you can</w:t>
      </w:r>
      <w:r w:rsidR="00F24F60" w:rsidRPr="00467B47">
        <w:rPr>
          <w:rFonts w:ascii="Garamond" w:hAnsi="Garamond"/>
          <w:lang w:val="en-AU"/>
        </w:rPr>
        <w:t xml:space="preserve"> subscribe on our website</w:t>
      </w:r>
      <w:r w:rsidR="003E0F57">
        <w:rPr>
          <w:rFonts w:ascii="Garamond" w:hAnsi="Garamond"/>
          <w:lang w:val="en-AU"/>
        </w:rPr>
        <w:t xml:space="preserve"> </w:t>
      </w:r>
      <w:hyperlink r:id="rId10" w:history="1">
        <w:r w:rsidR="00394B64" w:rsidRPr="005B0DF4">
          <w:rPr>
            <w:rStyle w:val="Hyperlink"/>
            <w:rFonts w:ascii="Garamond" w:hAnsi="Garamond"/>
            <w:lang w:val="en-AU"/>
          </w:rPr>
          <w:t>https://www.safetyandquality.gov.au/newsroom/subscribe-news</w:t>
        </w:r>
      </w:hyperlink>
      <w:r w:rsidR="00394B64">
        <w:rPr>
          <w:rFonts w:ascii="Garamond" w:hAnsi="Garamond"/>
          <w:lang w:val="en-AU"/>
        </w:rPr>
        <w:br/>
      </w:r>
      <w:r w:rsidR="003D7B9E" w:rsidRPr="00467B47">
        <w:rPr>
          <w:rFonts w:ascii="Garamond" w:hAnsi="Garamond"/>
          <w:lang w:val="en-AU"/>
        </w:rPr>
        <w:t xml:space="preserve">or by emailing us at </w:t>
      </w:r>
      <w:r w:rsidR="003D7B9E" w:rsidRPr="00467B47">
        <w:rPr>
          <w:rFonts w:ascii="Garamond" w:hAnsi="Garamond" w:cs="ZWAdobeF"/>
          <w:sz w:val="2"/>
          <w:szCs w:val="2"/>
          <w:lang w:val="en-AU"/>
        </w:rPr>
        <w:t>H</w:t>
      </w:r>
      <w:hyperlink r:id="rId11"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r w:rsidR="00E51D23" w:rsidRPr="00467B47">
        <w:rPr>
          <w:rFonts w:ascii="Garamond" w:hAnsi="Garamond"/>
          <w:lang w:val="en-AU"/>
        </w:rPr>
        <w:br/>
      </w:r>
      <w:r w:rsidR="003D7B9E" w:rsidRPr="00467B47">
        <w:rPr>
          <w:rFonts w:ascii="Garamond" w:hAnsi="Garamond"/>
          <w:lang w:val="en-AU"/>
        </w:rPr>
        <w:t xml:space="preserve">You can also send feedback and comments to </w:t>
      </w:r>
      <w:r w:rsidR="003D7B9E" w:rsidRPr="00467B47">
        <w:rPr>
          <w:rFonts w:ascii="Garamond" w:hAnsi="Garamond" w:cs="ZWAdobeF"/>
          <w:sz w:val="2"/>
          <w:szCs w:val="2"/>
          <w:lang w:val="en-AU"/>
        </w:rPr>
        <w:t>H</w:t>
      </w:r>
      <w:hyperlink r:id="rId12" w:history="1">
        <w:r w:rsidR="003D7B9E" w:rsidRPr="00467B47">
          <w:rPr>
            <w:rFonts w:ascii="Garamond" w:hAnsi="Garamond" w:cs="ZWAdobeF"/>
            <w:sz w:val="2"/>
            <w:szCs w:val="2"/>
            <w:lang w:val="en-AU"/>
          </w:rPr>
          <w:t>U</w:t>
        </w:r>
        <w:r w:rsidR="003D7B9E" w:rsidRPr="00467B47">
          <w:rPr>
            <w:rStyle w:val="Hyperlink"/>
            <w:rFonts w:ascii="Garamond" w:hAnsi="Garamond"/>
            <w:lang w:val="en-AU"/>
          </w:rPr>
          <w:t>mail@safetyandquality.gov.au</w:t>
        </w:r>
        <w:r w:rsidR="003D7B9E" w:rsidRPr="00467B47">
          <w:rPr>
            <w:rStyle w:val="Hyperlink"/>
            <w:rFonts w:ascii="Garamond" w:hAnsi="Garamond" w:cs="ZWAdobeF"/>
            <w:color w:val="auto"/>
            <w:sz w:val="2"/>
            <w:szCs w:val="2"/>
            <w:u w:val="none"/>
            <w:lang w:val="en-AU"/>
          </w:rPr>
          <w:t>U</w:t>
        </w:r>
      </w:hyperlink>
      <w:r w:rsidR="003D7B9E" w:rsidRPr="00467B47">
        <w:rPr>
          <w:rFonts w:ascii="Garamond" w:hAnsi="Garamond"/>
          <w:lang w:val="en-AU"/>
        </w:rPr>
        <w:t>.</w:t>
      </w:r>
    </w:p>
    <w:p w14:paraId="38E69B76" w14:textId="77777777" w:rsidR="00B160EF" w:rsidRPr="00467B47" w:rsidRDefault="00B160EF" w:rsidP="00837FC4">
      <w:pPr>
        <w:tabs>
          <w:tab w:val="left" w:pos="7773"/>
        </w:tabs>
        <w:rPr>
          <w:rFonts w:ascii="Garamond" w:hAnsi="Garamond"/>
          <w:lang w:val="en-AU"/>
        </w:rPr>
      </w:pPr>
    </w:p>
    <w:p w14:paraId="01E6C354" w14:textId="77777777" w:rsidR="00837FC4" w:rsidRPr="00467B47" w:rsidRDefault="00B160EF" w:rsidP="004554DB">
      <w:pPr>
        <w:autoSpaceDE w:val="0"/>
        <w:rPr>
          <w:rFonts w:ascii="Garamond" w:hAnsi="Garamond"/>
          <w:lang w:val="en-AU"/>
        </w:rPr>
      </w:pPr>
      <w:bookmarkStart w:id="0" w:name="OLE_LINK1"/>
      <w:r w:rsidRPr="00467B47">
        <w:rPr>
          <w:rFonts w:ascii="Garamond" w:hAnsi="Garamond"/>
          <w:lang w:val="en-AU"/>
        </w:rPr>
        <w:t xml:space="preserve">For information about the Commission and its programs and publications, please visit </w:t>
      </w:r>
      <w:hyperlink r:id="rId13" w:history="1">
        <w:r w:rsidR="00543EF2" w:rsidRPr="00467B47">
          <w:rPr>
            <w:rStyle w:val="Hyperlink"/>
            <w:rFonts w:ascii="Garamond" w:hAnsi="Garamond"/>
            <w:lang w:val="en-AU"/>
          </w:rPr>
          <w:t>https://www.safetyandquality.gov.au</w:t>
        </w:r>
      </w:hyperlink>
    </w:p>
    <w:p w14:paraId="61C9C3A4" w14:textId="67941B69" w:rsidR="000F5002" w:rsidRPr="00467B47" w:rsidRDefault="001F39E6" w:rsidP="004554DB">
      <w:pPr>
        <w:autoSpaceDE w:val="0"/>
        <w:rPr>
          <w:rFonts w:ascii="Garamond" w:hAnsi="Garamond"/>
          <w:lang w:val="en-AU"/>
        </w:rPr>
      </w:pPr>
      <w:r>
        <w:rPr>
          <w:rFonts w:ascii="Garamond" w:hAnsi="Garamond"/>
          <w:lang w:val="en-AU"/>
        </w:rPr>
        <w:t>w</w:t>
      </w:r>
    </w:p>
    <w:p w14:paraId="0F8F08BB" w14:textId="53C209AD" w:rsidR="00210235" w:rsidRPr="00467B47" w:rsidRDefault="00210235" w:rsidP="00EE5D5E">
      <w:pPr>
        <w:rPr>
          <w:rFonts w:ascii="Garamond" w:hAnsi="Garamond"/>
          <w:b/>
          <w:lang w:val="en-AU"/>
        </w:rPr>
      </w:pPr>
      <w:r w:rsidRPr="00467B47">
        <w:rPr>
          <w:rFonts w:ascii="Garamond" w:hAnsi="Garamond"/>
          <w:b/>
          <w:lang w:val="en-AU"/>
        </w:rPr>
        <w:t>On the Radar</w:t>
      </w:r>
    </w:p>
    <w:p w14:paraId="7D4EB9F9" w14:textId="65EC580E" w:rsidR="00340157" w:rsidRPr="00467B47" w:rsidRDefault="00340157" w:rsidP="00EE5D5E">
      <w:pPr>
        <w:rPr>
          <w:rFonts w:ascii="Garamond" w:hAnsi="Garamond"/>
          <w:bCs/>
          <w:lang w:val="en-AU"/>
        </w:rPr>
      </w:pPr>
      <w:r w:rsidRPr="00467B47">
        <w:rPr>
          <w:rFonts w:ascii="Garamond" w:hAnsi="Garamond"/>
          <w:bCs/>
          <w:lang w:val="en-AU"/>
        </w:rPr>
        <w:t xml:space="preserve">Editor: </w:t>
      </w:r>
      <w:r w:rsidR="00C8085B" w:rsidRPr="00467B47">
        <w:rPr>
          <w:rFonts w:ascii="Garamond" w:hAnsi="Garamond"/>
          <w:bCs/>
          <w:lang w:val="en-AU"/>
        </w:rPr>
        <w:t xml:space="preserve">Dr </w:t>
      </w:r>
      <w:r w:rsidRPr="00467B47">
        <w:rPr>
          <w:rFonts w:ascii="Garamond" w:hAnsi="Garamond"/>
          <w:bCs/>
          <w:lang w:val="en-AU"/>
        </w:rPr>
        <w:t xml:space="preserve">Niall Johnson </w:t>
      </w:r>
      <w:hyperlink r:id="rId14" w:history="1">
        <w:r w:rsidRPr="00467B47">
          <w:rPr>
            <w:rStyle w:val="Hyperlink"/>
            <w:rFonts w:ascii="Garamond" w:hAnsi="Garamond"/>
            <w:bCs/>
            <w:lang w:val="en-AU"/>
          </w:rPr>
          <w:t>niall.johnson@safetyandquality.gov.au</w:t>
        </w:r>
      </w:hyperlink>
    </w:p>
    <w:p w14:paraId="31479785" w14:textId="7524851B" w:rsidR="00A83B1D" w:rsidRDefault="00210235" w:rsidP="009525CC">
      <w:pPr>
        <w:rPr>
          <w:rFonts w:ascii="Garamond" w:hAnsi="Garamond"/>
          <w:bCs/>
          <w:lang w:val="en-AU"/>
        </w:rPr>
      </w:pPr>
      <w:r w:rsidRPr="00467B47">
        <w:rPr>
          <w:rFonts w:ascii="Garamond" w:hAnsi="Garamond"/>
          <w:bCs/>
          <w:lang w:val="en-AU"/>
        </w:rPr>
        <w:t xml:space="preserve">Contributors: </w:t>
      </w:r>
      <w:r w:rsidR="0056339A" w:rsidRPr="00467B47">
        <w:rPr>
          <w:rFonts w:ascii="Garamond" w:hAnsi="Garamond"/>
          <w:bCs/>
          <w:lang w:val="en-AU"/>
        </w:rPr>
        <w:t>Niall Johnson</w:t>
      </w:r>
      <w:bookmarkEnd w:id="0"/>
      <w:r w:rsidR="00262DCF">
        <w:rPr>
          <w:rFonts w:ascii="Garamond" w:hAnsi="Garamond"/>
          <w:bCs/>
          <w:lang w:val="en-AU"/>
        </w:rPr>
        <w:t>, Jennifer Caldwell</w:t>
      </w:r>
    </w:p>
    <w:p w14:paraId="0542DE30" w14:textId="77777777" w:rsidR="00B7443A" w:rsidRDefault="00B7443A" w:rsidP="009525CC">
      <w:pPr>
        <w:rPr>
          <w:rFonts w:ascii="Garamond" w:hAnsi="Garamond"/>
          <w:bCs/>
          <w:lang w:val="en-AU"/>
        </w:rPr>
      </w:pPr>
    </w:p>
    <w:p w14:paraId="4909410D" w14:textId="77777777" w:rsidR="007F2AAA" w:rsidRDefault="007F2AAA" w:rsidP="009525CC">
      <w:pPr>
        <w:rPr>
          <w:rFonts w:ascii="Garamond" w:hAnsi="Garamond"/>
          <w:bCs/>
          <w:lang w:val="en-AU"/>
        </w:rPr>
      </w:pPr>
    </w:p>
    <w:p w14:paraId="4F47BCC2" w14:textId="77777777" w:rsidR="007F2AAA" w:rsidRDefault="007F2AAA" w:rsidP="009525CC">
      <w:pPr>
        <w:rPr>
          <w:rFonts w:ascii="Garamond" w:hAnsi="Garamond"/>
          <w:bCs/>
          <w:lang w:val="en-AU"/>
        </w:rPr>
      </w:pPr>
    </w:p>
    <w:p w14:paraId="05E15388" w14:textId="6C3EECC2" w:rsidR="00C1168D" w:rsidRPr="009403E9" w:rsidRDefault="00C1168D" w:rsidP="001F7B09">
      <w:pPr>
        <w:keepLines/>
        <w:autoSpaceDE w:val="0"/>
        <w:autoSpaceDN w:val="0"/>
        <w:adjustRightInd w:val="0"/>
        <w:rPr>
          <w:rFonts w:ascii="Garamond" w:hAnsi="Garamond"/>
          <w:b/>
          <w:i/>
          <w:iCs/>
          <w:lang w:val="en-AU"/>
        </w:rPr>
      </w:pPr>
      <w:r w:rsidRPr="009403E9">
        <w:rPr>
          <w:rFonts w:ascii="Garamond" w:hAnsi="Garamond"/>
          <w:b/>
          <w:i/>
          <w:iCs/>
          <w:lang w:val="en-AU"/>
        </w:rPr>
        <w:t>TGA transition to paperless (digital) access for unapproved therapeutic goods</w:t>
      </w:r>
    </w:p>
    <w:p w14:paraId="25220674" w14:textId="3BEC27E1" w:rsidR="00C1168D" w:rsidRDefault="00000000" w:rsidP="001F7B09">
      <w:pPr>
        <w:keepLines/>
        <w:autoSpaceDE w:val="0"/>
        <w:autoSpaceDN w:val="0"/>
        <w:adjustRightInd w:val="0"/>
        <w:rPr>
          <w:rFonts w:ascii="Garamond" w:hAnsi="Garamond"/>
          <w:bCs/>
          <w:lang w:val="en-AU"/>
        </w:rPr>
      </w:pPr>
      <w:hyperlink r:id="rId15" w:history="1">
        <w:r w:rsidR="00C1168D" w:rsidRPr="00D571E0">
          <w:rPr>
            <w:rStyle w:val="Hyperlink"/>
            <w:rFonts w:ascii="Garamond" w:hAnsi="Garamond"/>
            <w:bCs/>
            <w:lang w:val="en-AU"/>
          </w:rPr>
          <w:t>https://www.tga.gov.au/resources/publication/publications/transition-paperless-digital-access-unapproved-therapeutic-goods</w:t>
        </w:r>
      </w:hyperlink>
    </w:p>
    <w:p w14:paraId="7A8B673B" w14:textId="77777777" w:rsidR="00C1168D" w:rsidRDefault="00C1168D" w:rsidP="00C1168D">
      <w:pPr>
        <w:keepLines/>
        <w:autoSpaceDE w:val="0"/>
        <w:autoSpaceDN w:val="0"/>
        <w:adjustRightInd w:val="0"/>
        <w:rPr>
          <w:rFonts w:ascii="Garamond" w:hAnsi="Garamond"/>
          <w:bCs/>
          <w:lang w:val="en-AU"/>
        </w:rPr>
      </w:pPr>
    </w:p>
    <w:p w14:paraId="45A9D39A" w14:textId="35B1A172" w:rsidR="00C1168D" w:rsidRPr="00C1168D" w:rsidRDefault="00C1168D" w:rsidP="00C1168D">
      <w:pPr>
        <w:keepLines/>
        <w:autoSpaceDE w:val="0"/>
        <w:autoSpaceDN w:val="0"/>
        <w:adjustRightInd w:val="0"/>
        <w:rPr>
          <w:rFonts w:ascii="Garamond" w:hAnsi="Garamond"/>
          <w:bCs/>
          <w:lang w:val="en-AU"/>
        </w:rPr>
      </w:pPr>
      <w:r w:rsidRPr="00C1168D">
        <w:rPr>
          <w:rFonts w:ascii="Garamond" w:hAnsi="Garamond"/>
          <w:bCs/>
          <w:lang w:val="en-AU"/>
        </w:rPr>
        <w:t xml:space="preserve">The </w:t>
      </w:r>
      <w:r>
        <w:rPr>
          <w:rFonts w:ascii="Garamond" w:hAnsi="Garamond"/>
          <w:bCs/>
          <w:lang w:val="en-AU"/>
        </w:rPr>
        <w:t>Therapeutic Goods Administration (</w:t>
      </w:r>
      <w:r w:rsidRPr="00C1168D">
        <w:rPr>
          <w:rFonts w:ascii="Garamond" w:hAnsi="Garamond"/>
          <w:bCs/>
          <w:lang w:val="en-AU"/>
        </w:rPr>
        <w:t>TGA</w:t>
      </w:r>
      <w:r>
        <w:rPr>
          <w:rFonts w:ascii="Garamond" w:hAnsi="Garamond"/>
          <w:bCs/>
          <w:lang w:val="en-AU"/>
        </w:rPr>
        <w:t>)</w:t>
      </w:r>
      <w:r w:rsidRPr="00C1168D">
        <w:rPr>
          <w:rFonts w:ascii="Garamond" w:hAnsi="Garamond"/>
          <w:bCs/>
          <w:lang w:val="en-AU"/>
        </w:rPr>
        <w:t xml:space="preserve"> is transitioning to a paperless model for Special Access Scheme (SAS) and Authorised Prescriber (AP) submissions for unapproved therapeutic goods.</w:t>
      </w:r>
    </w:p>
    <w:p w14:paraId="4B4A62CA" w14:textId="77777777" w:rsidR="00C1168D" w:rsidRPr="00C1168D" w:rsidRDefault="00C1168D" w:rsidP="00C1168D">
      <w:pPr>
        <w:keepLines/>
        <w:autoSpaceDE w:val="0"/>
        <w:autoSpaceDN w:val="0"/>
        <w:adjustRightInd w:val="0"/>
        <w:rPr>
          <w:rFonts w:ascii="Garamond" w:hAnsi="Garamond"/>
          <w:bCs/>
          <w:lang w:val="en-AU"/>
        </w:rPr>
      </w:pPr>
      <w:r w:rsidRPr="00C1168D">
        <w:rPr>
          <w:rFonts w:ascii="Garamond" w:hAnsi="Garamond"/>
          <w:bCs/>
          <w:lang w:val="en-AU"/>
        </w:rPr>
        <w:t>They are implementing the changes in 2 phases, providing healthcare practitioners and organisations currently submitting paper-based notifications with sufficient time to register to use the online system.</w:t>
      </w:r>
    </w:p>
    <w:p w14:paraId="045D056E" w14:textId="51D538AB" w:rsidR="00C1168D" w:rsidRPr="00C1168D" w:rsidRDefault="00C1168D" w:rsidP="00C1168D">
      <w:pPr>
        <w:keepLines/>
        <w:autoSpaceDE w:val="0"/>
        <w:autoSpaceDN w:val="0"/>
        <w:adjustRightInd w:val="0"/>
        <w:rPr>
          <w:rFonts w:ascii="Garamond" w:hAnsi="Garamond"/>
          <w:bCs/>
          <w:lang w:val="en-AU"/>
        </w:rPr>
      </w:pPr>
      <w:r w:rsidRPr="00C1168D">
        <w:rPr>
          <w:rFonts w:ascii="Garamond" w:hAnsi="Garamond"/>
          <w:bCs/>
          <w:lang w:val="en-AU"/>
        </w:rPr>
        <w:t xml:space="preserve">Visit </w:t>
      </w:r>
      <w:hyperlink r:id="rId16" w:history="1">
        <w:r w:rsidR="0072356B" w:rsidRPr="009E10FD">
          <w:rPr>
            <w:rStyle w:val="Hyperlink"/>
            <w:rFonts w:ascii="Garamond" w:hAnsi="Garamond"/>
            <w:bCs/>
            <w:lang w:val="en-AU"/>
          </w:rPr>
          <w:t>https://www.tga.gov.au</w:t>
        </w:r>
      </w:hyperlink>
      <w:r w:rsidRPr="00C1168D">
        <w:rPr>
          <w:rFonts w:ascii="Garamond" w:hAnsi="Garamond"/>
          <w:bCs/>
          <w:lang w:val="en-AU"/>
        </w:rPr>
        <w:t xml:space="preserve"> for more information about the transition to paperless (digital) access.</w:t>
      </w:r>
    </w:p>
    <w:p w14:paraId="6411757F" w14:textId="77777777" w:rsidR="00C1168D" w:rsidRDefault="00C1168D" w:rsidP="001F7B09">
      <w:pPr>
        <w:keepLines/>
        <w:autoSpaceDE w:val="0"/>
        <w:autoSpaceDN w:val="0"/>
        <w:adjustRightInd w:val="0"/>
        <w:rPr>
          <w:rFonts w:ascii="Garamond" w:hAnsi="Garamond"/>
          <w:bCs/>
          <w:lang w:val="en-AU"/>
        </w:rPr>
      </w:pPr>
    </w:p>
    <w:p w14:paraId="1BCFD9BF" w14:textId="0FE12432" w:rsidR="00213600" w:rsidRDefault="00213600" w:rsidP="00213600">
      <w:pPr>
        <w:keepNext/>
        <w:keepLines/>
        <w:autoSpaceDE w:val="0"/>
        <w:autoSpaceDN w:val="0"/>
        <w:adjustRightInd w:val="0"/>
        <w:jc w:val="center"/>
        <w:rPr>
          <w:rFonts w:ascii="Garamond" w:hAnsi="Garamond"/>
          <w:b/>
          <w:bCs/>
          <w:i/>
          <w:iCs/>
          <w:lang w:val="en-AU"/>
        </w:rPr>
      </w:pPr>
      <w:r>
        <w:rPr>
          <w:noProof/>
        </w:rPr>
        <w:lastRenderedPageBreak/>
        <w:drawing>
          <wp:inline distT="0" distB="0" distL="0" distR="0" wp14:anchorId="4B36414B" wp14:editId="06BF23E5">
            <wp:extent cx="5731510" cy="1102360"/>
            <wp:effectExtent l="0" t="0" r="2540" b="2540"/>
            <wp:docPr id="5" name="Picture 5" descr="Banner image reading SAVE LIVES: Clean Your Hand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nner image reading SAVE LIVES: Clean Your Hand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102360"/>
                    </a:xfrm>
                    <a:prstGeom prst="rect">
                      <a:avLst/>
                    </a:prstGeom>
                    <a:noFill/>
                    <a:ln>
                      <a:noFill/>
                    </a:ln>
                  </pic:spPr>
                </pic:pic>
              </a:graphicData>
            </a:graphic>
          </wp:inline>
        </w:drawing>
      </w:r>
    </w:p>
    <w:p w14:paraId="621E86F2" w14:textId="77777777" w:rsidR="00BE278E" w:rsidRDefault="00BE278E" w:rsidP="00213600">
      <w:pPr>
        <w:keepNext/>
        <w:keepLines/>
        <w:autoSpaceDE w:val="0"/>
        <w:autoSpaceDN w:val="0"/>
        <w:adjustRightInd w:val="0"/>
        <w:jc w:val="center"/>
        <w:rPr>
          <w:rFonts w:ascii="Garamond" w:hAnsi="Garamond"/>
          <w:b/>
          <w:bCs/>
          <w:i/>
          <w:iCs/>
          <w:lang w:val="en-AU"/>
        </w:rPr>
      </w:pPr>
    </w:p>
    <w:p w14:paraId="6E86AFE4" w14:textId="1E64CB16" w:rsidR="007540B5" w:rsidRDefault="007540B5" w:rsidP="00AE0CCE">
      <w:pPr>
        <w:keepNext/>
        <w:keepLines/>
        <w:autoSpaceDE w:val="0"/>
        <w:autoSpaceDN w:val="0"/>
        <w:adjustRightInd w:val="0"/>
        <w:rPr>
          <w:rFonts w:ascii="Garamond" w:hAnsi="Garamond"/>
          <w:b/>
          <w:bCs/>
          <w:i/>
          <w:iCs/>
          <w:lang w:val="en-AU"/>
        </w:rPr>
      </w:pPr>
      <w:r>
        <w:rPr>
          <w:rFonts w:ascii="Garamond" w:hAnsi="Garamond"/>
          <w:b/>
          <w:bCs/>
          <w:i/>
          <w:iCs/>
          <w:lang w:val="en-AU"/>
        </w:rPr>
        <w:t>World Hand Hygiene Day</w:t>
      </w:r>
    </w:p>
    <w:p w14:paraId="2939EA3B" w14:textId="77777777" w:rsidR="0006132B" w:rsidRDefault="0006132B" w:rsidP="0006132B">
      <w:pPr>
        <w:keepNext/>
        <w:keepLines/>
        <w:autoSpaceDE w:val="0"/>
        <w:autoSpaceDN w:val="0"/>
        <w:adjustRightInd w:val="0"/>
        <w:rPr>
          <w:rFonts w:ascii="Garamond" w:hAnsi="Garamond"/>
          <w:lang w:val="en-AU"/>
        </w:rPr>
      </w:pPr>
    </w:p>
    <w:p w14:paraId="052BCFD2" w14:textId="0E27D598" w:rsidR="0006132B" w:rsidRPr="0006132B" w:rsidRDefault="0006132B" w:rsidP="0006132B">
      <w:pPr>
        <w:keepNext/>
        <w:keepLines/>
        <w:autoSpaceDE w:val="0"/>
        <w:autoSpaceDN w:val="0"/>
        <w:adjustRightInd w:val="0"/>
        <w:rPr>
          <w:rFonts w:ascii="Garamond" w:hAnsi="Garamond"/>
          <w:lang w:val="en-AU"/>
        </w:rPr>
      </w:pPr>
      <w:r w:rsidRPr="0006132B">
        <w:rPr>
          <w:rFonts w:ascii="Garamond" w:hAnsi="Garamond"/>
          <w:lang w:val="en-AU"/>
        </w:rPr>
        <w:t>World Hand Hygiene Day is an annual initiative of the World Health Organization (WHO) as part of the Save Lives: Clean Your Hands program. The theme for this year’s campaign is “</w:t>
      </w:r>
      <w:r w:rsidRPr="0005032E">
        <w:rPr>
          <w:rFonts w:ascii="Garamond" w:hAnsi="Garamond"/>
          <w:b/>
          <w:bCs/>
          <w:lang w:val="en-AU"/>
        </w:rPr>
        <w:t>Why is sharing knowledge about hand hygiene still so important?</w:t>
      </w:r>
      <w:r w:rsidRPr="0006132B">
        <w:rPr>
          <w:rFonts w:ascii="Garamond" w:hAnsi="Garamond"/>
          <w:lang w:val="en-AU"/>
        </w:rPr>
        <w:t xml:space="preserve"> </w:t>
      </w:r>
      <w:r w:rsidRPr="0005032E">
        <w:rPr>
          <w:rFonts w:ascii="Garamond" w:hAnsi="Garamond"/>
          <w:i/>
          <w:iCs/>
          <w:lang w:val="en-AU"/>
        </w:rPr>
        <w:t>Because it helps stop the spread of harmful germs in healthcare</w:t>
      </w:r>
      <w:r w:rsidRPr="0006132B">
        <w:rPr>
          <w:rFonts w:ascii="Garamond" w:hAnsi="Garamond"/>
          <w:lang w:val="en-AU"/>
        </w:rPr>
        <w:t>”.</w:t>
      </w:r>
    </w:p>
    <w:p w14:paraId="7CD06DAC" w14:textId="5AC13BAE" w:rsidR="0006132B" w:rsidRPr="0006132B" w:rsidRDefault="0006132B" w:rsidP="0006132B">
      <w:pPr>
        <w:keepNext/>
        <w:keepLines/>
        <w:autoSpaceDE w:val="0"/>
        <w:autoSpaceDN w:val="0"/>
        <w:adjustRightInd w:val="0"/>
        <w:rPr>
          <w:rFonts w:ascii="Garamond" w:hAnsi="Garamond"/>
          <w:lang w:val="en-AU"/>
        </w:rPr>
      </w:pPr>
      <w:r w:rsidRPr="0006132B">
        <w:rPr>
          <w:rFonts w:ascii="Garamond" w:hAnsi="Garamond"/>
          <w:lang w:val="en-AU"/>
        </w:rPr>
        <w:t xml:space="preserve">The National Hand Hygiene Initiative (NHHI) would like to invite </w:t>
      </w:r>
      <w:r w:rsidR="0005032E">
        <w:rPr>
          <w:rFonts w:ascii="Garamond" w:hAnsi="Garamond"/>
          <w:lang w:val="en-AU"/>
        </w:rPr>
        <w:t xml:space="preserve">you </w:t>
      </w:r>
      <w:r w:rsidRPr="0006132B">
        <w:rPr>
          <w:rFonts w:ascii="Garamond" w:hAnsi="Garamond"/>
          <w:lang w:val="en-AU"/>
        </w:rPr>
        <w:t xml:space="preserve">to join us in celebrating </w:t>
      </w:r>
      <w:r w:rsidRPr="009E7B49">
        <w:rPr>
          <w:rFonts w:ascii="Garamond" w:hAnsi="Garamond"/>
          <w:b/>
          <w:bCs/>
          <w:lang w:val="en-AU"/>
        </w:rPr>
        <w:t xml:space="preserve">World Hand Hygiene Day </w:t>
      </w:r>
      <w:r w:rsidRPr="009E7B49">
        <w:rPr>
          <w:rFonts w:ascii="Garamond" w:hAnsi="Garamond"/>
          <w:lang w:val="en-AU"/>
        </w:rPr>
        <w:t>on</w:t>
      </w:r>
      <w:r w:rsidRPr="009E7B49">
        <w:rPr>
          <w:rFonts w:ascii="Garamond" w:hAnsi="Garamond"/>
          <w:b/>
          <w:bCs/>
          <w:lang w:val="en-AU"/>
        </w:rPr>
        <w:t xml:space="preserve"> Sunday 5 May 2024</w:t>
      </w:r>
      <w:r w:rsidRPr="0006132B">
        <w:rPr>
          <w:rFonts w:ascii="Garamond" w:hAnsi="Garamond"/>
          <w:lang w:val="en-AU"/>
        </w:rPr>
        <w:t xml:space="preserve">. </w:t>
      </w:r>
    </w:p>
    <w:p w14:paraId="215A6A18" w14:textId="77777777" w:rsidR="009E7B49" w:rsidRDefault="009E7B49" w:rsidP="0006132B">
      <w:pPr>
        <w:keepNext/>
        <w:keepLines/>
        <w:autoSpaceDE w:val="0"/>
        <w:autoSpaceDN w:val="0"/>
        <w:adjustRightInd w:val="0"/>
        <w:rPr>
          <w:rFonts w:ascii="Garamond" w:hAnsi="Garamond"/>
          <w:lang w:val="en-AU"/>
        </w:rPr>
      </w:pPr>
    </w:p>
    <w:p w14:paraId="630C5D23" w14:textId="62924B2A" w:rsidR="0006132B" w:rsidRPr="0006132B" w:rsidRDefault="0006132B" w:rsidP="0006132B">
      <w:pPr>
        <w:keepNext/>
        <w:keepLines/>
        <w:autoSpaceDE w:val="0"/>
        <w:autoSpaceDN w:val="0"/>
        <w:adjustRightInd w:val="0"/>
        <w:rPr>
          <w:rFonts w:ascii="Garamond" w:hAnsi="Garamond"/>
          <w:lang w:val="en-AU"/>
        </w:rPr>
      </w:pPr>
      <w:r w:rsidRPr="0006132B">
        <w:rPr>
          <w:rFonts w:ascii="Garamond" w:hAnsi="Garamond"/>
          <w:lang w:val="en-AU"/>
        </w:rPr>
        <w:t xml:space="preserve">This year, the NHHI will promote activities that support health service organisations and health and aged cared workers to: </w:t>
      </w:r>
    </w:p>
    <w:p w14:paraId="6C5DF914" w14:textId="635BB0C1" w:rsidR="0006132B" w:rsidRPr="009E7B49" w:rsidRDefault="0006132B" w:rsidP="009E7B49">
      <w:pPr>
        <w:pStyle w:val="ListParagraph"/>
        <w:keepNext/>
        <w:keepLines/>
        <w:numPr>
          <w:ilvl w:val="0"/>
          <w:numId w:val="45"/>
        </w:numPr>
        <w:autoSpaceDE w:val="0"/>
        <w:autoSpaceDN w:val="0"/>
        <w:adjustRightInd w:val="0"/>
        <w:rPr>
          <w:rFonts w:ascii="Garamond" w:hAnsi="Garamond"/>
          <w:lang w:val="en-AU"/>
        </w:rPr>
      </w:pPr>
      <w:r w:rsidRPr="009E7B49">
        <w:rPr>
          <w:rFonts w:ascii="Garamond" w:hAnsi="Garamond"/>
          <w:b/>
          <w:bCs/>
          <w:lang w:val="en-AU"/>
        </w:rPr>
        <w:t>Identify innovative opportunities</w:t>
      </w:r>
      <w:r w:rsidRPr="009E7B49">
        <w:rPr>
          <w:rFonts w:ascii="Garamond" w:hAnsi="Garamond"/>
          <w:lang w:val="en-AU"/>
        </w:rPr>
        <w:t xml:space="preserve"> to encourage leaning about hand </w:t>
      </w:r>
      <w:proofErr w:type="gramStart"/>
      <w:r w:rsidRPr="009E7B49">
        <w:rPr>
          <w:rFonts w:ascii="Garamond" w:hAnsi="Garamond"/>
          <w:lang w:val="en-AU"/>
        </w:rPr>
        <w:t>hygiene</w:t>
      </w:r>
      <w:proofErr w:type="gramEnd"/>
    </w:p>
    <w:p w14:paraId="6C296DA6" w14:textId="334963A1" w:rsidR="0006132B" w:rsidRPr="009E7B49" w:rsidRDefault="0006132B" w:rsidP="009E7B49">
      <w:pPr>
        <w:pStyle w:val="ListParagraph"/>
        <w:keepNext/>
        <w:keepLines/>
        <w:numPr>
          <w:ilvl w:val="0"/>
          <w:numId w:val="45"/>
        </w:numPr>
        <w:autoSpaceDE w:val="0"/>
        <w:autoSpaceDN w:val="0"/>
        <w:adjustRightInd w:val="0"/>
        <w:rPr>
          <w:rFonts w:ascii="Garamond" w:hAnsi="Garamond"/>
          <w:lang w:val="en-AU"/>
        </w:rPr>
      </w:pPr>
      <w:r w:rsidRPr="00284876">
        <w:rPr>
          <w:rFonts w:ascii="Garamond" w:hAnsi="Garamond"/>
          <w:b/>
          <w:bCs/>
          <w:lang w:val="en-AU"/>
        </w:rPr>
        <w:t>Promote access</w:t>
      </w:r>
      <w:r w:rsidRPr="009E7B49">
        <w:rPr>
          <w:rFonts w:ascii="Garamond" w:hAnsi="Garamond"/>
          <w:lang w:val="en-AU"/>
        </w:rPr>
        <w:t xml:space="preserve"> to hand hygiene </w:t>
      </w:r>
      <w:proofErr w:type="gramStart"/>
      <w:r w:rsidRPr="009E7B49">
        <w:rPr>
          <w:rFonts w:ascii="Garamond" w:hAnsi="Garamond"/>
          <w:lang w:val="en-AU"/>
        </w:rPr>
        <w:t>education</w:t>
      </w:r>
      <w:proofErr w:type="gramEnd"/>
    </w:p>
    <w:p w14:paraId="0C605D0A" w14:textId="42742B0B" w:rsidR="0006132B" w:rsidRPr="009E7B49" w:rsidRDefault="0006132B" w:rsidP="009E7B49">
      <w:pPr>
        <w:pStyle w:val="ListParagraph"/>
        <w:keepNext/>
        <w:keepLines/>
        <w:numPr>
          <w:ilvl w:val="0"/>
          <w:numId w:val="45"/>
        </w:numPr>
        <w:autoSpaceDE w:val="0"/>
        <w:autoSpaceDN w:val="0"/>
        <w:adjustRightInd w:val="0"/>
        <w:rPr>
          <w:rFonts w:ascii="Garamond" w:hAnsi="Garamond"/>
          <w:lang w:val="en-AU"/>
        </w:rPr>
      </w:pPr>
      <w:r w:rsidRPr="00284876">
        <w:rPr>
          <w:rFonts w:ascii="Garamond" w:hAnsi="Garamond"/>
          <w:b/>
          <w:bCs/>
          <w:lang w:val="en-AU"/>
        </w:rPr>
        <w:t>Raise awareness</w:t>
      </w:r>
      <w:r w:rsidRPr="009E7B49">
        <w:rPr>
          <w:rFonts w:ascii="Garamond" w:hAnsi="Garamond"/>
          <w:lang w:val="en-AU"/>
        </w:rPr>
        <w:t xml:space="preserve"> about why hand hygiene is important and how this helps to promote a safe healthcare environment and reduces the spread of </w:t>
      </w:r>
      <w:proofErr w:type="gramStart"/>
      <w:r w:rsidRPr="009E7B49">
        <w:rPr>
          <w:rFonts w:ascii="Garamond" w:hAnsi="Garamond"/>
          <w:lang w:val="en-AU"/>
        </w:rPr>
        <w:t>infection</w:t>
      </w:r>
      <w:proofErr w:type="gramEnd"/>
    </w:p>
    <w:p w14:paraId="67DDF31D" w14:textId="639D693C" w:rsidR="0006132B" w:rsidRPr="009E7B49" w:rsidRDefault="0006132B" w:rsidP="009E7B49">
      <w:pPr>
        <w:pStyle w:val="ListParagraph"/>
        <w:keepNext/>
        <w:keepLines/>
        <w:numPr>
          <w:ilvl w:val="0"/>
          <w:numId w:val="45"/>
        </w:numPr>
        <w:autoSpaceDE w:val="0"/>
        <w:autoSpaceDN w:val="0"/>
        <w:adjustRightInd w:val="0"/>
        <w:rPr>
          <w:rFonts w:ascii="Garamond" w:hAnsi="Garamond"/>
          <w:lang w:val="en-AU"/>
        </w:rPr>
      </w:pPr>
      <w:r w:rsidRPr="00284876">
        <w:rPr>
          <w:rFonts w:ascii="Garamond" w:hAnsi="Garamond"/>
          <w:b/>
          <w:bCs/>
          <w:lang w:val="en-AU"/>
        </w:rPr>
        <w:t>Encourage health service organisations to evaluate the impact of hand hygiene education</w:t>
      </w:r>
      <w:r w:rsidRPr="009E7B49">
        <w:rPr>
          <w:rFonts w:ascii="Garamond" w:hAnsi="Garamond"/>
          <w:lang w:val="en-AU"/>
        </w:rPr>
        <w:t xml:space="preserve"> on healthcare worker and patient safety. Understanding how infections are spread and how to prevent this helps to reduce healthcare associated infections and improve patient safety.</w:t>
      </w:r>
    </w:p>
    <w:p w14:paraId="48C49F5D" w14:textId="77777777" w:rsidR="0006132B" w:rsidRPr="0006132B" w:rsidRDefault="0006132B" w:rsidP="0006132B">
      <w:pPr>
        <w:keepNext/>
        <w:keepLines/>
        <w:autoSpaceDE w:val="0"/>
        <w:autoSpaceDN w:val="0"/>
        <w:adjustRightInd w:val="0"/>
        <w:rPr>
          <w:rFonts w:ascii="Garamond" w:hAnsi="Garamond"/>
          <w:lang w:val="en-AU"/>
        </w:rPr>
      </w:pPr>
    </w:p>
    <w:p w14:paraId="3A2287FB" w14:textId="77777777" w:rsidR="0006132B" w:rsidRPr="00284876" w:rsidRDefault="0006132B" w:rsidP="0006132B">
      <w:pPr>
        <w:keepNext/>
        <w:keepLines/>
        <w:autoSpaceDE w:val="0"/>
        <w:autoSpaceDN w:val="0"/>
        <w:adjustRightInd w:val="0"/>
        <w:rPr>
          <w:rFonts w:ascii="Garamond" w:hAnsi="Garamond"/>
          <w:b/>
          <w:bCs/>
          <w:lang w:val="en-AU"/>
        </w:rPr>
      </w:pPr>
      <w:r w:rsidRPr="00284876">
        <w:rPr>
          <w:rFonts w:ascii="Garamond" w:hAnsi="Garamond"/>
          <w:b/>
          <w:bCs/>
          <w:lang w:val="en-AU"/>
        </w:rPr>
        <w:t>NHHI World Hand Hygiene Day 2024 webpage</w:t>
      </w:r>
    </w:p>
    <w:p w14:paraId="59C76FD0" w14:textId="119334C1" w:rsidR="0006132B" w:rsidRPr="0006132B" w:rsidRDefault="0006132B" w:rsidP="0006132B">
      <w:pPr>
        <w:keepNext/>
        <w:keepLines/>
        <w:autoSpaceDE w:val="0"/>
        <w:autoSpaceDN w:val="0"/>
        <w:adjustRightInd w:val="0"/>
        <w:rPr>
          <w:rFonts w:ascii="Garamond" w:hAnsi="Garamond"/>
          <w:lang w:val="en-AU"/>
        </w:rPr>
      </w:pPr>
      <w:r w:rsidRPr="0006132B">
        <w:rPr>
          <w:rFonts w:ascii="Garamond" w:hAnsi="Garamond"/>
          <w:lang w:val="en-AU"/>
        </w:rPr>
        <w:t>On the WHHD web page</w:t>
      </w:r>
      <w:r w:rsidR="008D69FE">
        <w:rPr>
          <w:rFonts w:ascii="Garamond" w:hAnsi="Garamond"/>
          <w:lang w:val="en-AU"/>
        </w:rPr>
        <w:t xml:space="preserve"> </w:t>
      </w:r>
      <w:hyperlink r:id="rId19" w:history="1">
        <w:r w:rsidR="008D69FE" w:rsidRPr="009E10FD">
          <w:rPr>
            <w:rStyle w:val="Hyperlink"/>
            <w:rFonts w:ascii="Garamond" w:hAnsi="Garamond"/>
            <w:lang w:val="en-AU"/>
          </w:rPr>
          <w:t>https://www.safetyandquality.gov.au/WHHD</w:t>
        </w:r>
      </w:hyperlink>
      <w:r w:rsidRPr="0006132B">
        <w:rPr>
          <w:rFonts w:ascii="Garamond" w:hAnsi="Garamond"/>
          <w:lang w:val="en-AU"/>
        </w:rPr>
        <w:t xml:space="preserve"> you </w:t>
      </w:r>
      <w:r w:rsidR="006F2228">
        <w:rPr>
          <w:rFonts w:ascii="Garamond" w:hAnsi="Garamond"/>
          <w:lang w:val="en-AU"/>
        </w:rPr>
        <w:t>can</w:t>
      </w:r>
      <w:r w:rsidRPr="0006132B">
        <w:rPr>
          <w:rFonts w:ascii="Garamond" w:hAnsi="Garamond"/>
          <w:lang w:val="en-AU"/>
        </w:rPr>
        <w:t xml:space="preserve"> find:</w:t>
      </w:r>
    </w:p>
    <w:p w14:paraId="53197147" w14:textId="4AA7E170" w:rsidR="0006132B" w:rsidRPr="008D69FE" w:rsidRDefault="0006132B" w:rsidP="008D69FE">
      <w:pPr>
        <w:pStyle w:val="ListParagraph"/>
        <w:keepNext/>
        <w:keepLines/>
        <w:numPr>
          <w:ilvl w:val="0"/>
          <w:numId w:val="46"/>
        </w:numPr>
        <w:autoSpaceDE w:val="0"/>
        <w:autoSpaceDN w:val="0"/>
        <w:adjustRightInd w:val="0"/>
        <w:rPr>
          <w:rFonts w:ascii="Garamond" w:hAnsi="Garamond"/>
          <w:lang w:val="en-AU"/>
        </w:rPr>
      </w:pPr>
      <w:r w:rsidRPr="008D69FE">
        <w:rPr>
          <w:rFonts w:ascii="Garamond" w:hAnsi="Garamond"/>
          <w:lang w:val="en-AU"/>
        </w:rPr>
        <w:t>World Hand Hygiene Day presentation</w:t>
      </w:r>
    </w:p>
    <w:p w14:paraId="121B8E28" w14:textId="48BDF123" w:rsidR="0006132B" w:rsidRPr="008D69FE" w:rsidRDefault="0006132B" w:rsidP="008D69FE">
      <w:pPr>
        <w:pStyle w:val="ListParagraph"/>
        <w:keepNext/>
        <w:keepLines/>
        <w:numPr>
          <w:ilvl w:val="0"/>
          <w:numId w:val="46"/>
        </w:numPr>
        <w:autoSpaceDE w:val="0"/>
        <w:autoSpaceDN w:val="0"/>
        <w:adjustRightInd w:val="0"/>
        <w:rPr>
          <w:rFonts w:ascii="Garamond" w:hAnsi="Garamond"/>
          <w:lang w:val="en-AU"/>
        </w:rPr>
      </w:pPr>
      <w:r w:rsidRPr="008D69FE">
        <w:rPr>
          <w:rFonts w:ascii="Garamond" w:hAnsi="Garamond"/>
          <w:lang w:val="en-AU"/>
        </w:rPr>
        <w:t>Hand Hygiene quiz</w:t>
      </w:r>
    </w:p>
    <w:p w14:paraId="46295472" w14:textId="484E1F02" w:rsidR="0006132B" w:rsidRPr="008D69FE" w:rsidRDefault="0006132B" w:rsidP="008D69FE">
      <w:pPr>
        <w:pStyle w:val="ListParagraph"/>
        <w:keepNext/>
        <w:keepLines/>
        <w:numPr>
          <w:ilvl w:val="0"/>
          <w:numId w:val="46"/>
        </w:numPr>
        <w:autoSpaceDE w:val="0"/>
        <w:autoSpaceDN w:val="0"/>
        <w:adjustRightInd w:val="0"/>
        <w:rPr>
          <w:rFonts w:ascii="Garamond" w:hAnsi="Garamond"/>
          <w:lang w:val="en-AU"/>
        </w:rPr>
      </w:pPr>
      <w:r w:rsidRPr="008D69FE">
        <w:rPr>
          <w:rFonts w:ascii="Garamond" w:hAnsi="Garamond"/>
          <w:lang w:val="en-AU"/>
        </w:rPr>
        <w:t>Factsheets for healthcare workers, healthcare consumers and their carers</w:t>
      </w:r>
    </w:p>
    <w:p w14:paraId="3A9970EE" w14:textId="73B8A903" w:rsidR="0006132B" w:rsidRPr="008D69FE" w:rsidRDefault="0006132B" w:rsidP="008D69FE">
      <w:pPr>
        <w:pStyle w:val="ListParagraph"/>
        <w:keepNext/>
        <w:keepLines/>
        <w:numPr>
          <w:ilvl w:val="0"/>
          <w:numId w:val="46"/>
        </w:numPr>
        <w:autoSpaceDE w:val="0"/>
        <w:autoSpaceDN w:val="0"/>
        <w:adjustRightInd w:val="0"/>
        <w:rPr>
          <w:rFonts w:ascii="Garamond" w:hAnsi="Garamond"/>
          <w:lang w:val="en-AU"/>
        </w:rPr>
      </w:pPr>
      <w:r w:rsidRPr="008D69FE">
        <w:rPr>
          <w:rFonts w:ascii="Garamond" w:hAnsi="Garamond"/>
          <w:lang w:val="en-AU"/>
        </w:rPr>
        <w:t xml:space="preserve">Hand Hygiene posters </w:t>
      </w:r>
    </w:p>
    <w:p w14:paraId="2B8E3A4C" w14:textId="33C91E46" w:rsidR="0006132B" w:rsidRPr="008D69FE" w:rsidRDefault="0006132B" w:rsidP="008D69FE">
      <w:pPr>
        <w:pStyle w:val="ListParagraph"/>
        <w:keepNext/>
        <w:keepLines/>
        <w:numPr>
          <w:ilvl w:val="0"/>
          <w:numId w:val="46"/>
        </w:numPr>
        <w:autoSpaceDE w:val="0"/>
        <w:autoSpaceDN w:val="0"/>
        <w:adjustRightInd w:val="0"/>
        <w:rPr>
          <w:rFonts w:ascii="Garamond" w:hAnsi="Garamond"/>
          <w:lang w:val="en-AU"/>
        </w:rPr>
      </w:pPr>
      <w:r w:rsidRPr="008D69FE">
        <w:rPr>
          <w:rFonts w:ascii="Garamond" w:hAnsi="Garamond"/>
          <w:lang w:val="en-AU"/>
        </w:rPr>
        <w:t xml:space="preserve">Hand Hygiene videos </w:t>
      </w:r>
    </w:p>
    <w:p w14:paraId="6CB31275" w14:textId="77777777" w:rsidR="00284876" w:rsidRDefault="00284876" w:rsidP="0006132B">
      <w:pPr>
        <w:keepNext/>
        <w:keepLines/>
        <w:autoSpaceDE w:val="0"/>
        <w:autoSpaceDN w:val="0"/>
        <w:adjustRightInd w:val="0"/>
        <w:rPr>
          <w:rFonts w:ascii="Garamond" w:hAnsi="Garamond"/>
          <w:lang w:val="en-AU"/>
        </w:rPr>
      </w:pPr>
    </w:p>
    <w:p w14:paraId="0A5F354D" w14:textId="459B2A50" w:rsidR="0006132B" w:rsidRPr="00284876" w:rsidRDefault="0006132B" w:rsidP="0006132B">
      <w:pPr>
        <w:keepNext/>
        <w:keepLines/>
        <w:autoSpaceDE w:val="0"/>
        <w:autoSpaceDN w:val="0"/>
        <w:adjustRightInd w:val="0"/>
        <w:rPr>
          <w:rFonts w:ascii="Garamond" w:hAnsi="Garamond"/>
          <w:b/>
          <w:bCs/>
          <w:lang w:val="en-AU"/>
        </w:rPr>
      </w:pPr>
      <w:r w:rsidRPr="00284876">
        <w:rPr>
          <w:rFonts w:ascii="Garamond" w:hAnsi="Garamond"/>
          <w:b/>
          <w:bCs/>
          <w:lang w:val="en-AU"/>
        </w:rPr>
        <w:t xml:space="preserve">Campaign webpage and supporting </w:t>
      </w:r>
      <w:proofErr w:type="gramStart"/>
      <w:r w:rsidRPr="00284876">
        <w:rPr>
          <w:rFonts w:ascii="Garamond" w:hAnsi="Garamond"/>
          <w:b/>
          <w:bCs/>
          <w:lang w:val="en-AU"/>
        </w:rPr>
        <w:t>resources</w:t>
      </w:r>
      <w:proofErr w:type="gramEnd"/>
    </w:p>
    <w:p w14:paraId="08207954" w14:textId="425333F5" w:rsidR="0006132B" w:rsidRPr="0006132B" w:rsidRDefault="0006132B" w:rsidP="0006132B">
      <w:pPr>
        <w:keepNext/>
        <w:keepLines/>
        <w:autoSpaceDE w:val="0"/>
        <w:autoSpaceDN w:val="0"/>
        <w:adjustRightInd w:val="0"/>
        <w:rPr>
          <w:rFonts w:ascii="Garamond" w:hAnsi="Garamond"/>
          <w:lang w:val="en-AU"/>
        </w:rPr>
      </w:pPr>
      <w:r w:rsidRPr="0006132B">
        <w:rPr>
          <w:rFonts w:ascii="Garamond" w:hAnsi="Garamond"/>
          <w:lang w:val="en-AU"/>
        </w:rPr>
        <w:t xml:space="preserve">A Campaign webpage has been created to assist your organisation distributing information about WHHD 2024. On the Campaign webpage </w:t>
      </w:r>
      <w:hyperlink r:id="rId20" w:history="1">
        <w:r w:rsidR="00BE278E" w:rsidRPr="009E10FD">
          <w:rPr>
            <w:rStyle w:val="Hyperlink"/>
            <w:rFonts w:ascii="Garamond" w:hAnsi="Garamond"/>
            <w:lang w:val="en-AU"/>
          </w:rPr>
          <w:t>https://www.safetyandquality.gov.au/WHHD-campaign</w:t>
        </w:r>
      </w:hyperlink>
      <w:r w:rsidR="00BE278E">
        <w:rPr>
          <w:rFonts w:ascii="Garamond" w:hAnsi="Garamond"/>
          <w:lang w:val="en-AU"/>
        </w:rPr>
        <w:t xml:space="preserve"> </w:t>
      </w:r>
      <w:r w:rsidRPr="0006132B">
        <w:rPr>
          <w:rFonts w:ascii="Garamond" w:hAnsi="Garamond"/>
          <w:lang w:val="en-AU"/>
        </w:rPr>
        <w:t xml:space="preserve">you </w:t>
      </w:r>
      <w:r w:rsidR="006F2228">
        <w:rPr>
          <w:rFonts w:ascii="Garamond" w:hAnsi="Garamond"/>
          <w:lang w:val="en-AU"/>
        </w:rPr>
        <w:t xml:space="preserve">can </w:t>
      </w:r>
      <w:r w:rsidRPr="0006132B">
        <w:rPr>
          <w:rFonts w:ascii="Garamond" w:hAnsi="Garamond"/>
          <w:lang w:val="en-AU"/>
        </w:rPr>
        <w:t xml:space="preserve">find: </w:t>
      </w:r>
    </w:p>
    <w:p w14:paraId="60DB4A15" w14:textId="56BF7B7B" w:rsidR="0006132B" w:rsidRPr="006F2228" w:rsidRDefault="0006132B" w:rsidP="006F2228">
      <w:pPr>
        <w:pStyle w:val="ListParagraph"/>
        <w:keepNext/>
        <w:keepLines/>
        <w:numPr>
          <w:ilvl w:val="0"/>
          <w:numId w:val="47"/>
        </w:numPr>
        <w:autoSpaceDE w:val="0"/>
        <w:autoSpaceDN w:val="0"/>
        <w:adjustRightInd w:val="0"/>
        <w:rPr>
          <w:rFonts w:ascii="Garamond" w:hAnsi="Garamond"/>
          <w:lang w:val="en-AU"/>
        </w:rPr>
      </w:pPr>
      <w:r w:rsidRPr="006F2228">
        <w:rPr>
          <w:rFonts w:ascii="Garamond" w:hAnsi="Garamond"/>
          <w:lang w:val="en-AU"/>
        </w:rPr>
        <w:t xml:space="preserve">Content for your newsletters and social media </w:t>
      </w:r>
    </w:p>
    <w:p w14:paraId="57B5E04E" w14:textId="5BD5A483" w:rsidR="0006132B" w:rsidRPr="006F2228" w:rsidRDefault="0006132B" w:rsidP="006F2228">
      <w:pPr>
        <w:pStyle w:val="ListParagraph"/>
        <w:keepNext/>
        <w:keepLines/>
        <w:numPr>
          <w:ilvl w:val="0"/>
          <w:numId w:val="47"/>
        </w:numPr>
        <w:autoSpaceDE w:val="0"/>
        <w:autoSpaceDN w:val="0"/>
        <w:adjustRightInd w:val="0"/>
        <w:rPr>
          <w:rFonts w:ascii="Garamond" w:hAnsi="Garamond"/>
          <w:lang w:val="en-AU"/>
        </w:rPr>
      </w:pPr>
      <w:r w:rsidRPr="006F2228">
        <w:rPr>
          <w:rFonts w:ascii="Garamond" w:hAnsi="Garamond"/>
          <w:lang w:val="en-AU"/>
        </w:rPr>
        <w:t xml:space="preserve">Infographics and images </w:t>
      </w:r>
    </w:p>
    <w:p w14:paraId="776AFC3B" w14:textId="792E9E6E" w:rsidR="0006132B" w:rsidRPr="006F2228" w:rsidRDefault="0006132B" w:rsidP="006F2228">
      <w:pPr>
        <w:pStyle w:val="ListParagraph"/>
        <w:keepNext/>
        <w:keepLines/>
        <w:numPr>
          <w:ilvl w:val="0"/>
          <w:numId w:val="47"/>
        </w:numPr>
        <w:autoSpaceDE w:val="0"/>
        <w:autoSpaceDN w:val="0"/>
        <w:adjustRightInd w:val="0"/>
        <w:rPr>
          <w:rFonts w:ascii="Garamond" w:hAnsi="Garamond"/>
          <w:lang w:val="en-AU"/>
        </w:rPr>
      </w:pPr>
      <w:r w:rsidRPr="006F2228">
        <w:rPr>
          <w:rFonts w:ascii="Garamond" w:hAnsi="Garamond"/>
          <w:lang w:val="en-AU"/>
        </w:rPr>
        <w:t>Hand hygiene fact sheets</w:t>
      </w:r>
    </w:p>
    <w:p w14:paraId="5E5B52DA" w14:textId="485FCC58" w:rsidR="0006132B" w:rsidRPr="006F2228" w:rsidRDefault="0006132B" w:rsidP="006F2228">
      <w:pPr>
        <w:pStyle w:val="ListParagraph"/>
        <w:keepNext/>
        <w:keepLines/>
        <w:numPr>
          <w:ilvl w:val="0"/>
          <w:numId w:val="47"/>
        </w:numPr>
        <w:autoSpaceDE w:val="0"/>
        <w:autoSpaceDN w:val="0"/>
        <w:adjustRightInd w:val="0"/>
        <w:rPr>
          <w:rFonts w:ascii="Garamond" w:hAnsi="Garamond"/>
          <w:lang w:val="en-AU"/>
        </w:rPr>
      </w:pPr>
      <w:r w:rsidRPr="006F2228">
        <w:rPr>
          <w:rFonts w:ascii="Garamond" w:hAnsi="Garamond"/>
          <w:lang w:val="en-AU"/>
        </w:rPr>
        <w:t>Other useful resources and links</w:t>
      </w:r>
    </w:p>
    <w:p w14:paraId="708652EE" w14:textId="77777777" w:rsidR="0006132B" w:rsidRPr="0006132B" w:rsidRDefault="0006132B" w:rsidP="0006132B">
      <w:pPr>
        <w:keepNext/>
        <w:keepLines/>
        <w:autoSpaceDE w:val="0"/>
        <w:autoSpaceDN w:val="0"/>
        <w:adjustRightInd w:val="0"/>
        <w:rPr>
          <w:rFonts w:ascii="Garamond" w:hAnsi="Garamond"/>
          <w:lang w:val="en-AU"/>
        </w:rPr>
      </w:pPr>
    </w:p>
    <w:p w14:paraId="1BC738D0" w14:textId="4D246D22" w:rsidR="007540B5" w:rsidRDefault="0006132B" w:rsidP="0006132B">
      <w:pPr>
        <w:keepNext/>
        <w:keepLines/>
        <w:autoSpaceDE w:val="0"/>
        <w:autoSpaceDN w:val="0"/>
        <w:adjustRightInd w:val="0"/>
        <w:rPr>
          <w:rFonts w:ascii="Garamond" w:hAnsi="Garamond"/>
          <w:lang w:val="en-AU"/>
        </w:rPr>
      </w:pPr>
      <w:r w:rsidRPr="0006132B">
        <w:rPr>
          <w:rFonts w:ascii="Garamond" w:hAnsi="Garamond"/>
          <w:lang w:val="en-AU"/>
        </w:rPr>
        <w:t xml:space="preserve">Please share these resources with your networks. If you have any questions, you can contact the NHHI </w:t>
      </w:r>
      <w:r w:rsidR="000B4D65">
        <w:rPr>
          <w:rFonts w:ascii="Garamond" w:hAnsi="Garamond"/>
          <w:lang w:val="en-AU"/>
        </w:rPr>
        <w:t xml:space="preserve">at </w:t>
      </w:r>
      <w:hyperlink r:id="rId21" w:history="1">
        <w:r w:rsidR="000B4D65" w:rsidRPr="009E10FD">
          <w:rPr>
            <w:rStyle w:val="Hyperlink"/>
            <w:rFonts w:ascii="Garamond" w:hAnsi="Garamond"/>
            <w:lang w:val="en-AU"/>
          </w:rPr>
          <w:t>HAI@safetyandquality.gov.au</w:t>
        </w:r>
      </w:hyperlink>
      <w:r w:rsidR="000B4D65">
        <w:rPr>
          <w:rFonts w:ascii="Garamond" w:hAnsi="Garamond"/>
          <w:lang w:val="en-AU"/>
        </w:rPr>
        <w:t xml:space="preserve"> </w:t>
      </w:r>
    </w:p>
    <w:p w14:paraId="0B37F34D" w14:textId="77777777" w:rsidR="0006132B" w:rsidRPr="007540B5" w:rsidRDefault="0006132B" w:rsidP="00AE0CCE">
      <w:pPr>
        <w:keepNext/>
        <w:keepLines/>
        <w:autoSpaceDE w:val="0"/>
        <w:autoSpaceDN w:val="0"/>
        <w:adjustRightInd w:val="0"/>
        <w:rPr>
          <w:rFonts w:ascii="Garamond" w:hAnsi="Garamond"/>
          <w:lang w:val="en-AU"/>
        </w:rPr>
      </w:pPr>
    </w:p>
    <w:p w14:paraId="2E53862D" w14:textId="77777777" w:rsidR="001B0DD3" w:rsidRDefault="001B0DD3">
      <w:pPr>
        <w:rPr>
          <w:rFonts w:ascii="Garamond" w:hAnsi="Garamond"/>
          <w:b/>
          <w:bCs/>
          <w:i/>
          <w:iCs/>
          <w:lang w:val="en-AU"/>
        </w:rPr>
      </w:pPr>
      <w:r>
        <w:rPr>
          <w:rFonts w:ascii="Garamond" w:hAnsi="Garamond"/>
          <w:b/>
          <w:bCs/>
          <w:i/>
          <w:iCs/>
          <w:lang w:val="en-AU"/>
        </w:rPr>
        <w:br w:type="page"/>
      </w:r>
    </w:p>
    <w:p w14:paraId="72ADEB87" w14:textId="11420F59" w:rsidR="00A83B1D" w:rsidRPr="00B1751E" w:rsidRDefault="00D74D83" w:rsidP="00AE0CCE">
      <w:pPr>
        <w:keepNext/>
        <w:keepLines/>
        <w:autoSpaceDE w:val="0"/>
        <w:autoSpaceDN w:val="0"/>
        <w:adjustRightInd w:val="0"/>
        <w:rPr>
          <w:rFonts w:ascii="Garamond" w:hAnsi="Garamond"/>
          <w:b/>
          <w:bCs/>
          <w:i/>
          <w:iCs/>
          <w:lang w:val="en-AU"/>
        </w:rPr>
      </w:pPr>
      <w:r w:rsidRPr="00B1751E">
        <w:rPr>
          <w:rFonts w:ascii="Garamond" w:hAnsi="Garamond"/>
          <w:b/>
          <w:bCs/>
          <w:i/>
          <w:iCs/>
          <w:lang w:val="en-AU"/>
        </w:rPr>
        <w:lastRenderedPageBreak/>
        <w:t>Patient Safety Rights Charter</w:t>
      </w:r>
    </w:p>
    <w:p w14:paraId="6E8BFF3E" w14:textId="77777777" w:rsidR="00AE0CCE" w:rsidRDefault="00AE0CCE" w:rsidP="00AE0CCE">
      <w:pPr>
        <w:keepNext/>
        <w:keepLines/>
        <w:autoSpaceDE w:val="0"/>
        <w:autoSpaceDN w:val="0"/>
        <w:adjustRightInd w:val="0"/>
        <w:rPr>
          <w:rFonts w:ascii="Garamond" w:hAnsi="Garamond"/>
          <w:lang w:val="en-AU"/>
        </w:rPr>
      </w:pPr>
      <w:r w:rsidRPr="00AE0CCE">
        <w:rPr>
          <w:rFonts w:ascii="Garamond" w:hAnsi="Garamond"/>
          <w:lang w:val="en-AU"/>
        </w:rPr>
        <w:t>World Health Organization</w:t>
      </w:r>
    </w:p>
    <w:p w14:paraId="406EC7EC" w14:textId="59A01D2C" w:rsidR="00D74D83" w:rsidRDefault="00AE0CCE" w:rsidP="00AE0CCE">
      <w:pPr>
        <w:keepNext/>
        <w:keepLines/>
        <w:autoSpaceDE w:val="0"/>
        <w:autoSpaceDN w:val="0"/>
        <w:adjustRightInd w:val="0"/>
        <w:rPr>
          <w:rFonts w:ascii="Garamond" w:hAnsi="Garamond"/>
          <w:lang w:val="en-AU"/>
        </w:rPr>
      </w:pPr>
      <w:r w:rsidRPr="00AE0CCE">
        <w:rPr>
          <w:rFonts w:ascii="Garamond" w:hAnsi="Garamond"/>
          <w:lang w:val="en-AU"/>
        </w:rPr>
        <w:t>Geneva: WHO; 2024. p. 12.</w:t>
      </w:r>
    </w:p>
    <w:tbl>
      <w:tblPr>
        <w:tblStyle w:val="TableGrid"/>
        <w:tblW w:w="9360" w:type="dxa"/>
        <w:tblInd w:w="288" w:type="dxa"/>
        <w:tblLayout w:type="fixed"/>
        <w:tblLook w:val="01E0" w:firstRow="1" w:lastRow="1" w:firstColumn="1" w:lastColumn="1" w:noHBand="0" w:noVBand="0"/>
      </w:tblPr>
      <w:tblGrid>
        <w:gridCol w:w="1080"/>
        <w:gridCol w:w="8280"/>
      </w:tblGrid>
      <w:tr w:rsidR="00A83B1D" w:rsidRPr="000170DA" w14:paraId="78DB1493" w14:textId="77777777" w:rsidTr="00030872">
        <w:tc>
          <w:tcPr>
            <w:tcW w:w="1080" w:type="dxa"/>
            <w:tcBorders>
              <w:top w:val="single" w:sz="4" w:space="0" w:color="auto"/>
              <w:left w:val="single" w:sz="4" w:space="0" w:color="auto"/>
              <w:bottom w:val="single" w:sz="4" w:space="0" w:color="auto"/>
              <w:right w:val="single" w:sz="4" w:space="0" w:color="auto"/>
            </w:tcBorders>
            <w:vAlign w:val="center"/>
          </w:tcPr>
          <w:p w14:paraId="153188DD" w14:textId="3B44D31B" w:rsidR="00A83B1D" w:rsidRPr="000170DA" w:rsidRDefault="00AE0CCE" w:rsidP="00030872">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85C52A4" w14:textId="59AD3B5A" w:rsidR="00A83B1D" w:rsidRPr="000170DA" w:rsidRDefault="000A5763" w:rsidP="00030872">
            <w:pPr>
              <w:keepNext/>
              <w:rPr>
                <w:rStyle w:val="Hyperlink"/>
                <w:rFonts w:ascii="Garamond" w:hAnsi="Garamond"/>
                <w:color w:val="auto"/>
                <w:u w:val="none"/>
                <w:lang w:val="en-AU"/>
              </w:rPr>
            </w:pPr>
            <w:r w:rsidRPr="000A5763">
              <w:rPr>
                <w:rStyle w:val="Hyperlink"/>
                <w:rFonts w:ascii="Garamond" w:hAnsi="Garamond"/>
                <w:color w:val="auto"/>
                <w:u w:val="none"/>
                <w:lang w:val="en-AU"/>
              </w:rPr>
              <w:t>https://www.who.int/publications/i/item/9789240093249</w:t>
            </w:r>
          </w:p>
        </w:tc>
      </w:tr>
      <w:tr w:rsidR="00A83B1D" w:rsidRPr="000170DA" w14:paraId="29571A47" w14:textId="77777777" w:rsidTr="00030872">
        <w:tc>
          <w:tcPr>
            <w:tcW w:w="1080" w:type="dxa"/>
            <w:tcBorders>
              <w:top w:val="single" w:sz="4" w:space="0" w:color="auto"/>
              <w:left w:val="single" w:sz="4" w:space="0" w:color="auto"/>
              <w:bottom w:val="single" w:sz="4" w:space="0" w:color="auto"/>
              <w:right w:val="single" w:sz="4" w:space="0" w:color="auto"/>
            </w:tcBorders>
            <w:vAlign w:val="center"/>
          </w:tcPr>
          <w:p w14:paraId="07B131AF" w14:textId="1F5A26BF" w:rsidR="00A83B1D" w:rsidRPr="000170DA" w:rsidRDefault="00DE052F" w:rsidP="00030872">
            <w:pPr>
              <w:rPr>
                <w:rFonts w:ascii="Garamond" w:hAnsi="Garamond"/>
                <w:lang w:val="en-AU" w:eastAsia="en-AU"/>
              </w:rPr>
            </w:pPr>
            <w:r>
              <w:rPr>
                <w:rFonts w:ascii="Garamond" w:hAnsi="Garamond"/>
                <w:lang w:val="en-AU" w:eastAsia="en-AU"/>
              </w:rPr>
              <w:tab/>
            </w:r>
            <w:r w:rsidR="00A83B1D"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29195185" w14:textId="77ADDB73" w:rsidR="00C53A2B" w:rsidRDefault="00D74D83" w:rsidP="001D2426">
            <w:pPr>
              <w:rPr>
                <w:rFonts w:ascii="Garamond" w:hAnsi="Garamond"/>
                <w:lang w:val="en-AU"/>
              </w:rPr>
            </w:pPr>
            <w:r>
              <w:rPr>
                <w:rFonts w:ascii="Garamond" w:hAnsi="Garamond"/>
                <w:lang w:val="en-AU"/>
              </w:rPr>
              <w:t xml:space="preserve">The World Health Organization </w:t>
            </w:r>
            <w:r w:rsidR="00245F2E">
              <w:rPr>
                <w:rFonts w:ascii="Garamond" w:hAnsi="Garamond"/>
                <w:lang w:val="en-AU"/>
              </w:rPr>
              <w:t xml:space="preserve">has released their </w:t>
            </w:r>
            <w:r w:rsidR="00245F2E" w:rsidRPr="00245F2E">
              <w:rPr>
                <w:rFonts w:ascii="Garamond" w:hAnsi="Garamond"/>
                <w:lang w:val="en-AU"/>
              </w:rPr>
              <w:t xml:space="preserve">Patient </w:t>
            </w:r>
            <w:r w:rsidR="00EF234B">
              <w:rPr>
                <w:rFonts w:ascii="Garamond" w:hAnsi="Garamond"/>
                <w:lang w:val="en-AU"/>
              </w:rPr>
              <w:t>S</w:t>
            </w:r>
            <w:r w:rsidR="00245F2E" w:rsidRPr="00245F2E">
              <w:rPr>
                <w:rFonts w:ascii="Garamond" w:hAnsi="Garamond"/>
                <w:lang w:val="en-AU"/>
              </w:rPr>
              <w:t xml:space="preserve">afety </w:t>
            </w:r>
            <w:r w:rsidR="00EF234B">
              <w:rPr>
                <w:rFonts w:ascii="Garamond" w:hAnsi="Garamond"/>
                <w:lang w:val="en-AU"/>
              </w:rPr>
              <w:t>R</w:t>
            </w:r>
            <w:r w:rsidR="00245F2E" w:rsidRPr="00245F2E">
              <w:rPr>
                <w:rFonts w:ascii="Garamond" w:hAnsi="Garamond"/>
                <w:lang w:val="en-AU"/>
              </w:rPr>
              <w:t xml:space="preserve">ights </w:t>
            </w:r>
            <w:r w:rsidR="00EF234B">
              <w:rPr>
                <w:rFonts w:ascii="Garamond" w:hAnsi="Garamond"/>
                <w:lang w:val="en-AU"/>
              </w:rPr>
              <w:t>C</w:t>
            </w:r>
            <w:r w:rsidR="00245F2E" w:rsidRPr="00245F2E">
              <w:rPr>
                <w:rFonts w:ascii="Garamond" w:hAnsi="Garamond"/>
                <w:lang w:val="en-AU"/>
              </w:rPr>
              <w:t>harter</w:t>
            </w:r>
            <w:r w:rsidR="00245F2E">
              <w:rPr>
                <w:rFonts w:ascii="Garamond" w:hAnsi="Garamond"/>
                <w:lang w:val="en-AU"/>
              </w:rPr>
              <w:t xml:space="preserve">. The WHO sees this </w:t>
            </w:r>
            <w:r w:rsidR="00245F2E" w:rsidRPr="00245F2E">
              <w:rPr>
                <w:rFonts w:ascii="Garamond" w:hAnsi="Garamond"/>
                <w:lang w:val="en-AU"/>
              </w:rPr>
              <w:t>a</w:t>
            </w:r>
            <w:r w:rsidR="00245F2E">
              <w:rPr>
                <w:rFonts w:ascii="Garamond" w:hAnsi="Garamond"/>
                <w:lang w:val="en-AU"/>
              </w:rPr>
              <w:t>s a</w:t>
            </w:r>
            <w:r w:rsidR="00245F2E" w:rsidRPr="00245F2E">
              <w:rPr>
                <w:rFonts w:ascii="Garamond" w:hAnsi="Garamond"/>
                <w:lang w:val="en-AU"/>
              </w:rPr>
              <w:t xml:space="preserve"> key resource to support the implementation of the </w:t>
            </w:r>
            <w:r w:rsidR="00245F2E" w:rsidRPr="00245F2E">
              <w:rPr>
                <w:rFonts w:ascii="Garamond" w:hAnsi="Garamond"/>
                <w:i/>
                <w:iCs/>
                <w:lang w:val="en-AU"/>
              </w:rPr>
              <w:t>Global Patient Safety Action Plan 2021–2030: Towards eliminating avoidable harm in health care</w:t>
            </w:r>
            <w:r w:rsidR="00245F2E" w:rsidRPr="00245F2E">
              <w:rPr>
                <w:rFonts w:ascii="Garamond" w:hAnsi="Garamond"/>
                <w:lang w:val="en-AU"/>
              </w:rPr>
              <w:t xml:space="preserve">. The Charter aims to outline patients’ rights in the context of safety and promotes the upholding of these rights, as established by international human rights standards, for everyone, everywhere, </w:t>
            </w:r>
            <w:proofErr w:type="gramStart"/>
            <w:r w:rsidR="00245F2E" w:rsidRPr="00245F2E">
              <w:rPr>
                <w:rFonts w:ascii="Garamond" w:hAnsi="Garamond"/>
                <w:lang w:val="en-AU"/>
              </w:rPr>
              <w:t>at all times</w:t>
            </w:r>
            <w:proofErr w:type="gramEnd"/>
            <w:r w:rsidR="00245F2E" w:rsidRPr="00245F2E">
              <w:rPr>
                <w:rFonts w:ascii="Garamond" w:hAnsi="Garamond"/>
                <w:lang w:val="en-AU"/>
              </w:rPr>
              <w:t>.</w:t>
            </w:r>
            <w:r w:rsidR="00AB73F3">
              <w:rPr>
                <w:rFonts w:ascii="Garamond" w:hAnsi="Garamond"/>
                <w:lang w:val="en-AU"/>
              </w:rPr>
              <w:t xml:space="preserve"> The Charter lists 10 patient safety rights:</w:t>
            </w:r>
          </w:p>
          <w:p w14:paraId="6DB8D79D" w14:textId="77777777" w:rsidR="00AB73F3" w:rsidRPr="00AB73F3" w:rsidRDefault="00AB73F3" w:rsidP="00AB73F3">
            <w:pPr>
              <w:pStyle w:val="ListParagraph"/>
              <w:numPr>
                <w:ilvl w:val="0"/>
                <w:numId w:val="44"/>
              </w:numPr>
              <w:rPr>
                <w:rFonts w:ascii="Garamond" w:hAnsi="Garamond"/>
                <w:lang w:val="en-AU"/>
              </w:rPr>
            </w:pPr>
            <w:r w:rsidRPr="00AB73F3">
              <w:rPr>
                <w:rFonts w:ascii="Garamond" w:hAnsi="Garamond"/>
                <w:lang w:val="en-AU"/>
              </w:rPr>
              <w:t xml:space="preserve">Right to timely, </w:t>
            </w:r>
            <w:proofErr w:type="gramStart"/>
            <w:r w:rsidRPr="00AB73F3">
              <w:rPr>
                <w:rFonts w:ascii="Garamond" w:hAnsi="Garamond"/>
                <w:lang w:val="en-AU"/>
              </w:rPr>
              <w:t>effective</w:t>
            </w:r>
            <w:proofErr w:type="gramEnd"/>
            <w:r w:rsidRPr="00AB73F3">
              <w:rPr>
                <w:rFonts w:ascii="Garamond" w:hAnsi="Garamond"/>
                <w:lang w:val="en-AU"/>
              </w:rPr>
              <w:t xml:space="preserve"> and appropriate care</w:t>
            </w:r>
          </w:p>
          <w:p w14:paraId="67349FC3" w14:textId="77777777" w:rsidR="00AB73F3" w:rsidRPr="00AB73F3" w:rsidRDefault="00AB73F3" w:rsidP="00AB73F3">
            <w:pPr>
              <w:pStyle w:val="ListParagraph"/>
              <w:numPr>
                <w:ilvl w:val="0"/>
                <w:numId w:val="44"/>
              </w:numPr>
              <w:rPr>
                <w:rFonts w:ascii="Garamond" w:hAnsi="Garamond"/>
                <w:lang w:val="en-AU"/>
              </w:rPr>
            </w:pPr>
            <w:r w:rsidRPr="00AB73F3">
              <w:rPr>
                <w:rFonts w:ascii="Garamond" w:hAnsi="Garamond"/>
                <w:lang w:val="en-AU"/>
              </w:rPr>
              <w:t>Right to safe health care processes and practices</w:t>
            </w:r>
          </w:p>
          <w:p w14:paraId="68E1F43F" w14:textId="77777777" w:rsidR="00AB73F3" w:rsidRPr="00AB73F3" w:rsidRDefault="00AB73F3" w:rsidP="00AB73F3">
            <w:pPr>
              <w:pStyle w:val="ListParagraph"/>
              <w:numPr>
                <w:ilvl w:val="0"/>
                <w:numId w:val="44"/>
              </w:numPr>
              <w:rPr>
                <w:rFonts w:ascii="Garamond" w:hAnsi="Garamond"/>
                <w:lang w:val="en-AU"/>
              </w:rPr>
            </w:pPr>
            <w:r w:rsidRPr="00AB73F3">
              <w:rPr>
                <w:rFonts w:ascii="Garamond" w:hAnsi="Garamond"/>
                <w:lang w:val="en-AU"/>
              </w:rPr>
              <w:t>Right to qualified and competent health workers</w:t>
            </w:r>
          </w:p>
          <w:p w14:paraId="3F64111E" w14:textId="77777777" w:rsidR="00AB73F3" w:rsidRPr="00AB73F3" w:rsidRDefault="00AB73F3" w:rsidP="00AB73F3">
            <w:pPr>
              <w:pStyle w:val="ListParagraph"/>
              <w:numPr>
                <w:ilvl w:val="0"/>
                <w:numId w:val="44"/>
              </w:numPr>
              <w:rPr>
                <w:rFonts w:ascii="Garamond" w:hAnsi="Garamond"/>
                <w:lang w:val="en-AU"/>
              </w:rPr>
            </w:pPr>
            <w:r w:rsidRPr="00AB73F3">
              <w:rPr>
                <w:rFonts w:ascii="Garamond" w:hAnsi="Garamond"/>
                <w:lang w:val="en-AU"/>
              </w:rPr>
              <w:t>Right to safe medical products and their safe and rational use</w:t>
            </w:r>
          </w:p>
          <w:p w14:paraId="7CF18BE1" w14:textId="77777777" w:rsidR="00AB73F3" w:rsidRPr="00AB73F3" w:rsidRDefault="00AB73F3" w:rsidP="00AB73F3">
            <w:pPr>
              <w:pStyle w:val="ListParagraph"/>
              <w:numPr>
                <w:ilvl w:val="0"/>
                <w:numId w:val="44"/>
              </w:numPr>
              <w:rPr>
                <w:rFonts w:ascii="Garamond" w:hAnsi="Garamond"/>
                <w:lang w:val="en-AU"/>
              </w:rPr>
            </w:pPr>
            <w:r w:rsidRPr="00AB73F3">
              <w:rPr>
                <w:rFonts w:ascii="Garamond" w:hAnsi="Garamond"/>
                <w:lang w:val="en-AU"/>
              </w:rPr>
              <w:t>Right to safe and secure health care facilities</w:t>
            </w:r>
          </w:p>
          <w:p w14:paraId="59902ABA" w14:textId="77777777" w:rsidR="00AB73F3" w:rsidRPr="00AB73F3" w:rsidRDefault="00AB73F3" w:rsidP="00AB73F3">
            <w:pPr>
              <w:pStyle w:val="ListParagraph"/>
              <w:numPr>
                <w:ilvl w:val="0"/>
                <w:numId w:val="44"/>
              </w:numPr>
              <w:rPr>
                <w:rFonts w:ascii="Garamond" w:hAnsi="Garamond"/>
                <w:lang w:val="en-AU"/>
              </w:rPr>
            </w:pPr>
            <w:r w:rsidRPr="00AB73F3">
              <w:rPr>
                <w:rFonts w:ascii="Garamond" w:hAnsi="Garamond"/>
                <w:lang w:val="en-AU"/>
              </w:rPr>
              <w:t xml:space="preserve">Right to dignity, respect, non-discrimination, </w:t>
            </w:r>
            <w:proofErr w:type="gramStart"/>
            <w:r w:rsidRPr="00AB73F3">
              <w:rPr>
                <w:rFonts w:ascii="Garamond" w:hAnsi="Garamond"/>
                <w:lang w:val="en-AU"/>
              </w:rPr>
              <w:t>privacy</w:t>
            </w:r>
            <w:proofErr w:type="gramEnd"/>
            <w:r w:rsidRPr="00AB73F3">
              <w:rPr>
                <w:rFonts w:ascii="Garamond" w:hAnsi="Garamond"/>
                <w:lang w:val="en-AU"/>
              </w:rPr>
              <w:t xml:space="preserve"> and confidentiality</w:t>
            </w:r>
          </w:p>
          <w:p w14:paraId="0AC4024E" w14:textId="77777777" w:rsidR="00AB73F3" w:rsidRPr="00AB73F3" w:rsidRDefault="00AB73F3" w:rsidP="00AB73F3">
            <w:pPr>
              <w:pStyle w:val="ListParagraph"/>
              <w:numPr>
                <w:ilvl w:val="0"/>
                <w:numId w:val="44"/>
              </w:numPr>
              <w:rPr>
                <w:rFonts w:ascii="Garamond" w:hAnsi="Garamond"/>
                <w:lang w:val="en-AU"/>
              </w:rPr>
            </w:pPr>
            <w:r w:rsidRPr="00AB73F3">
              <w:rPr>
                <w:rFonts w:ascii="Garamond" w:hAnsi="Garamond"/>
                <w:lang w:val="en-AU"/>
              </w:rPr>
              <w:t xml:space="preserve">Right to information, education and supported decision </w:t>
            </w:r>
            <w:proofErr w:type="gramStart"/>
            <w:r w:rsidRPr="00AB73F3">
              <w:rPr>
                <w:rFonts w:ascii="Garamond" w:hAnsi="Garamond"/>
                <w:lang w:val="en-AU"/>
              </w:rPr>
              <w:t>making</w:t>
            </w:r>
            <w:proofErr w:type="gramEnd"/>
          </w:p>
          <w:p w14:paraId="1C9930EC" w14:textId="77777777" w:rsidR="00AB73F3" w:rsidRPr="00AB73F3" w:rsidRDefault="00AB73F3" w:rsidP="00AB73F3">
            <w:pPr>
              <w:pStyle w:val="ListParagraph"/>
              <w:numPr>
                <w:ilvl w:val="0"/>
                <w:numId w:val="44"/>
              </w:numPr>
              <w:rPr>
                <w:rFonts w:ascii="Garamond" w:hAnsi="Garamond"/>
                <w:lang w:val="en-AU"/>
              </w:rPr>
            </w:pPr>
            <w:r w:rsidRPr="00AB73F3">
              <w:rPr>
                <w:rFonts w:ascii="Garamond" w:hAnsi="Garamond"/>
                <w:lang w:val="en-AU"/>
              </w:rPr>
              <w:t>Right to access to medical records</w:t>
            </w:r>
          </w:p>
          <w:p w14:paraId="3BF68542" w14:textId="77777777" w:rsidR="00AB73F3" w:rsidRPr="00AB73F3" w:rsidRDefault="00AB73F3" w:rsidP="00AB73F3">
            <w:pPr>
              <w:pStyle w:val="ListParagraph"/>
              <w:numPr>
                <w:ilvl w:val="0"/>
                <w:numId w:val="44"/>
              </w:numPr>
              <w:rPr>
                <w:rFonts w:ascii="Garamond" w:hAnsi="Garamond"/>
                <w:lang w:val="en-AU"/>
              </w:rPr>
            </w:pPr>
            <w:r w:rsidRPr="00AB73F3">
              <w:rPr>
                <w:rFonts w:ascii="Garamond" w:hAnsi="Garamond"/>
                <w:lang w:val="en-AU"/>
              </w:rPr>
              <w:t>Right to be heard and fair resolution</w:t>
            </w:r>
          </w:p>
          <w:p w14:paraId="428D4CFE" w14:textId="3BD81939" w:rsidR="00AB73F3" w:rsidRPr="00AB73F3" w:rsidRDefault="00AB73F3" w:rsidP="00AB73F3">
            <w:pPr>
              <w:pStyle w:val="ListParagraph"/>
              <w:numPr>
                <w:ilvl w:val="0"/>
                <w:numId w:val="44"/>
              </w:numPr>
              <w:rPr>
                <w:rFonts w:ascii="Garamond" w:hAnsi="Garamond"/>
                <w:lang w:val="en-AU"/>
              </w:rPr>
            </w:pPr>
            <w:r w:rsidRPr="00AB73F3">
              <w:rPr>
                <w:rFonts w:ascii="Garamond" w:hAnsi="Garamond"/>
                <w:lang w:val="en-AU"/>
              </w:rPr>
              <w:t>Right to patient and family engagement.</w:t>
            </w:r>
          </w:p>
          <w:p w14:paraId="5353D3C8" w14:textId="3C8B9302" w:rsidR="00801DD5" w:rsidRDefault="00801DD5" w:rsidP="001D2426">
            <w:pPr>
              <w:rPr>
                <w:rFonts w:ascii="Garamond" w:hAnsi="Garamond"/>
                <w:lang w:val="en-AU"/>
              </w:rPr>
            </w:pPr>
            <w:r>
              <w:rPr>
                <w:rFonts w:ascii="Garamond" w:hAnsi="Garamond"/>
                <w:noProof/>
                <w:lang w:val="en-AU"/>
              </w:rPr>
              <w:drawing>
                <wp:anchor distT="0" distB="0" distL="114300" distR="114300" simplePos="0" relativeHeight="251660288" behindDoc="1" locked="0" layoutInCell="1" allowOverlap="1" wp14:anchorId="56305144" wp14:editId="5927E9EF">
                  <wp:simplePos x="0" y="0"/>
                  <wp:positionH relativeFrom="column">
                    <wp:posOffset>1750695</wp:posOffset>
                  </wp:positionH>
                  <wp:positionV relativeFrom="paragraph">
                    <wp:posOffset>93980</wp:posOffset>
                  </wp:positionV>
                  <wp:extent cx="3388995" cy="4846320"/>
                  <wp:effectExtent l="0" t="0" r="1905" b="0"/>
                  <wp:wrapTight wrapText="left">
                    <wp:wrapPolygon edited="0">
                      <wp:start x="0" y="0"/>
                      <wp:lineTo x="0" y="21481"/>
                      <wp:lineTo x="21491" y="21481"/>
                      <wp:lineTo x="21491" y="0"/>
                      <wp:lineTo x="0" y="0"/>
                    </wp:wrapPolygon>
                  </wp:wrapTight>
                  <wp:docPr id="4" name="Picture 4" descr="Poster showing My Healthcare Rights from the Australian Charter of Healthcare Right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oster showing My Healthcare Rights from the Australian Charter of Healthcare Rights.">
                            <a:hlinkClick r:id="rId22"/>
                          </pic:cNvPr>
                          <pic:cNvPicPr/>
                        </pic:nvPicPr>
                        <pic:blipFill>
                          <a:blip r:embed="rId23">
                            <a:extLst>
                              <a:ext uri="{28A0092B-C50C-407E-A947-70E740481C1C}">
                                <a14:useLocalDpi xmlns:a14="http://schemas.microsoft.com/office/drawing/2010/main" val="0"/>
                              </a:ext>
                            </a:extLst>
                          </a:blip>
                          <a:stretch>
                            <a:fillRect/>
                          </a:stretch>
                        </pic:blipFill>
                        <pic:spPr>
                          <a:xfrm>
                            <a:off x="0" y="0"/>
                            <a:ext cx="3388995" cy="4846320"/>
                          </a:xfrm>
                          <a:prstGeom prst="rect">
                            <a:avLst/>
                          </a:prstGeom>
                        </pic:spPr>
                      </pic:pic>
                    </a:graphicData>
                  </a:graphic>
                  <wp14:sizeRelH relativeFrom="margin">
                    <wp14:pctWidth>0</wp14:pctWidth>
                  </wp14:sizeRelH>
                  <wp14:sizeRelV relativeFrom="margin">
                    <wp14:pctHeight>0</wp14:pctHeight>
                  </wp14:sizeRelV>
                </wp:anchor>
              </w:drawing>
            </w:r>
          </w:p>
          <w:p w14:paraId="33D80BEC" w14:textId="6B6C8086" w:rsidR="00631C33" w:rsidRDefault="00631C33" w:rsidP="001D2426">
            <w:pPr>
              <w:rPr>
                <w:rFonts w:ascii="Garamond" w:hAnsi="Garamond"/>
                <w:lang w:val="en-AU"/>
              </w:rPr>
            </w:pPr>
          </w:p>
          <w:p w14:paraId="073C5276" w14:textId="77777777" w:rsidR="00801DD5" w:rsidRDefault="00801DD5" w:rsidP="001D2426">
            <w:pPr>
              <w:rPr>
                <w:rFonts w:ascii="Garamond" w:hAnsi="Garamond"/>
                <w:lang w:val="en-AU"/>
              </w:rPr>
            </w:pPr>
          </w:p>
          <w:p w14:paraId="5F47DE9A" w14:textId="77777777" w:rsidR="00801DD5" w:rsidRDefault="00801DD5" w:rsidP="001D2426">
            <w:pPr>
              <w:rPr>
                <w:rFonts w:ascii="Garamond" w:hAnsi="Garamond"/>
                <w:lang w:val="en-AU"/>
              </w:rPr>
            </w:pPr>
          </w:p>
          <w:p w14:paraId="6FD003E0" w14:textId="30343E54" w:rsidR="00271423" w:rsidRDefault="00245F2E" w:rsidP="001D2426">
            <w:pPr>
              <w:rPr>
                <w:rFonts w:ascii="Garamond" w:hAnsi="Garamond"/>
                <w:lang w:val="en-AU"/>
              </w:rPr>
            </w:pPr>
            <w:r>
              <w:rPr>
                <w:rFonts w:ascii="Garamond" w:hAnsi="Garamond"/>
                <w:lang w:val="en-AU"/>
              </w:rPr>
              <w:t xml:space="preserve">The Australian Commission on Safety and Quality in Health Care </w:t>
            </w:r>
            <w:r w:rsidR="008941FF">
              <w:rPr>
                <w:rFonts w:ascii="Garamond" w:hAnsi="Garamond"/>
                <w:lang w:val="en-AU"/>
              </w:rPr>
              <w:t xml:space="preserve">released the </w:t>
            </w:r>
            <w:r w:rsidR="008941FF" w:rsidRPr="00271423">
              <w:rPr>
                <w:rFonts w:ascii="Garamond" w:hAnsi="Garamond"/>
                <w:i/>
                <w:iCs/>
                <w:lang w:val="en-AU"/>
              </w:rPr>
              <w:t>Australian Charter of Healthcare Rights</w:t>
            </w:r>
            <w:r w:rsidR="008941FF">
              <w:rPr>
                <w:rFonts w:ascii="Garamond" w:hAnsi="Garamond"/>
                <w:lang w:val="en-AU"/>
              </w:rPr>
              <w:t xml:space="preserve"> in 2008. </w:t>
            </w:r>
            <w:r w:rsidR="00631C33" w:rsidRPr="00631C33">
              <w:rPr>
                <w:rFonts w:ascii="Garamond" w:hAnsi="Garamond"/>
                <w:lang w:val="en-AU"/>
              </w:rPr>
              <w:t>The second edition of the Charter w</w:t>
            </w:r>
            <w:r w:rsidR="00631C33">
              <w:rPr>
                <w:rFonts w:ascii="Garamond" w:hAnsi="Garamond"/>
                <w:lang w:val="en-AU"/>
              </w:rPr>
              <w:t>as</w:t>
            </w:r>
            <w:r w:rsidR="00631C33" w:rsidRPr="00631C33">
              <w:rPr>
                <w:rFonts w:ascii="Garamond" w:hAnsi="Garamond"/>
                <w:lang w:val="en-AU"/>
              </w:rPr>
              <w:t xml:space="preserve"> released in 2019</w:t>
            </w:r>
            <w:r w:rsidR="00631C33">
              <w:rPr>
                <w:rFonts w:ascii="Garamond" w:hAnsi="Garamond"/>
                <w:lang w:val="en-AU"/>
              </w:rPr>
              <w:t xml:space="preserve">. </w:t>
            </w:r>
            <w:r w:rsidR="00271423" w:rsidRPr="00271423">
              <w:rPr>
                <w:rFonts w:ascii="Garamond" w:hAnsi="Garamond"/>
                <w:lang w:val="en-AU"/>
              </w:rPr>
              <w:t xml:space="preserve">The Charter describes rights that consumers, or someone they care for, can expect when receiving health care. These rights apply to all people in all places where health care is provided in Australia. This includes public and private hospitals, day procedure services, general </w:t>
            </w:r>
            <w:proofErr w:type="gramStart"/>
            <w:r w:rsidR="00271423" w:rsidRPr="00271423">
              <w:rPr>
                <w:rFonts w:ascii="Garamond" w:hAnsi="Garamond"/>
                <w:lang w:val="en-AU"/>
              </w:rPr>
              <w:t>practice</w:t>
            </w:r>
            <w:proofErr w:type="gramEnd"/>
            <w:r w:rsidR="00271423" w:rsidRPr="00271423">
              <w:rPr>
                <w:rFonts w:ascii="Garamond" w:hAnsi="Garamond"/>
                <w:lang w:val="en-AU"/>
              </w:rPr>
              <w:t xml:space="preserve"> and other community health services.</w:t>
            </w:r>
          </w:p>
          <w:p w14:paraId="37CFA3F2" w14:textId="16925D41" w:rsidR="00271423" w:rsidRDefault="00271423" w:rsidP="001D2426">
            <w:pPr>
              <w:rPr>
                <w:rFonts w:ascii="Garamond" w:hAnsi="Garamond"/>
                <w:lang w:val="en-AU"/>
              </w:rPr>
            </w:pPr>
            <w:r>
              <w:rPr>
                <w:rFonts w:ascii="Garamond" w:hAnsi="Garamond"/>
                <w:lang w:val="en-AU"/>
              </w:rPr>
              <w:t xml:space="preserve">For information on the </w:t>
            </w:r>
            <w:r w:rsidRPr="00271423">
              <w:rPr>
                <w:rFonts w:ascii="Garamond" w:hAnsi="Garamond"/>
                <w:i/>
                <w:iCs/>
                <w:lang w:val="en-AU"/>
              </w:rPr>
              <w:t>Australian Charter of Healthcare Rights</w:t>
            </w:r>
            <w:r>
              <w:rPr>
                <w:rFonts w:ascii="Garamond" w:hAnsi="Garamond"/>
                <w:lang w:val="en-AU"/>
              </w:rPr>
              <w:t xml:space="preserve"> , see </w:t>
            </w:r>
            <w:hyperlink r:id="rId24" w:history="1">
              <w:r w:rsidRPr="00DE35A4">
                <w:rPr>
                  <w:rStyle w:val="Hyperlink"/>
                  <w:rFonts w:ascii="Garamond" w:hAnsi="Garamond"/>
                  <w:lang w:val="en-AU"/>
                </w:rPr>
                <w:t>https://www.safetyandquality.gov.au/our-work/partnering-consumers/australian-charter-healthcare-rights</w:t>
              </w:r>
            </w:hyperlink>
          </w:p>
          <w:p w14:paraId="33CBB7CE" w14:textId="08C47A4D" w:rsidR="00CD78B8" w:rsidRPr="0032523C" w:rsidRDefault="00CD78B8" w:rsidP="00B1751E">
            <w:pPr>
              <w:jc w:val="center"/>
              <w:rPr>
                <w:rFonts w:ascii="Garamond" w:hAnsi="Garamond"/>
                <w:lang w:val="en-AU"/>
              </w:rPr>
            </w:pPr>
          </w:p>
        </w:tc>
      </w:tr>
    </w:tbl>
    <w:p w14:paraId="28529B09" w14:textId="60751C29" w:rsidR="00981E7A" w:rsidRDefault="00981E7A" w:rsidP="00981E7A">
      <w:pPr>
        <w:keepNext/>
        <w:keepLines/>
        <w:autoSpaceDE w:val="0"/>
        <w:autoSpaceDN w:val="0"/>
        <w:adjustRightInd w:val="0"/>
        <w:rPr>
          <w:rFonts w:ascii="Garamond" w:hAnsi="Garamond"/>
          <w:b/>
          <w:lang w:val="en-AU"/>
        </w:rPr>
      </w:pPr>
      <w:r>
        <w:rPr>
          <w:rFonts w:ascii="Garamond" w:hAnsi="Garamond"/>
          <w:b/>
          <w:lang w:val="en-AU"/>
        </w:rPr>
        <w:lastRenderedPageBreak/>
        <w:t>Reports</w:t>
      </w:r>
    </w:p>
    <w:p w14:paraId="5416695A" w14:textId="77777777" w:rsidR="00981E7A" w:rsidRDefault="00981E7A" w:rsidP="00981E7A">
      <w:pPr>
        <w:keepNext/>
        <w:keepLines/>
        <w:autoSpaceDE w:val="0"/>
        <w:autoSpaceDN w:val="0"/>
        <w:adjustRightInd w:val="0"/>
        <w:rPr>
          <w:rFonts w:ascii="Garamond" w:hAnsi="Garamond"/>
          <w:b/>
          <w:lang w:val="en-AU"/>
        </w:rPr>
      </w:pPr>
    </w:p>
    <w:p w14:paraId="3A0C7B11" w14:textId="3007CF5C" w:rsidR="00F238A0" w:rsidRPr="00FB7DB1" w:rsidRDefault="00FB7DB1" w:rsidP="00DF128E">
      <w:pPr>
        <w:keepLines/>
        <w:autoSpaceDE w:val="0"/>
        <w:autoSpaceDN w:val="0"/>
        <w:adjustRightInd w:val="0"/>
        <w:rPr>
          <w:rFonts w:ascii="Garamond" w:hAnsi="Garamond"/>
          <w:i/>
          <w:iCs/>
          <w:lang w:val="en-AU"/>
        </w:rPr>
      </w:pPr>
      <w:r w:rsidRPr="00FB7DB1">
        <w:rPr>
          <w:rFonts w:ascii="Garamond" w:hAnsi="Garamond"/>
          <w:i/>
          <w:iCs/>
          <w:lang w:val="en-AU"/>
        </w:rPr>
        <w:t>Towards better diagnosis &amp; management of suspected prostate cancer</w:t>
      </w:r>
    </w:p>
    <w:p w14:paraId="4EB4AA82" w14:textId="164627F2" w:rsidR="00FB7DB1" w:rsidRDefault="00FB7DB1" w:rsidP="00DF128E">
      <w:pPr>
        <w:keepLines/>
        <w:autoSpaceDE w:val="0"/>
        <w:autoSpaceDN w:val="0"/>
        <w:adjustRightInd w:val="0"/>
        <w:rPr>
          <w:rFonts w:ascii="Garamond" w:hAnsi="Garamond"/>
          <w:lang w:val="en-AU"/>
        </w:rPr>
      </w:pPr>
      <w:r w:rsidRPr="00FB7DB1">
        <w:rPr>
          <w:rFonts w:ascii="Garamond" w:hAnsi="Garamond"/>
          <w:lang w:val="en-AU"/>
        </w:rPr>
        <w:t>Getting It Right First Time (GIRFT)</w:t>
      </w:r>
      <w:r>
        <w:rPr>
          <w:rFonts w:ascii="Garamond" w:hAnsi="Garamond"/>
          <w:lang w:val="en-AU"/>
        </w:rPr>
        <w:br/>
      </w:r>
      <w:r w:rsidRPr="00FB7DB1">
        <w:rPr>
          <w:rFonts w:ascii="Garamond" w:hAnsi="Garamond"/>
          <w:lang w:val="en-AU"/>
        </w:rPr>
        <w:t>NHS England; 2024. p. 21.</w:t>
      </w:r>
    </w:p>
    <w:tbl>
      <w:tblPr>
        <w:tblStyle w:val="TableGrid"/>
        <w:tblW w:w="9360" w:type="dxa"/>
        <w:tblInd w:w="288" w:type="dxa"/>
        <w:tblLayout w:type="fixed"/>
        <w:tblLook w:val="01E0" w:firstRow="1" w:lastRow="1" w:firstColumn="1" w:lastColumn="1" w:noHBand="0" w:noVBand="0"/>
      </w:tblPr>
      <w:tblGrid>
        <w:gridCol w:w="1080"/>
        <w:gridCol w:w="8280"/>
      </w:tblGrid>
      <w:tr w:rsidR="00F238A0" w:rsidRPr="000170DA" w14:paraId="490ACDC3" w14:textId="77777777" w:rsidTr="00576CE6">
        <w:tc>
          <w:tcPr>
            <w:tcW w:w="1080" w:type="dxa"/>
            <w:tcBorders>
              <w:top w:val="single" w:sz="4" w:space="0" w:color="auto"/>
              <w:left w:val="single" w:sz="4" w:space="0" w:color="auto"/>
              <w:bottom w:val="single" w:sz="4" w:space="0" w:color="auto"/>
              <w:right w:val="single" w:sz="4" w:space="0" w:color="auto"/>
            </w:tcBorders>
            <w:vAlign w:val="center"/>
          </w:tcPr>
          <w:p w14:paraId="772F4020" w14:textId="02460CA7" w:rsidR="00F238A0" w:rsidRPr="000170DA" w:rsidRDefault="00FB7DB1" w:rsidP="00576CE6">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6ABBFDF7" w14:textId="3140590D" w:rsidR="00F238A0" w:rsidRPr="000170DA" w:rsidRDefault="00000000" w:rsidP="00576CE6">
            <w:pPr>
              <w:keepNext/>
              <w:rPr>
                <w:rStyle w:val="Hyperlink"/>
                <w:rFonts w:ascii="Garamond" w:hAnsi="Garamond"/>
                <w:color w:val="auto"/>
                <w:u w:val="none"/>
                <w:lang w:val="en-AU"/>
              </w:rPr>
            </w:pPr>
            <w:hyperlink r:id="rId25" w:history="1">
              <w:r w:rsidR="00FB7DB1" w:rsidRPr="00C42853">
                <w:rPr>
                  <w:rStyle w:val="Hyperlink"/>
                  <w:rFonts w:ascii="Garamond" w:hAnsi="Garamond"/>
                  <w:lang w:val="en-AU"/>
                </w:rPr>
                <w:t>https://gettingitrightfirsttime.co.uk/girft-guidance-aims-to-improve-diagnosis-and-treatment-times-for-men-with-suspected-prostate-cancer/</w:t>
              </w:r>
            </w:hyperlink>
          </w:p>
        </w:tc>
      </w:tr>
      <w:tr w:rsidR="00F238A0" w:rsidRPr="000170DA" w14:paraId="6D793FEA" w14:textId="77777777" w:rsidTr="00576CE6">
        <w:tc>
          <w:tcPr>
            <w:tcW w:w="1080" w:type="dxa"/>
            <w:tcBorders>
              <w:top w:val="single" w:sz="4" w:space="0" w:color="auto"/>
              <w:left w:val="single" w:sz="4" w:space="0" w:color="auto"/>
              <w:bottom w:val="single" w:sz="4" w:space="0" w:color="auto"/>
              <w:right w:val="single" w:sz="4" w:space="0" w:color="auto"/>
            </w:tcBorders>
            <w:vAlign w:val="center"/>
          </w:tcPr>
          <w:p w14:paraId="3E84944C" w14:textId="77777777" w:rsidR="00F238A0" w:rsidRPr="000170DA" w:rsidRDefault="00F238A0" w:rsidP="00576CE6">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F39F502" w14:textId="00C33DF8" w:rsidR="00F238A0" w:rsidRPr="0032523C" w:rsidRDefault="00FB7DB1" w:rsidP="00576CE6">
            <w:pPr>
              <w:rPr>
                <w:rFonts w:ascii="Garamond" w:hAnsi="Garamond"/>
                <w:lang w:val="en-AU"/>
              </w:rPr>
            </w:pPr>
            <w:r>
              <w:rPr>
                <w:rFonts w:ascii="Garamond" w:hAnsi="Garamond"/>
                <w:lang w:val="en-AU"/>
              </w:rPr>
              <w:t xml:space="preserve">In the UK the Getting It Right First Time (GIRFT) initiative have developed guidance </w:t>
            </w:r>
            <w:proofErr w:type="gramStart"/>
            <w:r>
              <w:rPr>
                <w:rFonts w:ascii="Garamond" w:hAnsi="Garamond"/>
                <w:lang w:val="en-AU"/>
              </w:rPr>
              <w:t>in order to</w:t>
            </w:r>
            <w:proofErr w:type="gramEnd"/>
            <w:r>
              <w:rPr>
                <w:rFonts w:ascii="Garamond" w:hAnsi="Garamond"/>
                <w:lang w:val="en-AU"/>
              </w:rPr>
              <w:t xml:space="preserve"> </w:t>
            </w:r>
            <w:r w:rsidRPr="00FB7DB1">
              <w:rPr>
                <w:rFonts w:ascii="Garamond" w:hAnsi="Garamond"/>
                <w:lang w:val="en-AU"/>
              </w:rPr>
              <w:t>improve diagnosis and treatment times for men with suspected prostate cancer</w:t>
            </w:r>
            <w:r>
              <w:rPr>
                <w:rFonts w:ascii="Garamond" w:hAnsi="Garamond"/>
                <w:lang w:val="en-AU"/>
              </w:rPr>
              <w:t xml:space="preserve">. </w:t>
            </w:r>
            <w:r w:rsidRPr="00FB7DB1">
              <w:rPr>
                <w:rFonts w:ascii="Garamond" w:hAnsi="Garamond"/>
                <w:lang w:val="en-AU"/>
              </w:rPr>
              <w:t>The guidance</w:t>
            </w:r>
            <w:r>
              <w:rPr>
                <w:rFonts w:ascii="Garamond" w:hAnsi="Garamond"/>
                <w:lang w:val="en-AU"/>
              </w:rPr>
              <w:t xml:space="preserve"> </w:t>
            </w:r>
            <w:r w:rsidRPr="00FB7DB1">
              <w:rPr>
                <w:rFonts w:ascii="Garamond" w:hAnsi="Garamond"/>
                <w:lang w:val="en-AU"/>
              </w:rPr>
              <w:t>includes a delivery checklist and detailed principles for care across the entire patient pathway – from primary care to secondary care to ongoing monitoring, as well as recommendations for managing biopsies and treatment choices.</w:t>
            </w:r>
          </w:p>
        </w:tc>
      </w:tr>
    </w:tbl>
    <w:p w14:paraId="5F95ED51" w14:textId="77777777" w:rsidR="00F238A0" w:rsidRDefault="00F238A0" w:rsidP="00F238A0">
      <w:pPr>
        <w:keepLines/>
        <w:autoSpaceDE w:val="0"/>
        <w:autoSpaceDN w:val="0"/>
        <w:adjustRightInd w:val="0"/>
        <w:rPr>
          <w:rFonts w:ascii="Garamond" w:hAnsi="Garamond"/>
          <w:lang w:val="en-AU"/>
        </w:rPr>
      </w:pPr>
    </w:p>
    <w:p w14:paraId="69A26933" w14:textId="3F75A3E6" w:rsidR="00A83B1D" w:rsidRPr="00197A02" w:rsidRDefault="007F2AAA" w:rsidP="00A83B1D">
      <w:pPr>
        <w:keepLines/>
        <w:autoSpaceDE w:val="0"/>
        <w:autoSpaceDN w:val="0"/>
        <w:adjustRightInd w:val="0"/>
        <w:rPr>
          <w:rFonts w:ascii="Garamond" w:hAnsi="Garamond"/>
          <w:i/>
          <w:iCs/>
          <w:lang w:val="en-AU"/>
        </w:rPr>
      </w:pPr>
      <w:r w:rsidRPr="00197A02">
        <w:rPr>
          <w:rFonts w:ascii="Garamond" w:hAnsi="Garamond"/>
          <w:i/>
          <w:iCs/>
          <w:lang w:val="en-AU"/>
        </w:rPr>
        <w:t>Digital Healthcare Equity Framework</w:t>
      </w:r>
      <w:r>
        <w:rPr>
          <w:rFonts w:ascii="Garamond" w:hAnsi="Garamond"/>
          <w:i/>
          <w:iCs/>
          <w:lang w:val="en-AU"/>
        </w:rPr>
        <w:t xml:space="preserve">: </w:t>
      </w:r>
      <w:r w:rsidR="00197A02" w:rsidRPr="00197A02">
        <w:rPr>
          <w:rFonts w:ascii="Garamond" w:hAnsi="Garamond"/>
          <w:i/>
          <w:iCs/>
          <w:lang w:val="en-AU"/>
        </w:rPr>
        <w:t xml:space="preserve">A Practical Guide for Implementing </w:t>
      </w:r>
    </w:p>
    <w:p w14:paraId="3735B451" w14:textId="77777777" w:rsidR="007F2AAA" w:rsidRDefault="007F2AAA" w:rsidP="00A83B1D">
      <w:pPr>
        <w:keepLines/>
        <w:autoSpaceDE w:val="0"/>
        <w:autoSpaceDN w:val="0"/>
        <w:adjustRightInd w:val="0"/>
        <w:rPr>
          <w:rFonts w:ascii="Garamond" w:hAnsi="Garamond"/>
          <w:lang w:val="en-AU"/>
        </w:rPr>
      </w:pPr>
      <w:r w:rsidRPr="007F2AAA">
        <w:rPr>
          <w:rFonts w:ascii="Garamond" w:hAnsi="Garamond"/>
          <w:lang w:val="en-AU"/>
        </w:rPr>
        <w:t>Agency for Healthcare Research and Quality</w:t>
      </w:r>
    </w:p>
    <w:p w14:paraId="7B388228" w14:textId="70FB7F93" w:rsidR="00197A02" w:rsidRDefault="007F2AAA" w:rsidP="00A83B1D">
      <w:pPr>
        <w:keepLines/>
        <w:autoSpaceDE w:val="0"/>
        <w:autoSpaceDN w:val="0"/>
        <w:adjustRightInd w:val="0"/>
        <w:rPr>
          <w:rFonts w:ascii="Garamond" w:hAnsi="Garamond"/>
          <w:lang w:val="en-AU"/>
        </w:rPr>
      </w:pPr>
      <w:r w:rsidRPr="007F2AAA">
        <w:rPr>
          <w:rFonts w:ascii="Garamond" w:hAnsi="Garamond"/>
          <w:lang w:val="en-AU"/>
        </w:rPr>
        <w:t>Evidence- and Consensus-Based Digital Healthcare Equity Framework. A Practical Guide for Implementation. Rockville MD: AHRQ; 2024. p. 33.</w:t>
      </w:r>
    </w:p>
    <w:tbl>
      <w:tblPr>
        <w:tblStyle w:val="TableGrid"/>
        <w:tblW w:w="9360" w:type="dxa"/>
        <w:tblInd w:w="288" w:type="dxa"/>
        <w:tblLayout w:type="fixed"/>
        <w:tblLook w:val="01E0" w:firstRow="1" w:lastRow="1" w:firstColumn="1" w:lastColumn="1" w:noHBand="0" w:noVBand="0"/>
      </w:tblPr>
      <w:tblGrid>
        <w:gridCol w:w="1080"/>
        <w:gridCol w:w="8280"/>
      </w:tblGrid>
      <w:tr w:rsidR="00A83B1D" w:rsidRPr="000170DA" w14:paraId="141D5139" w14:textId="77777777" w:rsidTr="00030872">
        <w:tc>
          <w:tcPr>
            <w:tcW w:w="1080" w:type="dxa"/>
            <w:tcBorders>
              <w:top w:val="single" w:sz="4" w:space="0" w:color="auto"/>
              <w:left w:val="single" w:sz="4" w:space="0" w:color="auto"/>
              <w:bottom w:val="single" w:sz="4" w:space="0" w:color="auto"/>
              <w:right w:val="single" w:sz="4" w:space="0" w:color="auto"/>
            </w:tcBorders>
            <w:vAlign w:val="center"/>
          </w:tcPr>
          <w:p w14:paraId="16AAB580" w14:textId="7C35AB02" w:rsidR="00A83B1D" w:rsidRPr="000170DA" w:rsidRDefault="00197A02" w:rsidP="00030872">
            <w:pPr>
              <w:keepNext/>
              <w:rPr>
                <w:rStyle w:val="Hyperlink"/>
                <w:rFonts w:ascii="Garamond" w:hAnsi="Garamond"/>
                <w:lang w:val="en-AU"/>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2E01BF86" w14:textId="692C01D8" w:rsidR="00A83B1D" w:rsidRPr="000170DA" w:rsidRDefault="00000000" w:rsidP="00030872">
            <w:pPr>
              <w:keepNext/>
              <w:rPr>
                <w:rStyle w:val="Hyperlink"/>
                <w:rFonts w:ascii="Garamond" w:hAnsi="Garamond"/>
                <w:color w:val="auto"/>
                <w:u w:val="none"/>
                <w:lang w:val="en-AU"/>
              </w:rPr>
            </w:pPr>
            <w:hyperlink r:id="rId26" w:history="1">
              <w:r w:rsidR="00197A02" w:rsidRPr="009F4F35">
                <w:rPr>
                  <w:rStyle w:val="Hyperlink"/>
                  <w:rFonts w:ascii="Garamond" w:hAnsi="Garamond"/>
                  <w:lang w:val="en-AU"/>
                </w:rPr>
                <w:t>https://digital.ahrq.gov/health-it-tools-and-resources/digital-healthcare-equity/digital-healthcare-equity-framework-and-guide</w:t>
              </w:r>
            </w:hyperlink>
          </w:p>
        </w:tc>
      </w:tr>
      <w:tr w:rsidR="00A83B1D" w:rsidRPr="000170DA" w14:paraId="01DD7A64" w14:textId="77777777" w:rsidTr="00030872">
        <w:tc>
          <w:tcPr>
            <w:tcW w:w="1080" w:type="dxa"/>
            <w:tcBorders>
              <w:top w:val="single" w:sz="4" w:space="0" w:color="auto"/>
              <w:left w:val="single" w:sz="4" w:space="0" w:color="auto"/>
              <w:bottom w:val="single" w:sz="4" w:space="0" w:color="auto"/>
              <w:right w:val="single" w:sz="4" w:space="0" w:color="auto"/>
            </w:tcBorders>
            <w:vAlign w:val="center"/>
          </w:tcPr>
          <w:p w14:paraId="43C1AD81" w14:textId="77777777" w:rsidR="00A83B1D" w:rsidRPr="000170DA" w:rsidRDefault="00A83B1D" w:rsidP="00030872">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782A17BC" w14:textId="1DDA9AE7" w:rsidR="00A83B1D" w:rsidRPr="0032523C" w:rsidRDefault="007F2AAA" w:rsidP="00030872">
            <w:pPr>
              <w:rPr>
                <w:rFonts w:ascii="Garamond" w:hAnsi="Garamond"/>
                <w:lang w:val="en-AU"/>
              </w:rPr>
            </w:pPr>
            <w:r>
              <w:rPr>
                <w:rFonts w:ascii="Garamond" w:hAnsi="Garamond"/>
                <w:lang w:val="en-AU"/>
              </w:rPr>
              <w:t xml:space="preserve">The Agency for Healthcare Research and Quality (AHRQ) in the USA has developed an </w:t>
            </w:r>
            <w:r w:rsidRPr="007F2AAA">
              <w:rPr>
                <w:rFonts w:ascii="Garamond" w:hAnsi="Garamond"/>
                <w:i/>
                <w:iCs/>
                <w:lang w:val="en-AU"/>
              </w:rPr>
              <w:t>Evidence- and Consensus-Based Digital Healthcare Equity Framework</w:t>
            </w:r>
            <w:r w:rsidRPr="007F2AAA">
              <w:rPr>
                <w:rFonts w:ascii="Garamond" w:hAnsi="Garamond"/>
                <w:lang w:val="en-AU"/>
              </w:rPr>
              <w:t xml:space="preserve"> </w:t>
            </w:r>
            <w:r>
              <w:rPr>
                <w:rFonts w:ascii="Garamond" w:hAnsi="Garamond"/>
                <w:lang w:val="en-AU"/>
              </w:rPr>
              <w:t xml:space="preserve">to encourage consideration of </w:t>
            </w:r>
            <w:r w:rsidRPr="007F2AAA">
              <w:rPr>
                <w:rFonts w:ascii="Garamond" w:hAnsi="Garamond"/>
                <w:lang w:val="en-AU"/>
              </w:rPr>
              <w:t xml:space="preserve">equity in </w:t>
            </w:r>
            <w:r>
              <w:rPr>
                <w:rFonts w:ascii="Garamond" w:hAnsi="Garamond"/>
                <w:lang w:val="en-AU"/>
              </w:rPr>
              <w:t xml:space="preserve">development and implementing </w:t>
            </w:r>
            <w:r w:rsidRPr="007F2AAA">
              <w:rPr>
                <w:rFonts w:ascii="Garamond" w:hAnsi="Garamond"/>
                <w:lang w:val="en-AU"/>
              </w:rPr>
              <w:t>healthcare solutions that involve digital technologies.</w:t>
            </w:r>
            <w:r>
              <w:rPr>
                <w:rFonts w:ascii="Garamond" w:hAnsi="Garamond"/>
                <w:lang w:val="en-AU"/>
              </w:rPr>
              <w:t xml:space="preserve"> They have also developed th</w:t>
            </w:r>
            <w:r w:rsidR="00EF234B">
              <w:rPr>
                <w:rFonts w:ascii="Garamond" w:hAnsi="Garamond"/>
                <w:lang w:val="en-AU"/>
              </w:rPr>
              <w:t>is</w:t>
            </w:r>
            <w:r>
              <w:rPr>
                <w:rFonts w:ascii="Garamond" w:hAnsi="Garamond"/>
                <w:lang w:val="en-AU"/>
              </w:rPr>
              <w:t xml:space="preserve"> practical guide to assist organisations in using the framework.</w:t>
            </w:r>
          </w:p>
        </w:tc>
      </w:tr>
    </w:tbl>
    <w:p w14:paraId="28AD01CE" w14:textId="77777777" w:rsidR="00A83B1D" w:rsidRDefault="00A83B1D" w:rsidP="00A83B1D">
      <w:pPr>
        <w:keepLines/>
        <w:autoSpaceDE w:val="0"/>
        <w:autoSpaceDN w:val="0"/>
        <w:adjustRightInd w:val="0"/>
        <w:rPr>
          <w:rFonts w:ascii="Garamond" w:hAnsi="Garamond"/>
          <w:lang w:val="en-AU"/>
        </w:rPr>
      </w:pPr>
    </w:p>
    <w:p w14:paraId="184679E9" w14:textId="77777777" w:rsidR="00F238A0" w:rsidRDefault="00F238A0" w:rsidP="00F238A0">
      <w:pPr>
        <w:keepLines/>
        <w:autoSpaceDE w:val="0"/>
        <w:autoSpaceDN w:val="0"/>
        <w:adjustRightInd w:val="0"/>
        <w:rPr>
          <w:rFonts w:ascii="Garamond" w:hAnsi="Garamond"/>
          <w:lang w:val="en-AU"/>
        </w:rPr>
      </w:pPr>
    </w:p>
    <w:p w14:paraId="6A61FF18" w14:textId="77777777" w:rsidR="00F238A0" w:rsidRDefault="00F238A0" w:rsidP="00F238A0">
      <w:pPr>
        <w:keepLines/>
        <w:autoSpaceDE w:val="0"/>
        <w:autoSpaceDN w:val="0"/>
        <w:adjustRightInd w:val="0"/>
        <w:rPr>
          <w:rFonts w:ascii="Garamond" w:hAnsi="Garamond"/>
          <w:lang w:val="en-AU"/>
        </w:rPr>
      </w:pPr>
    </w:p>
    <w:p w14:paraId="604EB9F1" w14:textId="2BC75E37" w:rsidR="00E02472" w:rsidRDefault="00E02472" w:rsidP="000A3862">
      <w:pPr>
        <w:keepNext/>
        <w:keepLines/>
        <w:autoSpaceDE w:val="0"/>
        <w:autoSpaceDN w:val="0"/>
        <w:adjustRightInd w:val="0"/>
        <w:rPr>
          <w:rFonts w:ascii="Garamond" w:hAnsi="Garamond"/>
          <w:b/>
          <w:lang w:val="en-AU"/>
        </w:rPr>
      </w:pPr>
      <w:r>
        <w:rPr>
          <w:rFonts w:ascii="Garamond" w:hAnsi="Garamond"/>
          <w:b/>
          <w:lang w:val="en-AU"/>
        </w:rPr>
        <w:t>Journal articles</w:t>
      </w:r>
    </w:p>
    <w:p w14:paraId="27A5064B" w14:textId="0273C4DD" w:rsidR="005A0FDD" w:rsidRDefault="005A0FDD" w:rsidP="005A0FDD">
      <w:pPr>
        <w:keepLines/>
        <w:autoSpaceDE w:val="0"/>
        <w:autoSpaceDN w:val="0"/>
        <w:adjustRightInd w:val="0"/>
        <w:rPr>
          <w:rFonts w:ascii="Garamond" w:hAnsi="Garamond"/>
          <w:lang w:val="en-AU"/>
        </w:rPr>
      </w:pPr>
    </w:p>
    <w:p w14:paraId="705E3885" w14:textId="2D68A269" w:rsidR="00D27B97" w:rsidRPr="00D27B97" w:rsidRDefault="00D27B97" w:rsidP="00D27B97">
      <w:pPr>
        <w:keepLines/>
        <w:autoSpaceDE w:val="0"/>
        <w:autoSpaceDN w:val="0"/>
        <w:adjustRightInd w:val="0"/>
        <w:rPr>
          <w:rFonts w:ascii="Garamond" w:hAnsi="Garamond"/>
          <w:i/>
          <w:iCs/>
          <w:lang w:val="en-AU"/>
        </w:rPr>
      </w:pPr>
      <w:r w:rsidRPr="00D27B97">
        <w:rPr>
          <w:rFonts w:ascii="Garamond" w:hAnsi="Garamond"/>
          <w:i/>
          <w:iCs/>
          <w:lang w:val="en-AU"/>
        </w:rPr>
        <w:t xml:space="preserve">Multiple adverse outcomes associated with antipsychotic use in people with dementia: population based matched cohort </w:t>
      </w:r>
      <w:proofErr w:type="gramStart"/>
      <w:r w:rsidRPr="00D27B97">
        <w:rPr>
          <w:rFonts w:ascii="Garamond" w:hAnsi="Garamond"/>
          <w:i/>
          <w:iCs/>
          <w:lang w:val="en-AU"/>
        </w:rPr>
        <w:t>study</w:t>
      </w:r>
      <w:proofErr w:type="gramEnd"/>
    </w:p>
    <w:p w14:paraId="1F2B0796" w14:textId="77777777" w:rsidR="00D27B97" w:rsidRDefault="00D27B97" w:rsidP="00A96FA9">
      <w:pPr>
        <w:keepLines/>
        <w:autoSpaceDE w:val="0"/>
        <w:autoSpaceDN w:val="0"/>
        <w:adjustRightInd w:val="0"/>
        <w:rPr>
          <w:rFonts w:ascii="Garamond" w:hAnsi="Garamond"/>
          <w:lang w:val="en-AU"/>
        </w:rPr>
      </w:pPr>
      <w:r w:rsidRPr="00D27B97">
        <w:rPr>
          <w:rFonts w:ascii="Garamond" w:hAnsi="Garamond"/>
          <w:lang w:val="en-AU"/>
        </w:rPr>
        <w:t>Mok PLH, Carr MJ, Guthrie B, Morales DR, Sheikh A, Elliott RA, et al</w:t>
      </w:r>
    </w:p>
    <w:p w14:paraId="31667FA7" w14:textId="0355976D" w:rsidR="00A96FA9" w:rsidRDefault="00D27B97" w:rsidP="00A96FA9">
      <w:pPr>
        <w:keepLines/>
        <w:autoSpaceDE w:val="0"/>
        <w:autoSpaceDN w:val="0"/>
        <w:adjustRightInd w:val="0"/>
        <w:rPr>
          <w:rFonts w:ascii="Garamond" w:hAnsi="Garamond"/>
          <w:lang w:val="en-AU"/>
        </w:rPr>
      </w:pPr>
      <w:r w:rsidRPr="00D27B97">
        <w:rPr>
          <w:rFonts w:ascii="Garamond" w:hAnsi="Garamond"/>
          <w:lang w:val="en-AU"/>
        </w:rPr>
        <w:t>BMJ. 2024;</w:t>
      </w:r>
      <w:proofErr w:type="gramStart"/>
      <w:r w:rsidRPr="00D27B97">
        <w:rPr>
          <w:rFonts w:ascii="Garamond" w:hAnsi="Garamond"/>
          <w:lang w:val="en-AU"/>
        </w:rPr>
        <w:t>385:e</w:t>
      </w:r>
      <w:proofErr w:type="gramEnd"/>
      <w:r w:rsidRPr="00D27B97">
        <w:rPr>
          <w:rFonts w:ascii="Garamond" w:hAnsi="Garamond"/>
          <w:lang w:val="en-AU"/>
        </w:rPr>
        <w:t>076268.</w:t>
      </w:r>
    </w:p>
    <w:p w14:paraId="1E619912" w14:textId="77777777" w:rsidR="006B5B1A" w:rsidRDefault="006B5B1A" w:rsidP="00A96FA9">
      <w:pPr>
        <w:keepLines/>
        <w:autoSpaceDE w:val="0"/>
        <w:autoSpaceDN w:val="0"/>
        <w:adjustRightInd w:val="0"/>
        <w:rPr>
          <w:rFonts w:ascii="Garamond" w:hAnsi="Garamond"/>
          <w:lang w:val="en-AU"/>
        </w:rPr>
      </w:pPr>
    </w:p>
    <w:p w14:paraId="3F938FAB" w14:textId="77777777" w:rsidR="006B5B1A" w:rsidRPr="006B5B1A" w:rsidRDefault="006B5B1A" w:rsidP="006B5B1A">
      <w:pPr>
        <w:keepLines/>
        <w:autoSpaceDE w:val="0"/>
        <w:autoSpaceDN w:val="0"/>
        <w:adjustRightInd w:val="0"/>
        <w:rPr>
          <w:rFonts w:ascii="Garamond" w:hAnsi="Garamond"/>
          <w:i/>
          <w:iCs/>
          <w:lang w:val="en-AU"/>
        </w:rPr>
      </w:pPr>
      <w:r w:rsidRPr="006B5B1A">
        <w:rPr>
          <w:rFonts w:ascii="Garamond" w:hAnsi="Garamond"/>
          <w:i/>
          <w:iCs/>
          <w:lang w:val="en-AU"/>
        </w:rPr>
        <w:t>Use of antipsychotics in adults with dementia</w:t>
      </w:r>
    </w:p>
    <w:p w14:paraId="7686BE7E" w14:textId="77777777" w:rsidR="006B5B1A" w:rsidRDefault="006B5B1A" w:rsidP="00A96FA9">
      <w:pPr>
        <w:keepLines/>
        <w:autoSpaceDE w:val="0"/>
        <w:autoSpaceDN w:val="0"/>
        <w:adjustRightInd w:val="0"/>
        <w:rPr>
          <w:rFonts w:ascii="Garamond" w:hAnsi="Garamond"/>
          <w:lang w:val="en-AU"/>
        </w:rPr>
      </w:pPr>
      <w:r w:rsidRPr="006B5B1A">
        <w:rPr>
          <w:rFonts w:ascii="Garamond" w:hAnsi="Garamond"/>
          <w:lang w:val="en-AU"/>
        </w:rPr>
        <w:t>Kheirbek RE, LaFon C</w:t>
      </w:r>
    </w:p>
    <w:p w14:paraId="7E146BB9" w14:textId="32B354EF" w:rsidR="006B5B1A" w:rsidRDefault="006B5B1A" w:rsidP="00A96FA9">
      <w:pPr>
        <w:keepLines/>
        <w:autoSpaceDE w:val="0"/>
        <w:autoSpaceDN w:val="0"/>
        <w:adjustRightInd w:val="0"/>
        <w:rPr>
          <w:rFonts w:ascii="Garamond" w:hAnsi="Garamond"/>
          <w:lang w:val="en-AU"/>
        </w:rPr>
      </w:pPr>
      <w:r w:rsidRPr="006B5B1A">
        <w:rPr>
          <w:rFonts w:ascii="Garamond" w:hAnsi="Garamond"/>
          <w:lang w:val="en-AU"/>
        </w:rPr>
        <w:t>BMJ. 2024;</w:t>
      </w:r>
      <w:proofErr w:type="gramStart"/>
      <w:r w:rsidRPr="006B5B1A">
        <w:rPr>
          <w:rFonts w:ascii="Garamond" w:hAnsi="Garamond"/>
          <w:lang w:val="en-AU"/>
        </w:rPr>
        <w:t>385:q</w:t>
      </w:r>
      <w:proofErr w:type="gramEnd"/>
      <w:r w:rsidRPr="006B5B1A">
        <w:rPr>
          <w:rFonts w:ascii="Garamond" w:hAnsi="Garamond"/>
          <w:lang w:val="en-AU"/>
        </w:rPr>
        <w:t>819.</w:t>
      </w:r>
    </w:p>
    <w:tbl>
      <w:tblPr>
        <w:tblStyle w:val="TableGrid"/>
        <w:tblW w:w="9360" w:type="dxa"/>
        <w:tblInd w:w="288" w:type="dxa"/>
        <w:tblLayout w:type="fixed"/>
        <w:tblLook w:val="01E0" w:firstRow="1" w:lastRow="1" w:firstColumn="1" w:lastColumn="1" w:noHBand="0" w:noVBand="0"/>
      </w:tblPr>
      <w:tblGrid>
        <w:gridCol w:w="1080"/>
        <w:gridCol w:w="8280"/>
      </w:tblGrid>
      <w:tr w:rsidR="00A96FA9" w:rsidRPr="000170DA" w14:paraId="00D655E4" w14:textId="77777777" w:rsidTr="00504FAC">
        <w:tc>
          <w:tcPr>
            <w:tcW w:w="1080" w:type="dxa"/>
            <w:tcBorders>
              <w:top w:val="single" w:sz="4" w:space="0" w:color="auto"/>
              <w:left w:val="single" w:sz="4" w:space="0" w:color="auto"/>
              <w:bottom w:val="single" w:sz="4" w:space="0" w:color="auto"/>
              <w:right w:val="single" w:sz="4" w:space="0" w:color="auto"/>
            </w:tcBorders>
            <w:vAlign w:val="center"/>
          </w:tcPr>
          <w:p w14:paraId="443C0A67" w14:textId="77777777" w:rsidR="00A96FA9" w:rsidRPr="000170DA" w:rsidRDefault="00A96FA9" w:rsidP="00504FAC">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6667CD6B" w14:textId="77777777" w:rsidR="00A96FA9" w:rsidRDefault="001F6FD1" w:rsidP="00504FAC">
            <w:pPr>
              <w:keepNext/>
              <w:rPr>
                <w:rStyle w:val="Hyperlink"/>
                <w:rFonts w:ascii="Garamond" w:hAnsi="Garamond"/>
                <w:color w:val="auto"/>
                <w:u w:val="none"/>
                <w:lang w:val="en-AU"/>
              </w:rPr>
            </w:pPr>
            <w:r>
              <w:rPr>
                <w:rStyle w:val="Hyperlink"/>
                <w:rFonts w:ascii="Garamond" w:hAnsi="Garamond"/>
                <w:color w:val="auto"/>
                <w:u w:val="none"/>
                <w:lang w:val="en-AU"/>
              </w:rPr>
              <w:t xml:space="preserve">Mok et al </w:t>
            </w:r>
            <w:hyperlink r:id="rId27" w:history="1">
              <w:r w:rsidRPr="009E10FD">
                <w:rPr>
                  <w:rStyle w:val="Hyperlink"/>
                  <w:rFonts w:ascii="Garamond" w:hAnsi="Garamond"/>
                  <w:lang w:val="en-AU"/>
                </w:rPr>
                <w:t>https://doi.org/10.1136/bmj-2023-076268</w:t>
              </w:r>
            </w:hyperlink>
          </w:p>
          <w:p w14:paraId="4E67D800" w14:textId="3CBDC901" w:rsidR="001F6FD1" w:rsidRPr="000170DA" w:rsidRDefault="006B5B1A" w:rsidP="00FF38AC">
            <w:pPr>
              <w:keepLines/>
              <w:autoSpaceDE w:val="0"/>
              <w:autoSpaceDN w:val="0"/>
              <w:adjustRightInd w:val="0"/>
              <w:rPr>
                <w:rStyle w:val="Hyperlink"/>
                <w:rFonts w:ascii="Garamond" w:hAnsi="Garamond"/>
                <w:color w:val="auto"/>
                <w:u w:val="none"/>
                <w:lang w:val="en-AU"/>
              </w:rPr>
            </w:pPr>
            <w:r w:rsidRPr="006B5B1A">
              <w:rPr>
                <w:rFonts w:ascii="Garamond" w:hAnsi="Garamond"/>
                <w:lang w:val="en-AU"/>
              </w:rPr>
              <w:t xml:space="preserve">Kheirbek </w:t>
            </w:r>
            <w:r>
              <w:rPr>
                <w:rFonts w:ascii="Garamond" w:hAnsi="Garamond"/>
                <w:lang w:val="en-AU"/>
              </w:rPr>
              <w:t xml:space="preserve">and </w:t>
            </w:r>
            <w:r w:rsidRPr="006B5B1A">
              <w:rPr>
                <w:rFonts w:ascii="Garamond" w:hAnsi="Garamond"/>
                <w:lang w:val="en-AU"/>
              </w:rPr>
              <w:t xml:space="preserve">LaFon </w:t>
            </w:r>
            <w:hyperlink r:id="rId28" w:history="1">
              <w:r w:rsidR="00FF38AC" w:rsidRPr="009E10FD">
                <w:rPr>
                  <w:rStyle w:val="Hyperlink"/>
                  <w:rFonts w:ascii="Garamond" w:hAnsi="Garamond"/>
                  <w:lang w:val="en-AU"/>
                </w:rPr>
                <w:t>https://doi.org/10.1136/bmj.q819</w:t>
              </w:r>
            </w:hyperlink>
          </w:p>
        </w:tc>
      </w:tr>
      <w:tr w:rsidR="00A96FA9" w:rsidRPr="000170DA" w14:paraId="049AC337" w14:textId="77777777" w:rsidTr="00504FAC">
        <w:tc>
          <w:tcPr>
            <w:tcW w:w="1080" w:type="dxa"/>
            <w:tcBorders>
              <w:top w:val="single" w:sz="4" w:space="0" w:color="auto"/>
              <w:left w:val="single" w:sz="4" w:space="0" w:color="auto"/>
              <w:bottom w:val="single" w:sz="4" w:space="0" w:color="auto"/>
              <w:right w:val="single" w:sz="4" w:space="0" w:color="auto"/>
            </w:tcBorders>
            <w:vAlign w:val="center"/>
          </w:tcPr>
          <w:p w14:paraId="39A9AFCB" w14:textId="31799D69" w:rsidR="00347AD6" w:rsidRPr="000170DA" w:rsidRDefault="00A96FA9" w:rsidP="00347AD6">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0B419CC" w14:textId="271A893D" w:rsidR="003B1999" w:rsidRDefault="00262DCF" w:rsidP="00360D70">
            <w:pPr>
              <w:rPr>
                <w:rFonts w:ascii="Garamond" w:hAnsi="Garamond"/>
                <w:lang w:val="en-AU"/>
              </w:rPr>
            </w:pPr>
            <w:r>
              <w:rPr>
                <w:rFonts w:ascii="Garamond" w:hAnsi="Garamond"/>
                <w:lang w:val="en-AU"/>
              </w:rPr>
              <w:t>Mok et al r</w:t>
            </w:r>
            <w:r w:rsidR="00B83A61">
              <w:rPr>
                <w:rFonts w:ascii="Garamond" w:hAnsi="Garamond"/>
                <w:lang w:val="en-AU"/>
              </w:rPr>
              <w:t>eport on a UK p</w:t>
            </w:r>
            <w:r w:rsidR="00B83A61" w:rsidRPr="00B83A61">
              <w:rPr>
                <w:rFonts w:ascii="Garamond" w:hAnsi="Garamond"/>
                <w:lang w:val="en-AU"/>
              </w:rPr>
              <w:t>opulation based matched cohort study</w:t>
            </w:r>
            <w:r w:rsidR="00B83A61">
              <w:rPr>
                <w:rFonts w:ascii="Garamond" w:hAnsi="Garamond"/>
                <w:lang w:val="en-AU"/>
              </w:rPr>
              <w:t xml:space="preserve"> that sought </w:t>
            </w:r>
            <w:r w:rsidR="00D0350C">
              <w:rPr>
                <w:rFonts w:ascii="Garamond" w:hAnsi="Garamond"/>
                <w:lang w:val="en-AU"/>
              </w:rPr>
              <w:t>to ‘</w:t>
            </w:r>
            <w:r w:rsidR="00D0350C" w:rsidRPr="00D0350C">
              <w:rPr>
                <w:rFonts w:ascii="Garamond" w:hAnsi="Garamond"/>
                <w:lang w:val="en-AU"/>
              </w:rPr>
              <w:t>investigate risks of multiple adverse outcomes associated with use of antipsychotics in people with dementia.</w:t>
            </w:r>
            <w:r w:rsidR="00D0350C">
              <w:rPr>
                <w:rFonts w:ascii="Garamond" w:hAnsi="Garamond"/>
                <w:lang w:val="en-AU"/>
              </w:rPr>
              <w:t xml:space="preserve">’ </w:t>
            </w:r>
            <w:r w:rsidR="0011007F">
              <w:rPr>
                <w:rFonts w:ascii="Garamond" w:hAnsi="Garamond"/>
                <w:lang w:val="en-AU"/>
              </w:rPr>
              <w:t>Using l</w:t>
            </w:r>
            <w:r w:rsidR="0011007F" w:rsidRPr="0011007F">
              <w:rPr>
                <w:rFonts w:ascii="Garamond" w:hAnsi="Garamond"/>
                <w:lang w:val="en-AU"/>
              </w:rPr>
              <w:t xml:space="preserve">inked primary care, </w:t>
            </w:r>
            <w:proofErr w:type="gramStart"/>
            <w:r w:rsidR="0011007F" w:rsidRPr="0011007F">
              <w:rPr>
                <w:rFonts w:ascii="Garamond" w:hAnsi="Garamond"/>
                <w:lang w:val="en-AU"/>
              </w:rPr>
              <w:t>hospital</w:t>
            </w:r>
            <w:proofErr w:type="gramEnd"/>
            <w:r w:rsidR="0011007F" w:rsidRPr="0011007F">
              <w:rPr>
                <w:rFonts w:ascii="Garamond" w:hAnsi="Garamond"/>
                <w:lang w:val="en-AU"/>
              </w:rPr>
              <w:t xml:space="preserve"> and mortality data from Clinical Practice Research Datalink (CPRD)</w:t>
            </w:r>
            <w:r w:rsidR="00961003">
              <w:rPr>
                <w:rFonts w:ascii="Garamond" w:hAnsi="Garamond"/>
                <w:lang w:val="en-AU"/>
              </w:rPr>
              <w:t>,</w:t>
            </w:r>
            <w:r w:rsidR="003B1999">
              <w:rPr>
                <w:rFonts w:ascii="Garamond" w:hAnsi="Garamond"/>
                <w:lang w:val="en-AU"/>
              </w:rPr>
              <w:t xml:space="preserve"> </w:t>
            </w:r>
            <w:r w:rsidR="003B1999" w:rsidRPr="003B1999">
              <w:rPr>
                <w:rFonts w:ascii="Garamond" w:hAnsi="Garamond"/>
                <w:lang w:val="en-AU"/>
              </w:rPr>
              <w:t>the study included 35</w:t>
            </w:r>
            <w:r w:rsidR="003B1999" w:rsidRPr="003B1999">
              <w:rPr>
                <w:lang w:val="en-AU"/>
              </w:rPr>
              <w:t> </w:t>
            </w:r>
            <w:r w:rsidR="003B1999" w:rsidRPr="003B1999">
              <w:rPr>
                <w:rFonts w:ascii="Garamond" w:hAnsi="Garamond"/>
                <w:lang w:val="en-AU"/>
              </w:rPr>
              <w:t>339 adults with dementia who had just been prescribed antipsychotics for the first time, within a broader population of 173</w:t>
            </w:r>
            <w:r w:rsidR="003B1999" w:rsidRPr="003B1999">
              <w:rPr>
                <w:lang w:val="en-AU"/>
              </w:rPr>
              <w:t> </w:t>
            </w:r>
            <w:r w:rsidR="003B1999" w:rsidRPr="003B1999">
              <w:rPr>
                <w:rFonts w:ascii="Garamond" w:hAnsi="Garamond"/>
                <w:lang w:val="en-AU"/>
              </w:rPr>
              <w:t>910 adults with dementia.</w:t>
            </w:r>
          </w:p>
          <w:p w14:paraId="214F77E9" w14:textId="77777777" w:rsidR="00347AD6" w:rsidRDefault="00360D70" w:rsidP="00360D70">
            <w:pPr>
              <w:rPr>
                <w:rFonts w:ascii="Garamond" w:hAnsi="Garamond"/>
                <w:lang w:val="en-AU"/>
              </w:rPr>
            </w:pPr>
            <w:r>
              <w:rPr>
                <w:rFonts w:ascii="Garamond" w:hAnsi="Garamond"/>
                <w:lang w:val="en-AU"/>
              </w:rPr>
              <w:t>From the analyses the authors report that ‘</w:t>
            </w:r>
            <w:r w:rsidR="00347AD6" w:rsidRPr="00347AD6">
              <w:rPr>
                <w:rFonts w:ascii="Garamond" w:hAnsi="Garamond"/>
                <w:lang w:val="en-AU"/>
              </w:rPr>
              <w:t>Antipsychotic use compared with non-use in adults with dementia was associated with increased risks of stroke, venous thromboembolism, myocardial infarction, heart failure, fracture, pneumonia, and acute kidney injury, but not ventricular arrhythmia. The range of adverse outcomes was wider than previously highlighted in regulatory alerts, with the highest risks soon after initiation of treatment.</w:t>
            </w:r>
            <w:r>
              <w:rPr>
                <w:rFonts w:ascii="Garamond" w:hAnsi="Garamond"/>
                <w:lang w:val="en-AU"/>
              </w:rPr>
              <w:t>’</w:t>
            </w:r>
          </w:p>
          <w:p w14:paraId="1C7A6AF8" w14:textId="77777777" w:rsidR="00FF38AC" w:rsidRDefault="00FF38AC" w:rsidP="00360D70">
            <w:pPr>
              <w:rPr>
                <w:rFonts w:ascii="Garamond" w:hAnsi="Garamond"/>
                <w:lang w:val="en-AU"/>
              </w:rPr>
            </w:pPr>
            <w:r>
              <w:rPr>
                <w:rFonts w:ascii="Garamond" w:hAnsi="Garamond"/>
                <w:lang w:val="en-AU"/>
              </w:rPr>
              <w:lastRenderedPageBreak/>
              <w:t xml:space="preserve">In a related editorial, </w:t>
            </w:r>
            <w:r w:rsidRPr="00FF38AC">
              <w:rPr>
                <w:rFonts w:ascii="Garamond" w:hAnsi="Garamond"/>
                <w:lang w:val="en-AU"/>
              </w:rPr>
              <w:t>Kheirbek and LaFon</w:t>
            </w:r>
            <w:r>
              <w:rPr>
                <w:rFonts w:ascii="Garamond" w:hAnsi="Garamond"/>
                <w:lang w:val="en-AU"/>
              </w:rPr>
              <w:t xml:space="preserve"> observe that this study </w:t>
            </w:r>
            <w:r w:rsidR="00876939">
              <w:rPr>
                <w:rFonts w:ascii="Garamond" w:hAnsi="Garamond"/>
                <w:lang w:val="en-AU"/>
              </w:rPr>
              <w:t>‘e</w:t>
            </w:r>
            <w:r w:rsidR="00876939" w:rsidRPr="00876939">
              <w:rPr>
                <w:rFonts w:ascii="Garamond" w:hAnsi="Garamond"/>
                <w:lang w:val="en-AU"/>
              </w:rPr>
              <w:t>xpands the number and type of documented risks associated with antipsychotics in the management of dementia. Their study discovered that risks extend beyond stroke and mortality to include a wider range of serious adverse health outcomes.</w:t>
            </w:r>
            <w:r w:rsidR="00876939">
              <w:rPr>
                <w:rFonts w:ascii="Garamond" w:hAnsi="Garamond"/>
                <w:lang w:val="en-AU"/>
              </w:rPr>
              <w:t>’</w:t>
            </w:r>
            <w:r w:rsidR="00CC25F1">
              <w:rPr>
                <w:rFonts w:ascii="Garamond" w:hAnsi="Garamond"/>
                <w:lang w:val="en-AU"/>
              </w:rPr>
              <w:t xml:space="preserve"> They conclude the editorial by </w:t>
            </w:r>
            <w:proofErr w:type="gramStart"/>
            <w:r w:rsidR="00C2487F">
              <w:rPr>
                <w:rFonts w:ascii="Garamond" w:hAnsi="Garamond"/>
                <w:lang w:val="en-AU"/>
              </w:rPr>
              <w:t>noting</w:t>
            </w:r>
            <w:proofErr w:type="gramEnd"/>
          </w:p>
          <w:p w14:paraId="3DC9DFC8" w14:textId="39674F06" w:rsidR="00C2487F" w:rsidRPr="0032523C" w:rsidRDefault="00C2487F" w:rsidP="00360D70">
            <w:pPr>
              <w:rPr>
                <w:rFonts w:ascii="Garamond" w:hAnsi="Garamond"/>
                <w:lang w:val="en-AU"/>
              </w:rPr>
            </w:pPr>
            <w:r>
              <w:rPr>
                <w:rFonts w:ascii="Garamond" w:hAnsi="Garamond"/>
                <w:lang w:val="en-AU"/>
              </w:rPr>
              <w:t>‘</w:t>
            </w:r>
            <w:r w:rsidRPr="00C2487F">
              <w:rPr>
                <w:rFonts w:ascii="Garamond" w:hAnsi="Garamond"/>
                <w:lang w:val="en-AU"/>
              </w:rPr>
              <w:t>Using antipsychotics for the management of dementia related behaviors requires nuanced decision making after careful assessment, informed by a personalized approach.</w:t>
            </w:r>
            <w:r>
              <w:rPr>
                <w:rFonts w:ascii="Garamond" w:hAnsi="Garamond"/>
                <w:lang w:val="en-AU"/>
              </w:rPr>
              <w:t xml:space="preserve">’ And </w:t>
            </w:r>
            <w:r w:rsidR="00034AA5">
              <w:rPr>
                <w:rFonts w:ascii="Garamond" w:hAnsi="Garamond"/>
                <w:lang w:val="en-AU"/>
              </w:rPr>
              <w:t>that this ‘’</w:t>
            </w:r>
            <w:r w:rsidRPr="00C2487F">
              <w:rPr>
                <w:rFonts w:ascii="Garamond" w:hAnsi="Garamond"/>
                <w:lang w:val="en-AU"/>
              </w:rPr>
              <w:t>study clearly identified a broader spectrum of adverse effects than previously acknowledged, and it advocates for a comprehensive review of risks and benefits, prioritization of non-drug strategies, and exploration of alternative therapies. Increased priority on more patient centric care, tailored care plans, regular reassessment of management options, and a move away from the overprescription of antipsychotics is overdue.</w:t>
            </w:r>
            <w:r>
              <w:rPr>
                <w:rFonts w:ascii="Garamond" w:hAnsi="Garamond"/>
                <w:lang w:val="en-AU"/>
              </w:rPr>
              <w:t>’</w:t>
            </w:r>
          </w:p>
        </w:tc>
      </w:tr>
    </w:tbl>
    <w:p w14:paraId="403FDA5D" w14:textId="77777777" w:rsidR="00A96FA9" w:rsidRDefault="00A96FA9" w:rsidP="00A96FA9">
      <w:pPr>
        <w:keepLines/>
        <w:autoSpaceDE w:val="0"/>
        <w:autoSpaceDN w:val="0"/>
        <w:adjustRightInd w:val="0"/>
        <w:rPr>
          <w:rFonts w:ascii="Garamond" w:hAnsi="Garamond"/>
          <w:lang w:val="en-AU"/>
        </w:rPr>
      </w:pPr>
    </w:p>
    <w:p w14:paraId="693CD7AE" w14:textId="77777777" w:rsidR="008C18ED" w:rsidRDefault="008C18ED" w:rsidP="008C18ED">
      <w:pPr>
        <w:keepLines/>
        <w:autoSpaceDE w:val="0"/>
        <w:autoSpaceDN w:val="0"/>
        <w:adjustRightInd w:val="0"/>
        <w:rPr>
          <w:rFonts w:ascii="Garamond" w:hAnsi="Garamond"/>
          <w:lang w:val="en-AU"/>
        </w:rPr>
      </w:pPr>
      <w:r>
        <w:rPr>
          <w:rFonts w:ascii="Garamond" w:hAnsi="Garamond"/>
          <w:lang w:val="en-AU"/>
        </w:rPr>
        <w:t xml:space="preserve">For information on the Commission’s work on medication safety, see </w:t>
      </w:r>
      <w:hyperlink r:id="rId29" w:history="1">
        <w:r w:rsidRPr="007E0679">
          <w:rPr>
            <w:rStyle w:val="Hyperlink"/>
            <w:rFonts w:ascii="Garamond" w:hAnsi="Garamond"/>
            <w:lang w:val="en-AU"/>
          </w:rPr>
          <w:t>https://www.safetyandquality.gov.au/our-work/medication-safety</w:t>
        </w:r>
      </w:hyperlink>
    </w:p>
    <w:p w14:paraId="352F0E1A" w14:textId="77777777" w:rsidR="008C18ED" w:rsidRDefault="008C18ED" w:rsidP="003A6F13">
      <w:pPr>
        <w:keepLines/>
        <w:autoSpaceDE w:val="0"/>
        <w:autoSpaceDN w:val="0"/>
        <w:adjustRightInd w:val="0"/>
        <w:rPr>
          <w:rFonts w:ascii="Garamond" w:hAnsi="Garamond"/>
          <w:lang w:val="en-AU"/>
        </w:rPr>
      </w:pPr>
    </w:p>
    <w:p w14:paraId="77BBC4FC" w14:textId="77777777" w:rsidR="0011408B" w:rsidRDefault="0011408B" w:rsidP="0011408B">
      <w:pPr>
        <w:keepNext/>
        <w:keepLines/>
        <w:autoSpaceDE w:val="0"/>
        <w:autoSpaceDN w:val="0"/>
        <w:adjustRightInd w:val="0"/>
        <w:rPr>
          <w:rFonts w:ascii="Garamond" w:hAnsi="Garamond"/>
          <w:i/>
          <w:iCs/>
          <w:lang w:val="en-AU"/>
        </w:rPr>
      </w:pPr>
      <w:r w:rsidRPr="00466F15">
        <w:rPr>
          <w:rFonts w:ascii="Garamond" w:hAnsi="Garamond"/>
          <w:i/>
          <w:iCs/>
          <w:lang w:val="en-AU"/>
        </w:rPr>
        <w:t>Stewardship Prompts to Improve Antibiotic Selection for Pneumonia: The INSPIRE Randomized Clinical Trial.</w:t>
      </w:r>
    </w:p>
    <w:p w14:paraId="7980DCFF" w14:textId="77777777" w:rsidR="0011408B" w:rsidRPr="008B7852" w:rsidRDefault="0011408B" w:rsidP="0011408B">
      <w:pPr>
        <w:keepNext/>
        <w:keepLines/>
        <w:autoSpaceDE w:val="0"/>
        <w:autoSpaceDN w:val="0"/>
        <w:adjustRightInd w:val="0"/>
        <w:rPr>
          <w:rFonts w:ascii="Garamond" w:hAnsi="Garamond"/>
          <w:lang w:val="en-AU"/>
        </w:rPr>
      </w:pPr>
      <w:r w:rsidRPr="008B7852">
        <w:rPr>
          <w:rFonts w:ascii="Garamond" w:hAnsi="Garamond"/>
          <w:lang w:val="en-AU"/>
        </w:rPr>
        <w:t>Gohil SK, Septimus E, Kleinman K, Varma N, Avery TR, Heim L, et al</w:t>
      </w:r>
    </w:p>
    <w:p w14:paraId="5FAB20BD" w14:textId="77777777" w:rsidR="0011408B" w:rsidRPr="008B7852" w:rsidRDefault="0011408B" w:rsidP="0011408B">
      <w:pPr>
        <w:keepNext/>
        <w:keepLines/>
        <w:autoSpaceDE w:val="0"/>
        <w:autoSpaceDN w:val="0"/>
        <w:adjustRightInd w:val="0"/>
        <w:rPr>
          <w:rFonts w:ascii="Garamond" w:hAnsi="Garamond"/>
          <w:lang w:val="en-AU"/>
        </w:rPr>
      </w:pPr>
      <w:r w:rsidRPr="008B7852">
        <w:rPr>
          <w:rFonts w:ascii="Garamond" w:hAnsi="Garamond"/>
          <w:lang w:val="en-AU"/>
        </w:rPr>
        <w:t>JAMA. 2024.</w:t>
      </w:r>
    </w:p>
    <w:p w14:paraId="4313E779" w14:textId="77777777" w:rsidR="0011408B" w:rsidRDefault="0011408B" w:rsidP="0011408B">
      <w:pPr>
        <w:keepNext/>
        <w:keepLines/>
        <w:autoSpaceDE w:val="0"/>
        <w:autoSpaceDN w:val="0"/>
        <w:adjustRightInd w:val="0"/>
        <w:rPr>
          <w:rFonts w:ascii="Garamond" w:hAnsi="Garamond"/>
          <w:i/>
          <w:iCs/>
          <w:lang w:val="en-AU"/>
        </w:rPr>
      </w:pPr>
    </w:p>
    <w:p w14:paraId="6DA3ED9D" w14:textId="77777777" w:rsidR="0011408B" w:rsidRDefault="0011408B" w:rsidP="0011408B">
      <w:pPr>
        <w:keepNext/>
        <w:keepLines/>
        <w:autoSpaceDE w:val="0"/>
        <w:autoSpaceDN w:val="0"/>
        <w:adjustRightInd w:val="0"/>
        <w:rPr>
          <w:rFonts w:ascii="Garamond" w:hAnsi="Garamond"/>
          <w:i/>
          <w:iCs/>
          <w:lang w:val="en-AU"/>
        </w:rPr>
      </w:pPr>
      <w:r w:rsidRPr="00D54770">
        <w:rPr>
          <w:rFonts w:ascii="Garamond" w:hAnsi="Garamond"/>
          <w:i/>
          <w:iCs/>
          <w:lang w:val="en-AU"/>
        </w:rPr>
        <w:t>Stewardship Prompts to Improve Antibiotic Selection for Urinary Tract Infection: The INSPIRE Randomized Clinical Trial</w:t>
      </w:r>
    </w:p>
    <w:p w14:paraId="44DF8603" w14:textId="77777777" w:rsidR="0011408B" w:rsidRPr="00D54770" w:rsidRDefault="0011408B" w:rsidP="0011408B">
      <w:pPr>
        <w:keepNext/>
        <w:keepLines/>
        <w:autoSpaceDE w:val="0"/>
        <w:autoSpaceDN w:val="0"/>
        <w:adjustRightInd w:val="0"/>
        <w:rPr>
          <w:rFonts w:ascii="Garamond" w:hAnsi="Garamond"/>
          <w:lang w:val="en-AU"/>
        </w:rPr>
      </w:pPr>
      <w:r w:rsidRPr="00D54770">
        <w:rPr>
          <w:rFonts w:ascii="Garamond" w:hAnsi="Garamond"/>
          <w:lang w:val="en-AU"/>
        </w:rPr>
        <w:t xml:space="preserve">Gohil SK, Septimus E, Kleinman K, Varma N, Avery TR, Heim L, et al. </w:t>
      </w:r>
    </w:p>
    <w:p w14:paraId="4E25032C" w14:textId="77777777" w:rsidR="0011408B" w:rsidRPr="00D54770" w:rsidRDefault="0011408B" w:rsidP="0011408B">
      <w:pPr>
        <w:keepNext/>
        <w:keepLines/>
        <w:autoSpaceDE w:val="0"/>
        <w:autoSpaceDN w:val="0"/>
        <w:adjustRightInd w:val="0"/>
        <w:rPr>
          <w:rFonts w:ascii="Garamond" w:hAnsi="Garamond"/>
          <w:lang w:val="en-AU"/>
        </w:rPr>
      </w:pPr>
      <w:r w:rsidRPr="00D54770">
        <w:rPr>
          <w:rFonts w:ascii="Garamond" w:hAnsi="Garamond"/>
          <w:lang w:val="en-AU"/>
        </w:rPr>
        <w:t>JAMA. 2024.</w:t>
      </w:r>
    </w:p>
    <w:p w14:paraId="7CF77FE7" w14:textId="77777777" w:rsidR="0011408B" w:rsidRDefault="0011408B" w:rsidP="0011408B">
      <w:pPr>
        <w:keepNext/>
        <w:keepLines/>
        <w:autoSpaceDE w:val="0"/>
        <w:autoSpaceDN w:val="0"/>
        <w:adjustRightInd w:val="0"/>
        <w:rPr>
          <w:rFonts w:ascii="Garamond" w:hAnsi="Garamond"/>
          <w:i/>
          <w:iCs/>
          <w:lang w:val="en-AU"/>
        </w:rPr>
      </w:pPr>
    </w:p>
    <w:p w14:paraId="3DF2C7B7" w14:textId="77777777" w:rsidR="0011408B" w:rsidRPr="00192151" w:rsidRDefault="0011408B" w:rsidP="0011408B">
      <w:pPr>
        <w:keepNext/>
        <w:keepLines/>
        <w:autoSpaceDE w:val="0"/>
        <w:autoSpaceDN w:val="0"/>
        <w:adjustRightInd w:val="0"/>
        <w:rPr>
          <w:rFonts w:ascii="Garamond" w:hAnsi="Garamond"/>
          <w:i/>
          <w:iCs/>
          <w:lang w:val="en-AU"/>
        </w:rPr>
      </w:pPr>
      <w:r w:rsidRPr="00192151">
        <w:rPr>
          <w:rFonts w:ascii="Garamond" w:hAnsi="Garamond"/>
          <w:i/>
          <w:iCs/>
          <w:lang w:val="en-AU"/>
        </w:rPr>
        <w:t>Harnessing the Electronic Health Record to Improve Empiric Antibiotic Prescribing</w:t>
      </w:r>
    </w:p>
    <w:p w14:paraId="25E488A1" w14:textId="77777777" w:rsidR="0011408B" w:rsidRDefault="0011408B" w:rsidP="0011408B">
      <w:pPr>
        <w:keepNext/>
        <w:keepLines/>
        <w:autoSpaceDE w:val="0"/>
        <w:autoSpaceDN w:val="0"/>
        <w:adjustRightInd w:val="0"/>
        <w:rPr>
          <w:rFonts w:ascii="Garamond" w:hAnsi="Garamond"/>
          <w:lang w:val="en-AU"/>
        </w:rPr>
      </w:pPr>
      <w:r w:rsidRPr="00192151">
        <w:rPr>
          <w:rFonts w:ascii="Garamond" w:hAnsi="Garamond"/>
          <w:lang w:val="en-AU"/>
        </w:rPr>
        <w:t>Malani AN, Malani PN</w:t>
      </w:r>
    </w:p>
    <w:p w14:paraId="4B5A5776" w14:textId="77777777" w:rsidR="0011408B" w:rsidRDefault="0011408B" w:rsidP="0011408B">
      <w:pPr>
        <w:keepNext/>
        <w:keepLines/>
        <w:autoSpaceDE w:val="0"/>
        <w:autoSpaceDN w:val="0"/>
        <w:adjustRightInd w:val="0"/>
        <w:rPr>
          <w:rFonts w:ascii="Garamond" w:hAnsi="Garamond"/>
          <w:lang w:val="en-AU"/>
        </w:rPr>
      </w:pPr>
      <w:r w:rsidRPr="00192151">
        <w:rPr>
          <w:rFonts w:ascii="Garamond" w:hAnsi="Garamond"/>
          <w:lang w:val="en-AU"/>
        </w:rPr>
        <w:t>JAMA. 2024.</w:t>
      </w:r>
    </w:p>
    <w:tbl>
      <w:tblPr>
        <w:tblStyle w:val="TableGrid"/>
        <w:tblW w:w="9360" w:type="dxa"/>
        <w:tblInd w:w="288" w:type="dxa"/>
        <w:tblLayout w:type="fixed"/>
        <w:tblLook w:val="01E0" w:firstRow="1" w:lastRow="1" w:firstColumn="1" w:lastColumn="1" w:noHBand="0" w:noVBand="0"/>
      </w:tblPr>
      <w:tblGrid>
        <w:gridCol w:w="1080"/>
        <w:gridCol w:w="8280"/>
      </w:tblGrid>
      <w:tr w:rsidR="0011408B" w:rsidRPr="000170DA" w14:paraId="276AC757" w14:textId="77777777" w:rsidTr="00CF34B5">
        <w:tc>
          <w:tcPr>
            <w:tcW w:w="1080" w:type="dxa"/>
            <w:tcBorders>
              <w:top w:val="single" w:sz="4" w:space="0" w:color="auto"/>
              <w:left w:val="single" w:sz="4" w:space="0" w:color="auto"/>
              <w:bottom w:val="single" w:sz="4" w:space="0" w:color="auto"/>
              <w:right w:val="single" w:sz="4" w:space="0" w:color="auto"/>
            </w:tcBorders>
            <w:vAlign w:val="center"/>
          </w:tcPr>
          <w:p w14:paraId="63DA34F0" w14:textId="77777777" w:rsidR="0011408B" w:rsidRPr="000170DA" w:rsidRDefault="0011408B" w:rsidP="00CF34B5">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452DCAAE" w14:textId="77777777" w:rsidR="0011408B" w:rsidRDefault="0011408B" w:rsidP="00CF34B5">
            <w:pPr>
              <w:keepNext/>
              <w:rPr>
                <w:rStyle w:val="Hyperlink"/>
                <w:rFonts w:ascii="Garamond" w:hAnsi="Garamond"/>
                <w:color w:val="auto"/>
                <w:u w:val="none"/>
                <w:lang w:val="en-AU"/>
              </w:rPr>
            </w:pPr>
            <w:r>
              <w:rPr>
                <w:rStyle w:val="Hyperlink"/>
                <w:rFonts w:ascii="Garamond" w:hAnsi="Garamond"/>
                <w:color w:val="auto"/>
                <w:u w:val="none"/>
                <w:lang w:val="en-AU"/>
              </w:rPr>
              <w:t xml:space="preserve">Gohil et al </w:t>
            </w:r>
            <w:hyperlink r:id="rId30" w:history="1">
              <w:r w:rsidRPr="000F3A0B">
                <w:rPr>
                  <w:rStyle w:val="Hyperlink"/>
                  <w:rFonts w:ascii="Garamond" w:hAnsi="Garamond"/>
                  <w:lang w:val="en-AU"/>
                </w:rPr>
                <w:t>https://doi.org/10.1001/jama.2024.6248</w:t>
              </w:r>
            </w:hyperlink>
          </w:p>
          <w:p w14:paraId="08C559D8" w14:textId="77777777" w:rsidR="0011408B" w:rsidRDefault="0011408B" w:rsidP="00CF34B5">
            <w:pPr>
              <w:keepNext/>
              <w:rPr>
                <w:rStyle w:val="Hyperlink"/>
                <w:rFonts w:ascii="Garamond" w:hAnsi="Garamond"/>
                <w:color w:val="auto"/>
                <w:u w:val="none"/>
                <w:lang w:val="en-AU"/>
              </w:rPr>
            </w:pPr>
            <w:r>
              <w:rPr>
                <w:rStyle w:val="Hyperlink"/>
                <w:rFonts w:ascii="Garamond" w:hAnsi="Garamond"/>
                <w:color w:val="auto"/>
                <w:u w:val="none"/>
                <w:lang w:val="en-AU"/>
              </w:rPr>
              <w:t xml:space="preserve">Gohil et al </w:t>
            </w:r>
            <w:hyperlink r:id="rId31" w:history="1">
              <w:r w:rsidRPr="000F3A0B">
                <w:rPr>
                  <w:rStyle w:val="Hyperlink"/>
                  <w:rFonts w:ascii="Garamond" w:hAnsi="Garamond"/>
                  <w:lang w:val="en-AU"/>
                </w:rPr>
                <w:t>https://doi.org/10.1001/jama.2024.6259</w:t>
              </w:r>
            </w:hyperlink>
          </w:p>
          <w:p w14:paraId="161464C6" w14:textId="77777777" w:rsidR="0011408B" w:rsidRPr="000170DA" w:rsidRDefault="0011408B" w:rsidP="00CF34B5">
            <w:pPr>
              <w:keepNext/>
              <w:rPr>
                <w:rStyle w:val="Hyperlink"/>
                <w:rFonts w:ascii="Garamond" w:hAnsi="Garamond"/>
                <w:color w:val="auto"/>
                <w:u w:val="none"/>
                <w:lang w:val="en-AU"/>
              </w:rPr>
            </w:pPr>
            <w:r>
              <w:rPr>
                <w:rStyle w:val="Hyperlink"/>
                <w:rFonts w:ascii="Garamond" w:hAnsi="Garamond"/>
                <w:color w:val="auto"/>
                <w:u w:val="none"/>
                <w:lang w:val="en-AU"/>
              </w:rPr>
              <w:t xml:space="preserve">Malani and Malani </w:t>
            </w:r>
            <w:hyperlink r:id="rId32" w:history="1">
              <w:r w:rsidRPr="000F3A0B">
                <w:rPr>
                  <w:rStyle w:val="Hyperlink"/>
                  <w:rFonts w:ascii="Garamond" w:hAnsi="Garamond"/>
                  <w:lang w:val="en-AU"/>
                </w:rPr>
                <w:t>https://doi.org/10.1001/jama.2024.6554</w:t>
              </w:r>
            </w:hyperlink>
          </w:p>
        </w:tc>
      </w:tr>
      <w:tr w:rsidR="0011408B" w:rsidRPr="000170DA" w14:paraId="49D5F166" w14:textId="77777777" w:rsidTr="00CF34B5">
        <w:tc>
          <w:tcPr>
            <w:tcW w:w="1080" w:type="dxa"/>
            <w:tcBorders>
              <w:top w:val="single" w:sz="4" w:space="0" w:color="auto"/>
              <w:left w:val="single" w:sz="4" w:space="0" w:color="auto"/>
              <w:bottom w:val="single" w:sz="4" w:space="0" w:color="auto"/>
              <w:right w:val="single" w:sz="4" w:space="0" w:color="auto"/>
            </w:tcBorders>
            <w:vAlign w:val="center"/>
          </w:tcPr>
          <w:p w14:paraId="466E0C0D" w14:textId="77777777" w:rsidR="0011408B" w:rsidRPr="000170DA" w:rsidRDefault="0011408B" w:rsidP="00CF34B5">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06D13873" w14:textId="77777777" w:rsidR="0011408B" w:rsidRDefault="0011408B" w:rsidP="00CF34B5">
            <w:pPr>
              <w:rPr>
                <w:rFonts w:ascii="Garamond" w:hAnsi="Garamond"/>
                <w:lang w:val="en-AU"/>
              </w:rPr>
            </w:pPr>
            <w:r>
              <w:rPr>
                <w:rFonts w:ascii="Garamond" w:hAnsi="Garamond"/>
                <w:lang w:val="en-AU"/>
              </w:rPr>
              <w:t xml:space="preserve">A pair of reports and a related editorial on the implementation of antibiotic stewardship prompts into ordering systems. </w:t>
            </w:r>
          </w:p>
          <w:p w14:paraId="236F5292" w14:textId="77777777" w:rsidR="0011408B" w:rsidRDefault="0011408B" w:rsidP="00CF34B5">
            <w:pPr>
              <w:rPr>
                <w:rFonts w:ascii="Garamond" w:hAnsi="Garamond"/>
                <w:lang w:val="en-AU"/>
              </w:rPr>
            </w:pPr>
            <w:r w:rsidRPr="00C94D85">
              <w:rPr>
                <w:rFonts w:ascii="Garamond" w:hAnsi="Garamond"/>
                <w:lang w:val="en-AU"/>
              </w:rPr>
              <w:t xml:space="preserve">The two INSPIRE (Intelligent Stewardship Prompts to Improve Real-Time Empiric Antibiotic Selection) trials involved adult patients hospitalized with pneumonia and </w:t>
            </w:r>
            <w:r w:rsidRPr="00A43CB7">
              <w:rPr>
                <w:rFonts w:ascii="Garamond" w:hAnsi="Garamond"/>
                <w:lang w:val="en-AU"/>
              </w:rPr>
              <w:t xml:space="preserve">urinary tract infection </w:t>
            </w:r>
            <w:r>
              <w:rPr>
                <w:rFonts w:ascii="Garamond" w:hAnsi="Garamond"/>
                <w:lang w:val="en-AU"/>
              </w:rPr>
              <w:t>(</w:t>
            </w:r>
            <w:r w:rsidRPr="00C94D85">
              <w:rPr>
                <w:rFonts w:ascii="Garamond" w:hAnsi="Garamond"/>
                <w:lang w:val="en-AU"/>
              </w:rPr>
              <w:t>UTI</w:t>
            </w:r>
            <w:r>
              <w:rPr>
                <w:rFonts w:ascii="Garamond" w:hAnsi="Garamond"/>
                <w:lang w:val="en-AU"/>
              </w:rPr>
              <w:t>)</w:t>
            </w:r>
            <w:r w:rsidRPr="00C94D85">
              <w:rPr>
                <w:rFonts w:ascii="Garamond" w:hAnsi="Garamond"/>
                <w:lang w:val="en-AU"/>
              </w:rPr>
              <w:t xml:space="preserve"> at 59 hospitals</w:t>
            </w:r>
            <w:r>
              <w:rPr>
                <w:rFonts w:ascii="Garamond" w:hAnsi="Garamond"/>
                <w:lang w:val="en-AU"/>
              </w:rPr>
              <w:t xml:space="preserve"> in a US health system.</w:t>
            </w:r>
          </w:p>
          <w:p w14:paraId="00BF66C3" w14:textId="77777777" w:rsidR="0011408B" w:rsidRPr="0032523C" w:rsidRDefault="0011408B" w:rsidP="00CF34B5">
            <w:pPr>
              <w:rPr>
                <w:rFonts w:ascii="Garamond" w:hAnsi="Garamond"/>
                <w:lang w:val="en-AU"/>
              </w:rPr>
            </w:pPr>
            <w:r w:rsidRPr="00C43342">
              <w:rPr>
                <w:rFonts w:ascii="Garamond" w:hAnsi="Garamond"/>
                <w:lang w:val="en-AU"/>
              </w:rPr>
              <w:t>In both trials, one group of hospitals was randomly assigned to routine antibiotic stewardship activities</w:t>
            </w:r>
            <w:r>
              <w:rPr>
                <w:rFonts w:ascii="Garamond" w:hAnsi="Garamond"/>
                <w:lang w:val="en-AU"/>
              </w:rPr>
              <w:t xml:space="preserve"> while clinicians in </w:t>
            </w:r>
            <w:r w:rsidRPr="00C43342">
              <w:rPr>
                <w:rFonts w:ascii="Garamond" w:hAnsi="Garamond"/>
                <w:lang w:val="en-AU"/>
              </w:rPr>
              <w:t>the other group</w:t>
            </w:r>
            <w:r>
              <w:rPr>
                <w:rFonts w:ascii="Garamond" w:hAnsi="Garamond"/>
                <w:lang w:val="en-AU"/>
              </w:rPr>
              <w:t xml:space="preserve">, in addition to </w:t>
            </w:r>
            <w:r w:rsidRPr="00C43342">
              <w:rPr>
                <w:rFonts w:ascii="Garamond" w:hAnsi="Garamond"/>
                <w:lang w:val="en-AU"/>
              </w:rPr>
              <w:t>routine antibiotic stewardship activities</w:t>
            </w:r>
            <w:r>
              <w:rPr>
                <w:rFonts w:ascii="Garamond" w:hAnsi="Garamond"/>
                <w:lang w:val="en-AU"/>
              </w:rPr>
              <w:t xml:space="preserve">, had </w:t>
            </w:r>
            <w:r w:rsidRPr="00C43342">
              <w:rPr>
                <w:rFonts w:ascii="Garamond" w:hAnsi="Garamond"/>
                <w:lang w:val="en-AU"/>
              </w:rPr>
              <w:t>computeri</w:t>
            </w:r>
            <w:r>
              <w:rPr>
                <w:rFonts w:ascii="Garamond" w:hAnsi="Garamond"/>
                <w:lang w:val="en-AU"/>
              </w:rPr>
              <w:t>s</w:t>
            </w:r>
            <w:r w:rsidRPr="00C43342">
              <w:rPr>
                <w:rFonts w:ascii="Garamond" w:hAnsi="Garamond"/>
                <w:lang w:val="en-AU"/>
              </w:rPr>
              <w:t>ed provider order entry (CPOE) prompts whenever extended-spectrum antibiotics were ordered in a non-intensive care unit (ICU) setting for patients with pneumonia or UTI within 72 hours of admission (the empiric prescribing period).</w:t>
            </w:r>
            <w:r>
              <w:rPr>
                <w:rFonts w:ascii="Garamond" w:hAnsi="Garamond"/>
                <w:lang w:val="en-AU"/>
              </w:rPr>
              <w:t xml:space="preserve"> </w:t>
            </w:r>
            <w:r w:rsidRPr="0011408B">
              <w:rPr>
                <w:rFonts w:ascii="Garamond" w:hAnsi="Garamond"/>
                <w:lang w:val="en-AU"/>
              </w:rPr>
              <w:t xml:space="preserve">The </w:t>
            </w:r>
            <w:r>
              <w:rPr>
                <w:rFonts w:ascii="Garamond" w:hAnsi="Garamond"/>
                <w:lang w:val="en-AU"/>
              </w:rPr>
              <w:t xml:space="preserve">CPOE </w:t>
            </w:r>
            <w:r w:rsidRPr="0011408B">
              <w:rPr>
                <w:rFonts w:ascii="Garamond" w:hAnsi="Garamond"/>
                <w:lang w:val="en-AU"/>
              </w:rPr>
              <w:t xml:space="preserve">prompt was triggered when algorithm determined that the patient's risk for </w:t>
            </w:r>
            <w:proofErr w:type="gramStart"/>
            <w:r w:rsidRPr="0011408B">
              <w:rPr>
                <w:rFonts w:ascii="Garamond" w:hAnsi="Garamond"/>
                <w:lang w:val="en-AU"/>
              </w:rPr>
              <w:t>an</w:t>
            </w:r>
            <w:proofErr w:type="gramEnd"/>
            <w:r w:rsidRPr="0011408B">
              <w:rPr>
                <w:rFonts w:ascii="Garamond" w:hAnsi="Garamond"/>
                <w:lang w:val="en-AU"/>
              </w:rPr>
              <w:t xml:space="preserve"> multidrug-resistant organism</w:t>
            </w:r>
            <w:r>
              <w:rPr>
                <w:rFonts w:ascii="Garamond" w:hAnsi="Garamond"/>
                <w:lang w:val="en-AU"/>
              </w:rPr>
              <w:t xml:space="preserve"> </w:t>
            </w:r>
            <w:r w:rsidRPr="0011408B">
              <w:rPr>
                <w:rFonts w:ascii="Garamond" w:hAnsi="Garamond"/>
                <w:lang w:val="en-AU"/>
              </w:rPr>
              <w:t>was 10% or less and standard-spectrum antibiotics could be used safely.</w:t>
            </w:r>
            <w:r>
              <w:rPr>
                <w:rFonts w:ascii="Garamond" w:hAnsi="Garamond"/>
                <w:lang w:val="en-AU"/>
              </w:rPr>
              <w:t xml:space="preserve"> In </w:t>
            </w:r>
            <w:proofErr w:type="gramStart"/>
            <w:r>
              <w:rPr>
                <w:rFonts w:ascii="Garamond" w:hAnsi="Garamond"/>
                <w:lang w:val="en-AU"/>
              </w:rPr>
              <w:t>this two trials</w:t>
            </w:r>
            <w:proofErr w:type="gramEnd"/>
            <w:r>
              <w:rPr>
                <w:rFonts w:ascii="Garamond" w:hAnsi="Garamond"/>
                <w:lang w:val="en-AU"/>
              </w:rPr>
              <w:t xml:space="preserve">, </w:t>
            </w:r>
            <w:r w:rsidRPr="0011408B">
              <w:rPr>
                <w:rFonts w:ascii="Garamond" w:hAnsi="Garamond"/>
                <w:lang w:val="en-AU"/>
              </w:rPr>
              <w:t xml:space="preserve">the CPOE </w:t>
            </w:r>
            <w:r>
              <w:rPr>
                <w:rFonts w:ascii="Garamond" w:hAnsi="Garamond"/>
                <w:lang w:val="en-AU"/>
              </w:rPr>
              <w:t xml:space="preserve">prompt approach </w:t>
            </w:r>
            <w:r w:rsidRPr="0011408B">
              <w:rPr>
                <w:rFonts w:ascii="Garamond" w:hAnsi="Garamond"/>
                <w:lang w:val="en-AU"/>
              </w:rPr>
              <w:t>was associated with significant reductions in extended-spectrum therapy.</w:t>
            </w:r>
          </w:p>
        </w:tc>
      </w:tr>
    </w:tbl>
    <w:p w14:paraId="2F9AB67D" w14:textId="77777777" w:rsidR="0011408B" w:rsidRDefault="0011408B" w:rsidP="0011408B">
      <w:pPr>
        <w:keepLines/>
        <w:autoSpaceDE w:val="0"/>
        <w:autoSpaceDN w:val="0"/>
        <w:adjustRightInd w:val="0"/>
        <w:rPr>
          <w:rFonts w:ascii="Garamond" w:hAnsi="Garamond"/>
          <w:lang w:val="en-AU"/>
        </w:rPr>
      </w:pPr>
    </w:p>
    <w:p w14:paraId="5D57B5F2" w14:textId="77777777" w:rsidR="0011408B" w:rsidRDefault="0011408B" w:rsidP="0011408B">
      <w:pPr>
        <w:keepLines/>
        <w:autoSpaceDE w:val="0"/>
        <w:autoSpaceDN w:val="0"/>
        <w:adjustRightInd w:val="0"/>
        <w:rPr>
          <w:rFonts w:ascii="Garamond" w:hAnsi="Garamond"/>
          <w:lang w:val="en-AU"/>
        </w:rPr>
      </w:pPr>
      <w:r>
        <w:rPr>
          <w:rFonts w:ascii="Garamond" w:hAnsi="Garamond"/>
          <w:lang w:val="en-AU"/>
        </w:rPr>
        <w:t xml:space="preserve">For information on the Commission’s work on </w:t>
      </w:r>
      <w:r w:rsidRPr="003C1917">
        <w:rPr>
          <w:rFonts w:ascii="Garamond" w:hAnsi="Garamond"/>
          <w:lang w:val="en-AU"/>
        </w:rPr>
        <w:t>antimicrobial</w:t>
      </w:r>
      <w:r>
        <w:rPr>
          <w:rFonts w:ascii="Garamond" w:hAnsi="Garamond"/>
          <w:lang w:val="en-AU"/>
        </w:rPr>
        <w:t xml:space="preserve"> </w:t>
      </w:r>
      <w:r w:rsidRPr="003C1917">
        <w:rPr>
          <w:rFonts w:ascii="Garamond" w:hAnsi="Garamond"/>
          <w:lang w:val="en-AU"/>
        </w:rPr>
        <w:t>stewardship</w:t>
      </w:r>
      <w:r>
        <w:rPr>
          <w:rFonts w:ascii="Garamond" w:hAnsi="Garamond"/>
          <w:lang w:val="en-AU"/>
        </w:rPr>
        <w:t xml:space="preserve">, see </w:t>
      </w:r>
      <w:hyperlink r:id="rId33" w:history="1">
        <w:r w:rsidRPr="000F3A0B">
          <w:rPr>
            <w:rStyle w:val="Hyperlink"/>
            <w:rFonts w:ascii="Garamond" w:hAnsi="Garamond"/>
            <w:lang w:val="en-AU"/>
          </w:rPr>
          <w:t>https://www.safetyandquality.gov.au/our-work/antimicrobial-stewardship</w:t>
        </w:r>
      </w:hyperlink>
    </w:p>
    <w:p w14:paraId="08EBEB45" w14:textId="77777777" w:rsidR="0011408B" w:rsidRDefault="0011408B" w:rsidP="0011408B">
      <w:pPr>
        <w:keepLines/>
        <w:autoSpaceDE w:val="0"/>
        <w:autoSpaceDN w:val="0"/>
        <w:adjustRightInd w:val="0"/>
        <w:rPr>
          <w:rFonts w:ascii="Garamond" w:hAnsi="Garamond"/>
          <w:lang w:val="en-AU"/>
        </w:rPr>
      </w:pPr>
    </w:p>
    <w:p w14:paraId="18B1A136" w14:textId="77777777" w:rsidR="00262DCF" w:rsidRDefault="00262DCF">
      <w:pPr>
        <w:rPr>
          <w:rFonts w:ascii="Garamond" w:hAnsi="Garamond"/>
          <w:i/>
          <w:iCs/>
          <w:lang w:val="en-AU"/>
        </w:rPr>
      </w:pPr>
      <w:r>
        <w:rPr>
          <w:rFonts w:ascii="Garamond" w:hAnsi="Garamond"/>
          <w:i/>
          <w:iCs/>
          <w:lang w:val="en-AU"/>
        </w:rPr>
        <w:br w:type="page"/>
      </w:r>
    </w:p>
    <w:p w14:paraId="51D40155" w14:textId="18D75A58" w:rsidR="0011408B" w:rsidRPr="00A96FA9" w:rsidRDefault="0011408B" w:rsidP="0011408B">
      <w:pPr>
        <w:keepLines/>
        <w:autoSpaceDE w:val="0"/>
        <w:autoSpaceDN w:val="0"/>
        <w:adjustRightInd w:val="0"/>
        <w:rPr>
          <w:rFonts w:ascii="Garamond" w:hAnsi="Garamond"/>
          <w:i/>
          <w:iCs/>
          <w:lang w:val="en-AU"/>
        </w:rPr>
      </w:pPr>
      <w:r w:rsidRPr="00A96FA9">
        <w:rPr>
          <w:rFonts w:ascii="Garamond" w:hAnsi="Garamond"/>
          <w:i/>
          <w:iCs/>
          <w:lang w:val="en-AU"/>
        </w:rPr>
        <w:lastRenderedPageBreak/>
        <w:t>Is it possible to make ‘living’ guidelines? An evaluation of the Australian Living Stroke Guidelines</w:t>
      </w:r>
    </w:p>
    <w:p w14:paraId="4D4408B3" w14:textId="77777777" w:rsidR="0011408B" w:rsidRDefault="0011408B" w:rsidP="0011408B">
      <w:pPr>
        <w:keepLines/>
        <w:autoSpaceDE w:val="0"/>
        <w:autoSpaceDN w:val="0"/>
        <w:adjustRightInd w:val="0"/>
        <w:rPr>
          <w:rFonts w:ascii="Garamond" w:hAnsi="Garamond"/>
          <w:lang w:val="en-AU"/>
        </w:rPr>
      </w:pPr>
      <w:r w:rsidRPr="00A96FA9">
        <w:rPr>
          <w:rFonts w:ascii="Garamond" w:hAnsi="Garamond"/>
          <w:lang w:val="en-AU"/>
        </w:rPr>
        <w:t xml:space="preserve">Wiles L, Hibbert PD, </w:t>
      </w:r>
      <w:proofErr w:type="spellStart"/>
      <w:r w:rsidRPr="00A96FA9">
        <w:rPr>
          <w:rFonts w:ascii="Garamond" w:hAnsi="Garamond"/>
          <w:lang w:val="en-AU"/>
        </w:rPr>
        <w:t>Zurynski</w:t>
      </w:r>
      <w:proofErr w:type="spellEnd"/>
      <w:r w:rsidRPr="00A96FA9">
        <w:rPr>
          <w:rFonts w:ascii="Garamond" w:hAnsi="Garamond"/>
          <w:lang w:val="en-AU"/>
        </w:rPr>
        <w:t xml:space="preserve"> Y, Smith CL, </w:t>
      </w:r>
      <w:proofErr w:type="spellStart"/>
      <w:r w:rsidRPr="00A96FA9">
        <w:rPr>
          <w:rFonts w:ascii="Garamond" w:hAnsi="Garamond"/>
          <w:lang w:val="en-AU"/>
        </w:rPr>
        <w:t>Arnolda</w:t>
      </w:r>
      <w:proofErr w:type="spellEnd"/>
      <w:r w:rsidRPr="00A96FA9">
        <w:rPr>
          <w:rFonts w:ascii="Garamond" w:hAnsi="Garamond"/>
          <w:lang w:val="en-AU"/>
        </w:rPr>
        <w:t xml:space="preserve"> G, Ellis LA, et al</w:t>
      </w:r>
    </w:p>
    <w:p w14:paraId="460E874E" w14:textId="77777777" w:rsidR="0011408B" w:rsidRDefault="0011408B" w:rsidP="0011408B">
      <w:pPr>
        <w:keepLines/>
        <w:autoSpaceDE w:val="0"/>
        <w:autoSpaceDN w:val="0"/>
        <w:adjustRightInd w:val="0"/>
        <w:rPr>
          <w:rFonts w:ascii="Garamond" w:hAnsi="Garamond"/>
          <w:lang w:val="en-AU"/>
        </w:rPr>
      </w:pPr>
      <w:r w:rsidRPr="00A96FA9">
        <w:rPr>
          <w:rFonts w:ascii="Garamond" w:hAnsi="Garamond"/>
          <w:lang w:val="en-AU"/>
        </w:rPr>
        <w:t>BMC Health Services Research. 2024;24(1):419.</w:t>
      </w:r>
    </w:p>
    <w:tbl>
      <w:tblPr>
        <w:tblStyle w:val="TableGrid"/>
        <w:tblW w:w="9360" w:type="dxa"/>
        <w:tblInd w:w="288" w:type="dxa"/>
        <w:tblLayout w:type="fixed"/>
        <w:tblLook w:val="01E0" w:firstRow="1" w:lastRow="1" w:firstColumn="1" w:lastColumn="1" w:noHBand="0" w:noVBand="0"/>
      </w:tblPr>
      <w:tblGrid>
        <w:gridCol w:w="1080"/>
        <w:gridCol w:w="8280"/>
      </w:tblGrid>
      <w:tr w:rsidR="0011408B" w:rsidRPr="000170DA" w14:paraId="5EC8DF3C" w14:textId="77777777" w:rsidTr="00CF34B5">
        <w:tc>
          <w:tcPr>
            <w:tcW w:w="1080" w:type="dxa"/>
            <w:tcBorders>
              <w:top w:val="single" w:sz="4" w:space="0" w:color="auto"/>
              <w:left w:val="single" w:sz="4" w:space="0" w:color="auto"/>
              <w:bottom w:val="single" w:sz="4" w:space="0" w:color="auto"/>
              <w:right w:val="single" w:sz="4" w:space="0" w:color="auto"/>
            </w:tcBorders>
            <w:vAlign w:val="center"/>
          </w:tcPr>
          <w:p w14:paraId="366991BB" w14:textId="77777777" w:rsidR="0011408B" w:rsidRPr="000170DA" w:rsidRDefault="0011408B" w:rsidP="00CF34B5">
            <w:pPr>
              <w:keepNext/>
              <w:rPr>
                <w:rStyle w:val="Hyperlink"/>
                <w:rFonts w:ascii="Garamond" w:hAnsi="Garamond"/>
                <w:lang w:val="en-AU"/>
              </w:rPr>
            </w:pPr>
            <w:r>
              <w:rPr>
                <w:rFonts w:ascii="Garamond" w:hAnsi="Garamond"/>
                <w:lang w:val="en-AU"/>
              </w:rPr>
              <w:t>DOI</w:t>
            </w:r>
          </w:p>
        </w:tc>
        <w:tc>
          <w:tcPr>
            <w:tcW w:w="8280" w:type="dxa"/>
            <w:tcBorders>
              <w:top w:val="single" w:sz="4" w:space="0" w:color="auto"/>
              <w:left w:val="single" w:sz="4" w:space="0" w:color="auto"/>
              <w:bottom w:val="single" w:sz="4" w:space="0" w:color="auto"/>
              <w:right w:val="single" w:sz="4" w:space="0" w:color="auto"/>
            </w:tcBorders>
            <w:vAlign w:val="center"/>
          </w:tcPr>
          <w:p w14:paraId="0B0876F9" w14:textId="77777777" w:rsidR="0011408B" w:rsidRPr="000170DA" w:rsidRDefault="00000000" w:rsidP="00CF34B5">
            <w:pPr>
              <w:keepNext/>
              <w:rPr>
                <w:rStyle w:val="Hyperlink"/>
                <w:rFonts w:ascii="Garamond" w:hAnsi="Garamond"/>
                <w:color w:val="auto"/>
                <w:u w:val="none"/>
                <w:lang w:val="en-AU"/>
              </w:rPr>
            </w:pPr>
            <w:hyperlink r:id="rId34" w:history="1">
              <w:r w:rsidR="0011408B" w:rsidRPr="00D571E0">
                <w:rPr>
                  <w:rStyle w:val="Hyperlink"/>
                  <w:rFonts w:ascii="Garamond" w:hAnsi="Garamond"/>
                  <w:lang w:val="en-AU"/>
                </w:rPr>
                <w:t>https://doi.org/10.1186/s12913-024-10795-6</w:t>
              </w:r>
            </w:hyperlink>
          </w:p>
        </w:tc>
      </w:tr>
      <w:tr w:rsidR="0011408B" w:rsidRPr="000170DA" w14:paraId="15DE15F9" w14:textId="77777777" w:rsidTr="00CF34B5">
        <w:tc>
          <w:tcPr>
            <w:tcW w:w="1080" w:type="dxa"/>
            <w:tcBorders>
              <w:top w:val="single" w:sz="4" w:space="0" w:color="auto"/>
              <w:left w:val="single" w:sz="4" w:space="0" w:color="auto"/>
              <w:bottom w:val="single" w:sz="4" w:space="0" w:color="auto"/>
              <w:right w:val="single" w:sz="4" w:space="0" w:color="auto"/>
            </w:tcBorders>
            <w:vAlign w:val="center"/>
          </w:tcPr>
          <w:p w14:paraId="5B28E427" w14:textId="77777777" w:rsidR="0011408B" w:rsidRPr="000170DA" w:rsidRDefault="0011408B" w:rsidP="00CF34B5">
            <w:pPr>
              <w:rPr>
                <w:rFonts w:ascii="Garamond" w:hAnsi="Garamond"/>
                <w:lang w:val="en-AU" w:eastAsia="en-AU"/>
              </w:rPr>
            </w:pPr>
            <w:r w:rsidRPr="000170DA">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4AC58076" w14:textId="77777777" w:rsidR="0011408B" w:rsidRPr="0032523C" w:rsidRDefault="0011408B" w:rsidP="00CF34B5">
            <w:pPr>
              <w:rPr>
                <w:rFonts w:ascii="Garamond" w:hAnsi="Garamond"/>
                <w:lang w:val="en-AU"/>
              </w:rPr>
            </w:pPr>
            <w:r>
              <w:rPr>
                <w:rFonts w:ascii="Garamond" w:hAnsi="Garamond"/>
                <w:lang w:val="en-AU"/>
              </w:rPr>
              <w:t xml:space="preserve">In recent years there has been an effort to transform clinical practice guidelines from a distillation of the evidence at a point in time to ‘living guidelines’ that adapt as the evidence base grows. This paper reports on how the </w:t>
            </w:r>
            <w:r w:rsidRPr="00A96FA9">
              <w:rPr>
                <w:rFonts w:ascii="Garamond" w:hAnsi="Garamond"/>
                <w:lang w:val="en-AU"/>
              </w:rPr>
              <w:t>Stroke Foundation in Australia was one of the first organisations to apply living guideline development methods for their Living Stroke Guidelines (LSGs)</w:t>
            </w:r>
            <w:r>
              <w:rPr>
                <w:rFonts w:ascii="Garamond" w:hAnsi="Garamond"/>
                <w:lang w:val="en-AU"/>
              </w:rPr>
              <w:t>. The study sought to examine the experiences of the guideline developers and end users. While barriers such as i</w:t>
            </w:r>
            <w:r w:rsidRPr="00A96FA9">
              <w:rPr>
                <w:rFonts w:ascii="Garamond" w:hAnsi="Garamond"/>
                <w:lang w:val="en-AU"/>
              </w:rPr>
              <w:t xml:space="preserve">ncreased </w:t>
            </w:r>
            <w:r>
              <w:rPr>
                <w:rFonts w:ascii="Garamond" w:hAnsi="Garamond"/>
                <w:lang w:val="en-AU"/>
              </w:rPr>
              <w:t xml:space="preserve">developer </w:t>
            </w:r>
            <w:r w:rsidRPr="00A96FA9">
              <w:rPr>
                <w:rFonts w:ascii="Garamond" w:hAnsi="Garamond"/>
                <w:lang w:val="en-AU"/>
              </w:rPr>
              <w:t>workload, workload unpredictability, limited information sharing and interoperability of technological platforms</w:t>
            </w:r>
            <w:r>
              <w:rPr>
                <w:rFonts w:ascii="Garamond" w:hAnsi="Garamond"/>
                <w:lang w:val="en-AU"/>
              </w:rPr>
              <w:t xml:space="preserve"> were identified, the end users reported ‘</w:t>
            </w:r>
            <w:r w:rsidRPr="00A96FA9">
              <w:rPr>
                <w:rFonts w:ascii="Garamond" w:hAnsi="Garamond"/>
                <w:lang w:val="en-AU"/>
              </w:rPr>
              <w:t>d increased trust in the LSGs (69%), likelihood of following the LSGs (66%), and frequency of access (58%), compared with previous static versions</w:t>
            </w:r>
            <w:r>
              <w:rPr>
                <w:rFonts w:ascii="Garamond" w:hAnsi="Garamond"/>
                <w:lang w:val="en-AU"/>
              </w:rPr>
              <w:t>’ and this was demonstrated in increased usage. The authors conclude that the living guidelines approaches ‘</w:t>
            </w:r>
            <w:r w:rsidRPr="00A96FA9">
              <w:rPr>
                <w:rFonts w:ascii="Garamond" w:hAnsi="Garamond"/>
                <w:lang w:val="en-AU"/>
              </w:rPr>
              <w:t xml:space="preserve">may add value to developers and </w:t>
            </w:r>
            <w:proofErr w:type="gramStart"/>
            <w:r w:rsidRPr="00A96FA9">
              <w:rPr>
                <w:rFonts w:ascii="Garamond" w:hAnsi="Garamond"/>
                <w:lang w:val="en-AU"/>
              </w:rPr>
              <w:t>users, and</w:t>
            </w:r>
            <w:proofErr w:type="gramEnd"/>
            <w:r w:rsidRPr="00A96FA9">
              <w:rPr>
                <w:rFonts w:ascii="Garamond" w:hAnsi="Garamond"/>
                <w:lang w:val="en-AU"/>
              </w:rPr>
              <w:t xml:space="preserve"> may increase guideline use</w:t>
            </w:r>
            <w:r>
              <w:rPr>
                <w:rFonts w:ascii="Garamond" w:hAnsi="Garamond"/>
                <w:lang w:val="en-AU"/>
              </w:rPr>
              <w:t>.’</w:t>
            </w:r>
          </w:p>
        </w:tc>
      </w:tr>
    </w:tbl>
    <w:p w14:paraId="03FDA28A" w14:textId="77777777" w:rsidR="0011408B" w:rsidRDefault="0011408B" w:rsidP="0011408B">
      <w:pPr>
        <w:keepLines/>
        <w:autoSpaceDE w:val="0"/>
        <w:autoSpaceDN w:val="0"/>
        <w:adjustRightInd w:val="0"/>
        <w:rPr>
          <w:rFonts w:ascii="Garamond" w:hAnsi="Garamond"/>
          <w:lang w:val="en-AU"/>
        </w:rPr>
      </w:pPr>
    </w:p>
    <w:p w14:paraId="5A09457D" w14:textId="77777777" w:rsidR="00E13F54" w:rsidRDefault="00E13F54" w:rsidP="00E13F54">
      <w:pPr>
        <w:keepNext/>
        <w:rPr>
          <w:rFonts w:ascii="Garamond" w:hAnsi="Garamond"/>
          <w:i/>
          <w:lang w:val="en-AU"/>
        </w:rPr>
      </w:pPr>
      <w:r>
        <w:rPr>
          <w:rFonts w:ascii="Garamond" w:hAnsi="Garamond"/>
          <w:i/>
          <w:lang w:val="en-AU"/>
        </w:rPr>
        <w:t>BMJ Quality &amp; Safety</w:t>
      </w:r>
    </w:p>
    <w:p w14:paraId="30BBA534" w14:textId="4340A4C2" w:rsidR="00E13F54" w:rsidRDefault="00E13F54" w:rsidP="00E13F54">
      <w:pPr>
        <w:keepNext/>
        <w:rPr>
          <w:rFonts w:ascii="Garamond" w:hAnsi="Garamond"/>
          <w:iCs/>
          <w:lang w:val="en-AU"/>
        </w:rPr>
      </w:pPr>
      <w:r>
        <w:rPr>
          <w:rFonts w:ascii="Garamond" w:hAnsi="Garamond"/>
          <w:iCs/>
          <w:lang w:val="en-AU"/>
        </w:rPr>
        <w:t>Volume 33, Issue 5, May 2024</w:t>
      </w:r>
    </w:p>
    <w:tbl>
      <w:tblPr>
        <w:tblStyle w:val="TableGrid"/>
        <w:tblW w:w="9360" w:type="dxa"/>
        <w:tblInd w:w="288" w:type="dxa"/>
        <w:tblLayout w:type="fixed"/>
        <w:tblLook w:val="01E0" w:firstRow="1" w:lastRow="1" w:firstColumn="1" w:lastColumn="1" w:noHBand="0" w:noVBand="0"/>
      </w:tblPr>
      <w:tblGrid>
        <w:gridCol w:w="1080"/>
        <w:gridCol w:w="8280"/>
      </w:tblGrid>
      <w:tr w:rsidR="00E13F54" w14:paraId="3C4D1803" w14:textId="77777777" w:rsidTr="00CF34B5">
        <w:tc>
          <w:tcPr>
            <w:tcW w:w="1080" w:type="dxa"/>
            <w:tcBorders>
              <w:top w:val="single" w:sz="4" w:space="0" w:color="auto"/>
              <w:left w:val="single" w:sz="4" w:space="0" w:color="auto"/>
              <w:bottom w:val="single" w:sz="4" w:space="0" w:color="auto"/>
              <w:right w:val="single" w:sz="4" w:space="0" w:color="auto"/>
            </w:tcBorders>
            <w:vAlign w:val="center"/>
            <w:hideMark/>
          </w:tcPr>
          <w:p w14:paraId="29BD78BC" w14:textId="77777777" w:rsidR="00E13F54" w:rsidRDefault="00E13F54" w:rsidP="00CF34B5">
            <w:pPr>
              <w:keepNext/>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64CD8AA7" w14:textId="56B87A6E" w:rsidR="00E13F54" w:rsidRDefault="00000000" w:rsidP="00CF34B5">
            <w:pPr>
              <w:rPr>
                <w:rStyle w:val="Hyperlink"/>
                <w:rFonts w:ascii="Garamond" w:hAnsi="Garamond"/>
                <w:color w:val="auto"/>
                <w:u w:val="none"/>
                <w:lang w:val="en-AU"/>
              </w:rPr>
            </w:pPr>
            <w:hyperlink r:id="rId35" w:history="1">
              <w:r w:rsidR="00E13F54" w:rsidRPr="009F4F35">
                <w:rPr>
                  <w:rStyle w:val="Hyperlink"/>
                  <w:rFonts w:ascii="Garamond" w:hAnsi="Garamond"/>
                  <w:lang w:val="en-AU"/>
                </w:rPr>
                <w:t>https://qualitysafety.bmj.com/content/33/5</w:t>
              </w:r>
            </w:hyperlink>
          </w:p>
        </w:tc>
      </w:tr>
      <w:tr w:rsidR="00E13F54" w14:paraId="312E8A8C" w14:textId="77777777" w:rsidTr="00CF34B5">
        <w:tc>
          <w:tcPr>
            <w:tcW w:w="1080" w:type="dxa"/>
            <w:tcBorders>
              <w:top w:val="single" w:sz="4" w:space="0" w:color="auto"/>
              <w:left w:val="single" w:sz="4" w:space="0" w:color="auto"/>
              <w:bottom w:val="single" w:sz="4" w:space="0" w:color="auto"/>
              <w:right w:val="single" w:sz="4" w:space="0" w:color="auto"/>
            </w:tcBorders>
            <w:vAlign w:val="center"/>
            <w:hideMark/>
          </w:tcPr>
          <w:p w14:paraId="749F01C7" w14:textId="77777777" w:rsidR="00E13F54" w:rsidRDefault="00E13F54" w:rsidP="00CF34B5">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13143591" w14:textId="77777777" w:rsidR="00E13F54" w:rsidRDefault="00E13F54" w:rsidP="00CF34B5">
            <w:pPr>
              <w:keepLines/>
              <w:autoSpaceDE w:val="0"/>
              <w:autoSpaceDN w:val="0"/>
              <w:adjustRightInd w:val="0"/>
              <w:rPr>
                <w:rFonts w:ascii="Garamond" w:hAnsi="Garamond"/>
                <w:lang w:val="en-AU"/>
              </w:rPr>
            </w:pPr>
            <w:r>
              <w:rPr>
                <w:rFonts w:ascii="Garamond" w:hAnsi="Garamond"/>
                <w:lang w:val="en-AU"/>
              </w:rPr>
              <w:t xml:space="preserve">A new issue of </w:t>
            </w:r>
            <w:r>
              <w:rPr>
                <w:rFonts w:ascii="Garamond" w:hAnsi="Garamond"/>
                <w:i/>
                <w:iCs/>
                <w:lang w:val="en-AU"/>
              </w:rPr>
              <w:t>BMJ Quality &amp; Safety</w:t>
            </w:r>
            <w:r>
              <w:rPr>
                <w:rFonts w:ascii="Garamond" w:hAnsi="Garamond"/>
                <w:lang w:val="en-AU"/>
              </w:rPr>
              <w:t xml:space="preserve"> has been published. Many of the papers in this issue have been referred to in previous editions of </w:t>
            </w:r>
            <w:r>
              <w:rPr>
                <w:rFonts w:ascii="Garamond" w:hAnsi="Garamond"/>
                <w:i/>
                <w:iCs/>
                <w:lang w:val="en-AU"/>
              </w:rPr>
              <w:t>On the Radar</w:t>
            </w:r>
            <w:r>
              <w:rPr>
                <w:rFonts w:ascii="Garamond" w:hAnsi="Garamond"/>
                <w:lang w:val="en-AU"/>
              </w:rPr>
              <w:t xml:space="preserve"> (when they were released online). Articles in this issue of </w:t>
            </w:r>
            <w:r>
              <w:rPr>
                <w:rFonts w:ascii="Garamond" w:hAnsi="Garamond"/>
                <w:i/>
                <w:iCs/>
                <w:lang w:val="en-AU"/>
              </w:rPr>
              <w:t>BMJ Quality &amp; Safety</w:t>
            </w:r>
            <w:r>
              <w:rPr>
                <w:rFonts w:ascii="Garamond" w:hAnsi="Garamond"/>
                <w:lang w:val="en-AU"/>
              </w:rPr>
              <w:t xml:space="preserve"> include:</w:t>
            </w:r>
          </w:p>
          <w:p w14:paraId="0C209253" w14:textId="3EC39A24" w:rsidR="00E13F54" w:rsidRPr="00E13F54" w:rsidRDefault="00E13F54" w:rsidP="00A92336">
            <w:pPr>
              <w:pStyle w:val="ListParagraph"/>
              <w:keepLines/>
              <w:numPr>
                <w:ilvl w:val="0"/>
                <w:numId w:val="24"/>
              </w:numPr>
              <w:autoSpaceDE w:val="0"/>
              <w:autoSpaceDN w:val="0"/>
              <w:adjustRightInd w:val="0"/>
              <w:rPr>
                <w:rFonts w:ascii="Garamond" w:hAnsi="Garamond"/>
                <w:lang w:val="en-AU"/>
              </w:rPr>
            </w:pPr>
            <w:r w:rsidRPr="00E13F54">
              <w:rPr>
                <w:rFonts w:ascii="Garamond" w:hAnsi="Garamond"/>
                <w:lang w:val="en-AU"/>
              </w:rPr>
              <w:t xml:space="preserve">Editorial: It is up to healthcare professionals to talk to us in a way that we can </w:t>
            </w:r>
            <w:proofErr w:type="gramStart"/>
            <w:r w:rsidRPr="00E13F54">
              <w:rPr>
                <w:rFonts w:ascii="Garamond" w:hAnsi="Garamond"/>
                <w:lang w:val="en-AU"/>
              </w:rPr>
              <w:t>understand:</w:t>
            </w:r>
            <w:proofErr w:type="gramEnd"/>
            <w:r w:rsidRPr="00E13F54">
              <w:rPr>
                <w:rFonts w:ascii="Garamond" w:hAnsi="Garamond"/>
                <w:lang w:val="en-AU"/>
              </w:rPr>
              <w:t xml:space="preserve"> </w:t>
            </w:r>
            <w:r w:rsidRPr="00E13F54">
              <w:rPr>
                <w:rFonts w:ascii="Garamond" w:hAnsi="Garamond"/>
                <w:b/>
                <w:bCs/>
                <w:lang w:val="en-AU"/>
              </w:rPr>
              <w:t>informed consent processes in people with an intellectual disability</w:t>
            </w:r>
            <w:r w:rsidRPr="00E13F54">
              <w:rPr>
                <w:rFonts w:ascii="Garamond" w:hAnsi="Garamond"/>
                <w:lang w:val="en-AU"/>
              </w:rPr>
              <w:t xml:space="preserve"> (Jonathon Ding, Richard Keagan-Bull, Irene </w:t>
            </w:r>
            <w:proofErr w:type="spellStart"/>
            <w:r w:rsidRPr="00E13F54">
              <w:rPr>
                <w:rFonts w:ascii="Garamond" w:hAnsi="Garamond"/>
                <w:lang w:val="en-AU"/>
              </w:rPr>
              <w:t>Tuffrey-Wijne</w:t>
            </w:r>
            <w:proofErr w:type="spellEnd"/>
            <w:r>
              <w:rPr>
                <w:rFonts w:ascii="Garamond" w:hAnsi="Garamond"/>
                <w:lang w:val="en-AU"/>
              </w:rPr>
              <w:t>)</w:t>
            </w:r>
          </w:p>
          <w:p w14:paraId="2E9022C1" w14:textId="19B44869" w:rsidR="00E13F54" w:rsidRPr="00E13F54" w:rsidRDefault="00E13F54" w:rsidP="000D78E1">
            <w:pPr>
              <w:pStyle w:val="ListParagraph"/>
              <w:keepLines/>
              <w:numPr>
                <w:ilvl w:val="0"/>
                <w:numId w:val="24"/>
              </w:numPr>
              <w:autoSpaceDE w:val="0"/>
              <w:autoSpaceDN w:val="0"/>
              <w:adjustRightInd w:val="0"/>
              <w:rPr>
                <w:rFonts w:ascii="Garamond" w:hAnsi="Garamond"/>
                <w:lang w:val="en-AU"/>
              </w:rPr>
            </w:pPr>
            <w:r w:rsidRPr="00E13F54">
              <w:rPr>
                <w:rFonts w:ascii="Garamond" w:hAnsi="Garamond"/>
                <w:lang w:val="en-AU"/>
              </w:rPr>
              <w:t xml:space="preserve">Editorial: Routine versus prompted </w:t>
            </w:r>
            <w:r w:rsidRPr="00E13F54">
              <w:rPr>
                <w:rFonts w:ascii="Garamond" w:hAnsi="Garamond"/>
                <w:b/>
                <w:bCs/>
                <w:lang w:val="en-AU"/>
              </w:rPr>
              <w:t>clinical debriefing</w:t>
            </w:r>
            <w:r w:rsidRPr="00E13F54">
              <w:rPr>
                <w:rFonts w:ascii="Garamond" w:hAnsi="Garamond"/>
                <w:lang w:val="en-AU"/>
              </w:rPr>
              <w:t xml:space="preserve">: aligning aims, </w:t>
            </w:r>
            <w:proofErr w:type="gramStart"/>
            <w:r w:rsidRPr="00E13F54">
              <w:rPr>
                <w:rFonts w:ascii="Garamond" w:hAnsi="Garamond"/>
                <w:lang w:val="en-AU"/>
              </w:rPr>
              <w:t>mechanisms</w:t>
            </w:r>
            <w:proofErr w:type="gramEnd"/>
            <w:r w:rsidRPr="00E13F54">
              <w:rPr>
                <w:rFonts w:ascii="Garamond" w:hAnsi="Garamond"/>
                <w:lang w:val="en-AU"/>
              </w:rPr>
              <w:t xml:space="preserve"> and implementation (Emma Claire Phillips, Victoria Tallentire</w:t>
            </w:r>
            <w:r>
              <w:rPr>
                <w:rFonts w:ascii="Garamond" w:hAnsi="Garamond"/>
                <w:lang w:val="en-AU"/>
              </w:rPr>
              <w:t>)</w:t>
            </w:r>
          </w:p>
          <w:p w14:paraId="4A060520" w14:textId="71D35B3D" w:rsidR="00E13F54" w:rsidRPr="00E13F54" w:rsidRDefault="00E13F54" w:rsidP="00C209B4">
            <w:pPr>
              <w:pStyle w:val="ListParagraph"/>
              <w:keepLines/>
              <w:numPr>
                <w:ilvl w:val="0"/>
                <w:numId w:val="24"/>
              </w:numPr>
              <w:autoSpaceDE w:val="0"/>
              <w:autoSpaceDN w:val="0"/>
              <w:adjustRightInd w:val="0"/>
              <w:rPr>
                <w:rFonts w:ascii="Garamond" w:hAnsi="Garamond"/>
                <w:lang w:val="en-AU"/>
              </w:rPr>
            </w:pPr>
            <w:r w:rsidRPr="00E13F54">
              <w:rPr>
                <w:rFonts w:ascii="Garamond" w:hAnsi="Garamond"/>
                <w:lang w:val="en-AU"/>
              </w:rPr>
              <w:t xml:space="preserve">Economic analysis of </w:t>
            </w:r>
            <w:r w:rsidRPr="00E13F54">
              <w:rPr>
                <w:rFonts w:ascii="Garamond" w:hAnsi="Garamond"/>
                <w:b/>
                <w:bCs/>
                <w:lang w:val="en-AU"/>
              </w:rPr>
              <w:t>surgical outcome monitoring</w:t>
            </w:r>
            <w:r w:rsidRPr="00E13F54">
              <w:rPr>
                <w:rFonts w:ascii="Garamond" w:hAnsi="Garamond"/>
                <w:lang w:val="en-AU"/>
              </w:rPr>
              <w:t xml:space="preserve"> using control charts: the SHEWHART cluster randomised trial (Sarah Skinner, </w:t>
            </w:r>
            <w:proofErr w:type="spellStart"/>
            <w:r w:rsidRPr="00E13F54">
              <w:rPr>
                <w:rFonts w:ascii="Garamond" w:hAnsi="Garamond"/>
                <w:lang w:val="en-AU"/>
              </w:rPr>
              <w:t>Léa</w:t>
            </w:r>
            <w:proofErr w:type="spellEnd"/>
            <w:r w:rsidRPr="00E13F54">
              <w:rPr>
                <w:rFonts w:ascii="Garamond" w:hAnsi="Garamond"/>
                <w:lang w:val="en-AU"/>
              </w:rPr>
              <w:t xml:space="preserve"> Pascal, Stéphanie </w:t>
            </w:r>
            <w:proofErr w:type="spellStart"/>
            <w:r w:rsidRPr="00E13F54">
              <w:rPr>
                <w:rFonts w:ascii="Garamond" w:hAnsi="Garamond"/>
                <w:lang w:val="en-AU"/>
              </w:rPr>
              <w:t>Polazzi</w:t>
            </w:r>
            <w:proofErr w:type="spellEnd"/>
            <w:r w:rsidRPr="00E13F54">
              <w:rPr>
                <w:rFonts w:ascii="Garamond" w:hAnsi="Garamond"/>
                <w:lang w:val="en-AU"/>
              </w:rPr>
              <w:t xml:space="preserve">, François Chollet, Jean-Christophe </w:t>
            </w:r>
            <w:proofErr w:type="spellStart"/>
            <w:r w:rsidRPr="00E13F54">
              <w:rPr>
                <w:rFonts w:ascii="Garamond" w:hAnsi="Garamond"/>
                <w:lang w:val="en-AU"/>
              </w:rPr>
              <w:t>Lifante</w:t>
            </w:r>
            <w:proofErr w:type="spellEnd"/>
            <w:r w:rsidRPr="00E13F54">
              <w:rPr>
                <w:rFonts w:ascii="Garamond" w:hAnsi="Garamond"/>
                <w:lang w:val="en-AU"/>
              </w:rPr>
              <w:t>, Antoine Duclos</w:t>
            </w:r>
            <w:r>
              <w:rPr>
                <w:rFonts w:ascii="Garamond" w:hAnsi="Garamond"/>
                <w:lang w:val="en-AU"/>
              </w:rPr>
              <w:t>)</w:t>
            </w:r>
          </w:p>
          <w:p w14:paraId="58DE2E02" w14:textId="20F6C8FB" w:rsidR="00E13F54" w:rsidRPr="00E13F54" w:rsidRDefault="00E13F54" w:rsidP="00454CF0">
            <w:pPr>
              <w:pStyle w:val="ListParagraph"/>
              <w:keepLines/>
              <w:numPr>
                <w:ilvl w:val="0"/>
                <w:numId w:val="24"/>
              </w:numPr>
              <w:autoSpaceDE w:val="0"/>
              <w:autoSpaceDN w:val="0"/>
              <w:adjustRightInd w:val="0"/>
              <w:rPr>
                <w:rFonts w:ascii="Garamond" w:hAnsi="Garamond"/>
                <w:lang w:val="en-AU"/>
              </w:rPr>
            </w:pPr>
            <w:r w:rsidRPr="00E13F54">
              <w:rPr>
                <w:rFonts w:ascii="Garamond" w:hAnsi="Garamond"/>
                <w:b/>
                <w:bCs/>
                <w:lang w:val="en-AU"/>
              </w:rPr>
              <w:t>Delayed diagnosis of serious paediatric conditions</w:t>
            </w:r>
            <w:r w:rsidRPr="00E13F54">
              <w:rPr>
                <w:rFonts w:ascii="Garamond" w:hAnsi="Garamond"/>
                <w:lang w:val="en-AU"/>
              </w:rPr>
              <w:t xml:space="preserve"> in 13 regional emergency departments (Kenneth A Michelson, Finn L E </w:t>
            </w:r>
            <w:proofErr w:type="spellStart"/>
            <w:r w:rsidRPr="00E13F54">
              <w:rPr>
                <w:rFonts w:ascii="Garamond" w:hAnsi="Garamond"/>
                <w:lang w:val="en-AU"/>
              </w:rPr>
              <w:t>McGarghan</w:t>
            </w:r>
            <w:proofErr w:type="spellEnd"/>
            <w:r w:rsidRPr="00E13F54">
              <w:rPr>
                <w:rFonts w:ascii="Garamond" w:hAnsi="Garamond"/>
                <w:lang w:val="en-AU"/>
              </w:rPr>
              <w:t>, Emma E Patterson, Margaret E Samuels-</w:t>
            </w:r>
            <w:proofErr w:type="spellStart"/>
            <w:r w:rsidRPr="00E13F54">
              <w:rPr>
                <w:rFonts w:ascii="Garamond" w:hAnsi="Garamond"/>
                <w:lang w:val="en-AU"/>
              </w:rPr>
              <w:t>Kalow</w:t>
            </w:r>
            <w:proofErr w:type="spellEnd"/>
            <w:r w:rsidRPr="00E13F54">
              <w:rPr>
                <w:rFonts w:ascii="Garamond" w:hAnsi="Garamond"/>
                <w:lang w:val="en-AU"/>
              </w:rPr>
              <w:t xml:space="preserve">, Mark L </w:t>
            </w:r>
            <w:proofErr w:type="spellStart"/>
            <w:r w:rsidRPr="00E13F54">
              <w:rPr>
                <w:rFonts w:ascii="Garamond" w:hAnsi="Garamond"/>
                <w:lang w:val="en-AU"/>
              </w:rPr>
              <w:t>Waltzman</w:t>
            </w:r>
            <w:proofErr w:type="spellEnd"/>
            <w:r w:rsidRPr="00E13F54">
              <w:rPr>
                <w:rFonts w:ascii="Garamond" w:hAnsi="Garamond"/>
                <w:lang w:val="en-AU"/>
              </w:rPr>
              <w:t>, K F Greco</w:t>
            </w:r>
            <w:r>
              <w:rPr>
                <w:rFonts w:ascii="Garamond" w:hAnsi="Garamond"/>
                <w:lang w:val="en-AU"/>
              </w:rPr>
              <w:t>)</w:t>
            </w:r>
          </w:p>
          <w:p w14:paraId="0781A3F9" w14:textId="1A12ED81" w:rsidR="00E13F54" w:rsidRPr="00E13F54" w:rsidRDefault="00E13F54" w:rsidP="00026CD7">
            <w:pPr>
              <w:pStyle w:val="ListParagraph"/>
              <w:keepLines/>
              <w:numPr>
                <w:ilvl w:val="0"/>
                <w:numId w:val="24"/>
              </w:numPr>
              <w:autoSpaceDE w:val="0"/>
              <w:autoSpaceDN w:val="0"/>
              <w:adjustRightInd w:val="0"/>
              <w:rPr>
                <w:rFonts w:ascii="Garamond" w:hAnsi="Garamond"/>
                <w:lang w:val="en-AU"/>
              </w:rPr>
            </w:pPr>
            <w:r w:rsidRPr="00E13F54">
              <w:rPr>
                <w:rFonts w:ascii="Garamond" w:hAnsi="Garamond"/>
                <w:lang w:val="en-AU"/>
              </w:rPr>
              <w:t xml:space="preserve">Quality framework for </w:t>
            </w:r>
            <w:r w:rsidRPr="00E13F54">
              <w:rPr>
                <w:rFonts w:ascii="Garamond" w:hAnsi="Garamond"/>
                <w:b/>
                <w:bCs/>
                <w:lang w:val="en-AU"/>
              </w:rPr>
              <w:t>remote antenatal care</w:t>
            </w:r>
            <w:r w:rsidRPr="00E13F54">
              <w:rPr>
                <w:rFonts w:ascii="Garamond" w:hAnsi="Garamond"/>
                <w:lang w:val="en-AU"/>
              </w:rPr>
              <w:t xml:space="preserve">: qualitative study with women, healthcare professionals and system-level stakeholders (Lisa Hinton, Francesca H Dakin, Karolina </w:t>
            </w:r>
            <w:proofErr w:type="spellStart"/>
            <w:r w:rsidRPr="00E13F54">
              <w:rPr>
                <w:rFonts w:ascii="Garamond" w:hAnsi="Garamond"/>
                <w:lang w:val="en-AU"/>
              </w:rPr>
              <w:t>Kuberska</w:t>
            </w:r>
            <w:proofErr w:type="spellEnd"/>
            <w:r w:rsidRPr="00E13F54">
              <w:rPr>
                <w:rFonts w:ascii="Garamond" w:hAnsi="Garamond"/>
                <w:lang w:val="en-AU"/>
              </w:rPr>
              <w:t xml:space="preserve">, Nicola Boydell, Janet </w:t>
            </w:r>
            <w:proofErr w:type="spellStart"/>
            <w:r w:rsidRPr="00E13F54">
              <w:rPr>
                <w:rFonts w:ascii="Garamond" w:hAnsi="Garamond"/>
                <w:lang w:val="en-AU"/>
              </w:rPr>
              <w:t>Willars</w:t>
            </w:r>
            <w:proofErr w:type="spellEnd"/>
            <w:r w:rsidRPr="00E13F54">
              <w:rPr>
                <w:rFonts w:ascii="Garamond" w:hAnsi="Garamond"/>
                <w:lang w:val="en-AU"/>
              </w:rPr>
              <w:t xml:space="preserve">, Tim </w:t>
            </w:r>
            <w:proofErr w:type="spellStart"/>
            <w:r w:rsidRPr="00E13F54">
              <w:rPr>
                <w:rFonts w:ascii="Garamond" w:hAnsi="Garamond"/>
                <w:lang w:val="en-AU"/>
              </w:rPr>
              <w:t>Draycott</w:t>
            </w:r>
            <w:proofErr w:type="spellEnd"/>
            <w:r w:rsidRPr="00E13F54">
              <w:rPr>
                <w:rFonts w:ascii="Garamond" w:hAnsi="Garamond"/>
                <w:lang w:val="en-AU"/>
              </w:rPr>
              <w:t>, Cathy Winter, Richard J McManus, Lucy C Chappell, Sanhita Chakrabarti, Elizabeth Howland, Jenny George, Brandi Leach, Mary Dixon-Woods</w:t>
            </w:r>
            <w:r>
              <w:rPr>
                <w:rFonts w:ascii="Garamond" w:hAnsi="Garamond"/>
                <w:lang w:val="en-AU"/>
              </w:rPr>
              <w:t>)</w:t>
            </w:r>
          </w:p>
          <w:p w14:paraId="63227085" w14:textId="0F8361B0" w:rsidR="00E13F54" w:rsidRPr="00E13F54" w:rsidRDefault="00E13F54" w:rsidP="009244D5">
            <w:pPr>
              <w:pStyle w:val="ListParagraph"/>
              <w:keepLines/>
              <w:numPr>
                <w:ilvl w:val="0"/>
                <w:numId w:val="24"/>
              </w:numPr>
              <w:autoSpaceDE w:val="0"/>
              <w:autoSpaceDN w:val="0"/>
              <w:adjustRightInd w:val="0"/>
              <w:rPr>
                <w:rFonts w:ascii="Garamond" w:hAnsi="Garamond"/>
                <w:lang w:val="en-AU"/>
              </w:rPr>
            </w:pPr>
            <w:r w:rsidRPr="00E13F54">
              <w:rPr>
                <w:rFonts w:ascii="Garamond" w:hAnsi="Garamond"/>
                <w:lang w:val="en-AU"/>
              </w:rPr>
              <w:t xml:space="preserve">What and when to debrief: a scoping review examining </w:t>
            </w:r>
            <w:r w:rsidRPr="00E13F54">
              <w:rPr>
                <w:rFonts w:ascii="Garamond" w:hAnsi="Garamond"/>
                <w:b/>
                <w:bCs/>
                <w:lang w:val="en-AU"/>
              </w:rPr>
              <w:t>interprofessional clinical debriefing</w:t>
            </w:r>
            <w:r w:rsidRPr="00E13F54">
              <w:rPr>
                <w:rFonts w:ascii="Garamond" w:hAnsi="Garamond"/>
                <w:lang w:val="en-AU"/>
              </w:rPr>
              <w:t xml:space="preserve"> (Julia </w:t>
            </w:r>
            <w:proofErr w:type="spellStart"/>
            <w:r w:rsidRPr="00E13F54">
              <w:rPr>
                <w:rFonts w:ascii="Garamond" w:hAnsi="Garamond"/>
                <w:lang w:val="en-AU"/>
              </w:rPr>
              <w:t>Paxino</w:t>
            </w:r>
            <w:proofErr w:type="spellEnd"/>
            <w:r w:rsidRPr="00E13F54">
              <w:rPr>
                <w:rFonts w:ascii="Garamond" w:hAnsi="Garamond"/>
                <w:lang w:val="en-AU"/>
              </w:rPr>
              <w:t>, Rebecca A Szabo, Stuart Marshall, David Story, Elizabeth Molloy</w:t>
            </w:r>
            <w:r>
              <w:rPr>
                <w:rFonts w:ascii="Garamond" w:hAnsi="Garamond"/>
                <w:lang w:val="en-AU"/>
              </w:rPr>
              <w:t>)</w:t>
            </w:r>
          </w:p>
          <w:p w14:paraId="270660F6" w14:textId="2EA5F24F" w:rsidR="00E13F54" w:rsidRPr="00E13F54" w:rsidRDefault="00E13F54" w:rsidP="00A64761">
            <w:pPr>
              <w:pStyle w:val="ListParagraph"/>
              <w:keepLines/>
              <w:numPr>
                <w:ilvl w:val="0"/>
                <w:numId w:val="24"/>
              </w:numPr>
              <w:autoSpaceDE w:val="0"/>
              <w:autoSpaceDN w:val="0"/>
              <w:adjustRightInd w:val="0"/>
              <w:rPr>
                <w:rFonts w:ascii="Garamond" w:hAnsi="Garamond"/>
                <w:lang w:val="en-AU"/>
              </w:rPr>
            </w:pPr>
            <w:r w:rsidRPr="00E13F54">
              <w:rPr>
                <w:rFonts w:ascii="Garamond" w:hAnsi="Garamond"/>
                <w:lang w:val="en-AU"/>
              </w:rPr>
              <w:t xml:space="preserve">Equitable and accessible </w:t>
            </w:r>
            <w:r w:rsidRPr="00E13F54">
              <w:rPr>
                <w:rFonts w:ascii="Garamond" w:hAnsi="Garamond"/>
                <w:b/>
                <w:bCs/>
                <w:lang w:val="en-AU"/>
              </w:rPr>
              <w:t>informed healthcare consent process for people with intellectual disability</w:t>
            </w:r>
            <w:r w:rsidRPr="00E13F54">
              <w:rPr>
                <w:rFonts w:ascii="Garamond" w:hAnsi="Garamond"/>
                <w:lang w:val="en-AU"/>
              </w:rPr>
              <w:t>: a systematic literature review (</w:t>
            </w:r>
            <w:proofErr w:type="spellStart"/>
            <w:r w:rsidRPr="00E13F54">
              <w:rPr>
                <w:rFonts w:ascii="Garamond" w:hAnsi="Garamond"/>
                <w:lang w:val="en-AU"/>
              </w:rPr>
              <w:t>Manjekah</w:t>
            </w:r>
            <w:proofErr w:type="spellEnd"/>
            <w:r w:rsidRPr="00E13F54">
              <w:rPr>
                <w:rFonts w:ascii="Garamond" w:hAnsi="Garamond"/>
                <w:lang w:val="en-AU"/>
              </w:rPr>
              <w:t xml:space="preserve"> Dunn, Iva </w:t>
            </w:r>
            <w:proofErr w:type="spellStart"/>
            <w:r w:rsidRPr="00E13F54">
              <w:rPr>
                <w:rFonts w:ascii="Garamond" w:hAnsi="Garamond"/>
                <w:lang w:val="en-AU"/>
              </w:rPr>
              <w:t>Strnadová</w:t>
            </w:r>
            <w:proofErr w:type="spellEnd"/>
            <w:r w:rsidRPr="00E13F54">
              <w:rPr>
                <w:rFonts w:ascii="Garamond" w:hAnsi="Garamond"/>
                <w:lang w:val="en-AU"/>
              </w:rPr>
              <w:t xml:space="preserve">, Jackie Leach Scully, Jennifer Hansen, Julie </w:t>
            </w:r>
            <w:proofErr w:type="spellStart"/>
            <w:r w:rsidRPr="00E13F54">
              <w:rPr>
                <w:rFonts w:ascii="Garamond" w:hAnsi="Garamond"/>
                <w:lang w:val="en-AU"/>
              </w:rPr>
              <w:t>Loblinzk</w:t>
            </w:r>
            <w:proofErr w:type="spellEnd"/>
            <w:r w:rsidRPr="00E13F54">
              <w:rPr>
                <w:rFonts w:ascii="Garamond" w:hAnsi="Garamond"/>
                <w:lang w:val="en-AU"/>
              </w:rPr>
              <w:t xml:space="preserve">, </w:t>
            </w:r>
            <w:proofErr w:type="spellStart"/>
            <w:r w:rsidRPr="00E13F54">
              <w:rPr>
                <w:rFonts w:ascii="Garamond" w:hAnsi="Garamond"/>
                <w:lang w:val="en-AU"/>
              </w:rPr>
              <w:t>Skie</w:t>
            </w:r>
            <w:proofErr w:type="spellEnd"/>
            <w:r w:rsidRPr="00E13F54">
              <w:rPr>
                <w:rFonts w:ascii="Garamond" w:hAnsi="Garamond"/>
                <w:lang w:val="en-AU"/>
              </w:rPr>
              <w:t xml:space="preserve"> Sarfaraz, Chloe Molnar, Elizabeth Emma Palmer</w:t>
            </w:r>
            <w:r>
              <w:rPr>
                <w:rFonts w:ascii="Garamond" w:hAnsi="Garamond"/>
                <w:lang w:val="en-AU"/>
              </w:rPr>
              <w:t>)</w:t>
            </w:r>
          </w:p>
          <w:p w14:paraId="02DE9CB5" w14:textId="4F34318C" w:rsidR="00E13F54" w:rsidRDefault="00E13F54" w:rsidP="00E13F54">
            <w:pPr>
              <w:pStyle w:val="ListParagraph"/>
              <w:keepLines/>
              <w:numPr>
                <w:ilvl w:val="0"/>
                <w:numId w:val="24"/>
              </w:numPr>
              <w:autoSpaceDE w:val="0"/>
              <w:autoSpaceDN w:val="0"/>
              <w:adjustRightInd w:val="0"/>
              <w:rPr>
                <w:rFonts w:ascii="Garamond" w:hAnsi="Garamond"/>
                <w:lang w:val="en-AU"/>
              </w:rPr>
            </w:pPr>
            <w:r w:rsidRPr="00E13F54">
              <w:rPr>
                <w:rFonts w:ascii="Garamond" w:hAnsi="Garamond"/>
                <w:lang w:val="en-AU"/>
              </w:rPr>
              <w:t xml:space="preserve">Interrupting false narratives: applying a </w:t>
            </w:r>
            <w:r w:rsidRPr="00E13F54">
              <w:rPr>
                <w:rFonts w:ascii="Garamond" w:hAnsi="Garamond"/>
                <w:b/>
                <w:bCs/>
                <w:lang w:val="en-AU"/>
              </w:rPr>
              <w:t>racial equity lens to healthcare quality data</w:t>
            </w:r>
            <w:r w:rsidRPr="00E13F54">
              <w:rPr>
                <w:rFonts w:ascii="Garamond" w:hAnsi="Garamond"/>
                <w:lang w:val="en-AU"/>
              </w:rPr>
              <w:t xml:space="preserve"> (Lauren Anita Arrington, Briana Kramer, Serena Michelle </w:t>
            </w:r>
            <w:proofErr w:type="spellStart"/>
            <w:r w:rsidRPr="00E13F54">
              <w:rPr>
                <w:rFonts w:ascii="Garamond" w:hAnsi="Garamond"/>
                <w:lang w:val="en-AU"/>
              </w:rPr>
              <w:t>Ogunwole</w:t>
            </w:r>
            <w:proofErr w:type="spellEnd"/>
            <w:r w:rsidRPr="00E13F54">
              <w:rPr>
                <w:rFonts w:ascii="Garamond" w:hAnsi="Garamond"/>
                <w:lang w:val="en-AU"/>
              </w:rPr>
              <w:t xml:space="preserve">, Tanay Lynn Harris, Lois </w:t>
            </w:r>
            <w:proofErr w:type="spellStart"/>
            <w:r w:rsidRPr="00E13F54">
              <w:rPr>
                <w:rFonts w:ascii="Garamond" w:hAnsi="Garamond"/>
                <w:lang w:val="en-AU"/>
              </w:rPr>
              <w:t>Dankwa</w:t>
            </w:r>
            <w:proofErr w:type="spellEnd"/>
            <w:r w:rsidRPr="00E13F54">
              <w:rPr>
                <w:rFonts w:ascii="Garamond" w:hAnsi="Garamond"/>
                <w:lang w:val="en-AU"/>
              </w:rPr>
              <w:t xml:space="preserve">, </w:t>
            </w:r>
            <w:proofErr w:type="spellStart"/>
            <w:r w:rsidRPr="00E13F54">
              <w:rPr>
                <w:rFonts w:ascii="Garamond" w:hAnsi="Garamond"/>
                <w:lang w:val="en-AU"/>
              </w:rPr>
              <w:t>SherWanda</w:t>
            </w:r>
            <w:proofErr w:type="spellEnd"/>
            <w:r w:rsidRPr="00E13F54">
              <w:rPr>
                <w:rFonts w:ascii="Garamond" w:hAnsi="Garamond"/>
                <w:lang w:val="en-AU"/>
              </w:rPr>
              <w:t xml:space="preserve"> Knight, </w:t>
            </w:r>
            <w:proofErr w:type="spellStart"/>
            <w:r w:rsidRPr="00E13F54">
              <w:rPr>
                <w:rFonts w:ascii="Garamond" w:hAnsi="Garamond"/>
                <w:lang w:val="en-AU"/>
              </w:rPr>
              <w:t>Andreea</w:t>
            </w:r>
            <w:proofErr w:type="spellEnd"/>
            <w:r w:rsidRPr="00E13F54">
              <w:rPr>
                <w:rFonts w:ascii="Garamond" w:hAnsi="Garamond"/>
                <w:lang w:val="en-AU"/>
              </w:rPr>
              <w:t xml:space="preserve"> A </w:t>
            </w:r>
            <w:proofErr w:type="spellStart"/>
            <w:r w:rsidRPr="00E13F54">
              <w:rPr>
                <w:rFonts w:ascii="Garamond" w:hAnsi="Garamond"/>
                <w:lang w:val="en-AU"/>
              </w:rPr>
              <w:t>Creanga</w:t>
            </w:r>
            <w:proofErr w:type="spellEnd"/>
            <w:r w:rsidRPr="00E13F54">
              <w:rPr>
                <w:rFonts w:ascii="Garamond" w:hAnsi="Garamond"/>
                <w:lang w:val="en-AU"/>
              </w:rPr>
              <w:t>, Kelly M Bower</w:t>
            </w:r>
            <w:r>
              <w:rPr>
                <w:rFonts w:ascii="Garamond" w:hAnsi="Garamond"/>
                <w:lang w:val="en-AU"/>
              </w:rPr>
              <w:t>)</w:t>
            </w:r>
          </w:p>
        </w:tc>
      </w:tr>
    </w:tbl>
    <w:p w14:paraId="6185D894" w14:textId="77777777" w:rsidR="00E13F54" w:rsidRDefault="00E13F54" w:rsidP="00E13F54">
      <w:pPr>
        <w:keepLines/>
        <w:autoSpaceDE w:val="0"/>
        <w:autoSpaceDN w:val="0"/>
        <w:adjustRightInd w:val="0"/>
        <w:rPr>
          <w:rFonts w:ascii="Garamond" w:hAnsi="Garamond"/>
          <w:lang w:val="en-AU"/>
        </w:rPr>
      </w:pPr>
    </w:p>
    <w:p w14:paraId="613CB5AF" w14:textId="77777777" w:rsidR="00197A02" w:rsidRPr="00344354" w:rsidRDefault="00197A02" w:rsidP="00197A02">
      <w:pPr>
        <w:keepNext/>
        <w:rPr>
          <w:rFonts w:ascii="Garamond" w:hAnsi="Garamond"/>
          <w:i/>
          <w:lang w:val="en-AU"/>
        </w:rPr>
      </w:pPr>
      <w:r w:rsidRPr="00344354">
        <w:rPr>
          <w:rFonts w:ascii="Garamond" w:hAnsi="Garamond"/>
          <w:i/>
          <w:lang w:val="en-AU"/>
        </w:rPr>
        <w:lastRenderedPageBreak/>
        <w:t>The Joint Commission Journal on Quality and Patient Safety</w:t>
      </w:r>
    </w:p>
    <w:p w14:paraId="7112F4A1" w14:textId="3D875734" w:rsidR="00197A02" w:rsidRDefault="00197A02" w:rsidP="00197A02">
      <w:pPr>
        <w:keepNext/>
        <w:rPr>
          <w:rFonts w:ascii="Garamond" w:hAnsi="Garamond"/>
          <w:iCs/>
          <w:lang w:val="en-AU"/>
        </w:rPr>
      </w:pPr>
      <w:r w:rsidRPr="00344354">
        <w:rPr>
          <w:rFonts w:ascii="Garamond" w:hAnsi="Garamond"/>
          <w:iCs/>
          <w:lang w:val="en-AU"/>
        </w:rPr>
        <w:t xml:space="preserve">Volume 50, Issue </w:t>
      </w:r>
      <w:r>
        <w:rPr>
          <w:rFonts w:ascii="Garamond" w:hAnsi="Garamond"/>
          <w:iCs/>
          <w:lang w:val="en-AU"/>
        </w:rPr>
        <w:t>5,</w:t>
      </w:r>
      <w:r w:rsidRPr="00344354">
        <w:rPr>
          <w:rFonts w:ascii="Garamond" w:hAnsi="Garamond"/>
          <w:iCs/>
          <w:lang w:val="en-AU"/>
        </w:rPr>
        <w:t xml:space="preserve"> </w:t>
      </w:r>
      <w:r>
        <w:rPr>
          <w:rFonts w:ascii="Garamond" w:hAnsi="Garamond"/>
          <w:iCs/>
          <w:lang w:val="en-AU"/>
        </w:rPr>
        <w:t>May</w:t>
      </w:r>
      <w:r w:rsidRPr="00344354">
        <w:rPr>
          <w:rFonts w:ascii="Garamond" w:hAnsi="Garamond"/>
          <w:iCs/>
          <w:lang w:val="en-AU"/>
        </w:rPr>
        <w:t xml:space="preserve"> 2024</w:t>
      </w:r>
    </w:p>
    <w:tbl>
      <w:tblPr>
        <w:tblStyle w:val="TableGrid"/>
        <w:tblW w:w="9360" w:type="dxa"/>
        <w:tblInd w:w="288" w:type="dxa"/>
        <w:tblLayout w:type="fixed"/>
        <w:tblLook w:val="01E0" w:firstRow="1" w:lastRow="1" w:firstColumn="1" w:lastColumn="1" w:noHBand="0" w:noVBand="0"/>
      </w:tblPr>
      <w:tblGrid>
        <w:gridCol w:w="1080"/>
        <w:gridCol w:w="8280"/>
      </w:tblGrid>
      <w:tr w:rsidR="00197A02" w14:paraId="570AE8EF" w14:textId="77777777" w:rsidTr="00CF34B5">
        <w:tc>
          <w:tcPr>
            <w:tcW w:w="1080" w:type="dxa"/>
            <w:tcBorders>
              <w:top w:val="single" w:sz="4" w:space="0" w:color="auto"/>
              <w:left w:val="single" w:sz="4" w:space="0" w:color="auto"/>
              <w:bottom w:val="single" w:sz="4" w:space="0" w:color="auto"/>
              <w:right w:val="single" w:sz="4" w:space="0" w:color="auto"/>
            </w:tcBorders>
            <w:vAlign w:val="center"/>
            <w:hideMark/>
          </w:tcPr>
          <w:p w14:paraId="7F3FC091" w14:textId="77777777" w:rsidR="00197A02" w:rsidRDefault="00197A02" w:rsidP="00CF34B5">
            <w:pPr>
              <w:rPr>
                <w:rStyle w:val="Hyperlink"/>
              </w:rPr>
            </w:pPr>
            <w:r>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hideMark/>
          </w:tcPr>
          <w:p w14:paraId="4BCB7316" w14:textId="6E8FE622" w:rsidR="00197A02" w:rsidRDefault="00000000" w:rsidP="00197A02">
            <w:pPr>
              <w:rPr>
                <w:rStyle w:val="Hyperlink"/>
                <w:rFonts w:ascii="Garamond" w:hAnsi="Garamond"/>
                <w:color w:val="auto"/>
                <w:u w:val="none"/>
                <w:lang w:val="en-AU"/>
              </w:rPr>
            </w:pPr>
            <w:hyperlink r:id="rId36" w:history="1">
              <w:r w:rsidR="00197A02" w:rsidRPr="009F4F35">
                <w:rPr>
                  <w:rStyle w:val="Hyperlink"/>
                  <w:rFonts w:ascii="Garamond" w:hAnsi="Garamond"/>
                  <w:lang w:val="en-AU"/>
                </w:rPr>
                <w:t>https://www.sciencedirect.com/journal/the-joint-commission-journal-on-quality-and-patient-safety/vol/50/issue/5</w:t>
              </w:r>
            </w:hyperlink>
          </w:p>
        </w:tc>
      </w:tr>
      <w:tr w:rsidR="00197A02" w14:paraId="61EE08A3" w14:textId="77777777" w:rsidTr="00CF34B5">
        <w:tc>
          <w:tcPr>
            <w:tcW w:w="1080" w:type="dxa"/>
            <w:tcBorders>
              <w:top w:val="single" w:sz="4" w:space="0" w:color="auto"/>
              <w:left w:val="single" w:sz="4" w:space="0" w:color="auto"/>
              <w:bottom w:val="single" w:sz="4" w:space="0" w:color="auto"/>
              <w:right w:val="single" w:sz="4" w:space="0" w:color="auto"/>
            </w:tcBorders>
            <w:vAlign w:val="center"/>
            <w:hideMark/>
          </w:tcPr>
          <w:p w14:paraId="5896FFC6" w14:textId="77777777" w:rsidR="00197A02" w:rsidRDefault="00197A02" w:rsidP="00CF34B5">
            <w:pPr>
              <w:rPr>
                <w:lang w:eastAsia="en-AU"/>
              </w:rPr>
            </w:pPr>
            <w:r>
              <w:rPr>
                <w:rFonts w:ascii="Garamond" w:hAnsi="Garamond"/>
                <w:lang w:val="en-AU" w:eastAsia="en-AU"/>
              </w:rPr>
              <w:t>Notes</w:t>
            </w:r>
          </w:p>
        </w:tc>
        <w:tc>
          <w:tcPr>
            <w:tcW w:w="8280" w:type="dxa"/>
            <w:tcBorders>
              <w:top w:val="single" w:sz="4" w:space="0" w:color="auto"/>
              <w:left w:val="single" w:sz="4" w:space="0" w:color="auto"/>
              <w:bottom w:val="single" w:sz="4" w:space="0" w:color="auto"/>
              <w:right w:val="single" w:sz="4" w:space="0" w:color="auto"/>
            </w:tcBorders>
            <w:vAlign w:val="center"/>
            <w:hideMark/>
          </w:tcPr>
          <w:p w14:paraId="33DF3ECC" w14:textId="77777777" w:rsidR="00197A02" w:rsidRDefault="00197A02" w:rsidP="00CF34B5">
            <w:pPr>
              <w:keepNext/>
              <w:rPr>
                <w:rFonts w:ascii="Garamond" w:hAnsi="Garamond"/>
                <w:lang w:val="en-AU"/>
              </w:rPr>
            </w:pPr>
            <w:r>
              <w:rPr>
                <w:rFonts w:ascii="Garamond" w:hAnsi="Garamond"/>
                <w:lang w:val="en-AU"/>
              </w:rPr>
              <w:t xml:space="preserve">A new issue of </w:t>
            </w:r>
            <w:r w:rsidRPr="00344354">
              <w:rPr>
                <w:rFonts w:ascii="Garamond" w:hAnsi="Garamond"/>
                <w:i/>
                <w:lang w:val="en-AU"/>
              </w:rPr>
              <w:t>The Joint Commission Journal on Quality and Patient Safety</w:t>
            </w:r>
            <w:r>
              <w:rPr>
                <w:rFonts w:ascii="Garamond" w:hAnsi="Garamond"/>
                <w:i/>
                <w:iCs/>
                <w:lang w:val="en-AU"/>
              </w:rPr>
              <w:t xml:space="preserve"> </w:t>
            </w:r>
            <w:r>
              <w:rPr>
                <w:rFonts w:ascii="Garamond" w:hAnsi="Garamond"/>
                <w:lang w:val="en-AU"/>
              </w:rPr>
              <w:t xml:space="preserve">has been published. Articles in this issue of </w:t>
            </w:r>
            <w:r w:rsidRPr="00344354">
              <w:rPr>
                <w:rFonts w:ascii="Garamond" w:hAnsi="Garamond"/>
                <w:i/>
                <w:lang w:val="en-AU"/>
              </w:rPr>
              <w:t>The Joint Commission Journal on Quality and Patient Safety</w:t>
            </w:r>
            <w:r>
              <w:rPr>
                <w:rFonts w:ascii="Garamond" w:hAnsi="Garamond"/>
                <w:i/>
                <w:lang w:val="en-AU"/>
              </w:rPr>
              <w:t xml:space="preserve"> </w:t>
            </w:r>
            <w:r>
              <w:rPr>
                <w:rFonts w:ascii="Garamond" w:hAnsi="Garamond"/>
                <w:lang w:val="en-AU"/>
              </w:rPr>
              <w:t>include:</w:t>
            </w:r>
          </w:p>
          <w:p w14:paraId="5BE3BB11" w14:textId="018472A1" w:rsidR="00197A02" w:rsidRPr="00197A02" w:rsidRDefault="00197A02" w:rsidP="009F17B0">
            <w:pPr>
              <w:pStyle w:val="ListParagraph"/>
              <w:numPr>
                <w:ilvl w:val="0"/>
                <w:numId w:val="22"/>
              </w:numPr>
              <w:rPr>
                <w:rFonts w:ascii="Garamond" w:hAnsi="Garamond"/>
                <w:lang w:val="en-AU"/>
              </w:rPr>
            </w:pPr>
            <w:r w:rsidRPr="00197A02">
              <w:rPr>
                <w:rFonts w:ascii="Garamond" w:hAnsi="Garamond"/>
                <w:lang w:val="en-AU"/>
              </w:rPr>
              <w:t xml:space="preserve">Editorial: Taming the Wild West of Procedural Safety: Assessing Interprofessional Teams in </w:t>
            </w:r>
            <w:r w:rsidRPr="00197A02">
              <w:rPr>
                <w:rFonts w:ascii="Garamond" w:hAnsi="Garamond"/>
                <w:b/>
                <w:bCs/>
                <w:lang w:val="en-AU"/>
              </w:rPr>
              <w:t xml:space="preserve">Non-Operating Room </w:t>
            </w:r>
            <w:proofErr w:type="spellStart"/>
            <w:r w:rsidRPr="00197A02">
              <w:rPr>
                <w:rFonts w:ascii="Garamond" w:hAnsi="Garamond"/>
                <w:b/>
                <w:bCs/>
                <w:lang w:val="en-AU"/>
              </w:rPr>
              <w:t>Anesthesia</w:t>
            </w:r>
            <w:proofErr w:type="spellEnd"/>
            <w:r w:rsidRPr="00197A02">
              <w:rPr>
                <w:rFonts w:ascii="Garamond" w:hAnsi="Garamond"/>
                <w:lang w:val="en-AU"/>
              </w:rPr>
              <w:t xml:space="preserve"> (Rafael Vazquez, Alexander F Arriaga, Marc Philip T Pimentel</w:t>
            </w:r>
            <w:r>
              <w:rPr>
                <w:rFonts w:ascii="Garamond" w:hAnsi="Garamond"/>
                <w:lang w:val="en-AU"/>
              </w:rPr>
              <w:t>)</w:t>
            </w:r>
          </w:p>
          <w:p w14:paraId="4886D196" w14:textId="5334ABF0" w:rsidR="00197A02" w:rsidRPr="00883F85" w:rsidRDefault="00883F85" w:rsidP="00815217">
            <w:pPr>
              <w:pStyle w:val="ListParagraph"/>
              <w:numPr>
                <w:ilvl w:val="0"/>
                <w:numId w:val="22"/>
              </w:numPr>
              <w:rPr>
                <w:rFonts w:ascii="Garamond" w:hAnsi="Garamond"/>
                <w:lang w:val="en-AU"/>
              </w:rPr>
            </w:pPr>
            <w:r w:rsidRPr="00883F85">
              <w:rPr>
                <w:rFonts w:ascii="Garamond" w:hAnsi="Garamond"/>
                <w:lang w:val="en-AU"/>
              </w:rPr>
              <w:t xml:space="preserve">Editorial: </w:t>
            </w:r>
            <w:r w:rsidR="00197A02" w:rsidRPr="00883F85">
              <w:rPr>
                <w:rFonts w:ascii="Garamond" w:hAnsi="Garamond"/>
                <w:b/>
                <w:bCs/>
                <w:lang w:val="en-AU"/>
              </w:rPr>
              <w:t>Optimizing Hospitalist Co-Management</w:t>
            </w:r>
            <w:r w:rsidR="00197A02" w:rsidRPr="00883F85">
              <w:rPr>
                <w:rFonts w:ascii="Garamond" w:hAnsi="Garamond"/>
                <w:lang w:val="en-AU"/>
              </w:rPr>
              <w:t xml:space="preserve"> for Improved Patient, Workforce, and Organizational Outcomes</w:t>
            </w:r>
            <w:r w:rsidRPr="00883F85">
              <w:rPr>
                <w:rFonts w:ascii="Garamond" w:hAnsi="Garamond"/>
                <w:lang w:val="en-AU"/>
              </w:rPr>
              <w:t xml:space="preserve"> (</w:t>
            </w:r>
            <w:r w:rsidR="00197A02" w:rsidRPr="00883F85">
              <w:rPr>
                <w:rFonts w:ascii="Garamond" w:hAnsi="Garamond"/>
                <w:lang w:val="en-AU"/>
              </w:rPr>
              <w:t>Robert Metter, Amanda Johnson, Marisha Burden</w:t>
            </w:r>
            <w:r>
              <w:rPr>
                <w:rFonts w:ascii="Garamond" w:hAnsi="Garamond"/>
                <w:lang w:val="en-AU"/>
              </w:rPr>
              <w:t>)</w:t>
            </w:r>
          </w:p>
          <w:p w14:paraId="0DC40582" w14:textId="555EB61F" w:rsidR="00197A02" w:rsidRPr="00883F85" w:rsidRDefault="00197A02" w:rsidP="00A50A7D">
            <w:pPr>
              <w:pStyle w:val="ListParagraph"/>
              <w:numPr>
                <w:ilvl w:val="0"/>
                <w:numId w:val="22"/>
              </w:numPr>
              <w:rPr>
                <w:rFonts w:ascii="Garamond" w:hAnsi="Garamond"/>
                <w:lang w:val="en-AU"/>
              </w:rPr>
            </w:pPr>
            <w:r w:rsidRPr="00883F85">
              <w:rPr>
                <w:rFonts w:ascii="Garamond" w:hAnsi="Garamond"/>
                <w:lang w:val="en-AU"/>
              </w:rPr>
              <w:t xml:space="preserve">Team Relations and Role Perceptions During </w:t>
            </w:r>
            <w:proofErr w:type="spellStart"/>
            <w:r w:rsidRPr="00883F85">
              <w:rPr>
                <w:rFonts w:ascii="Garamond" w:hAnsi="Garamond"/>
                <w:b/>
                <w:bCs/>
                <w:lang w:val="en-AU"/>
              </w:rPr>
              <w:t>Anesthesia</w:t>
            </w:r>
            <w:proofErr w:type="spellEnd"/>
            <w:r w:rsidRPr="00883F85">
              <w:rPr>
                <w:rFonts w:ascii="Garamond" w:hAnsi="Garamond"/>
                <w:b/>
                <w:bCs/>
                <w:lang w:val="en-AU"/>
              </w:rPr>
              <w:t xml:space="preserve"> Crisis Management </w:t>
            </w:r>
            <w:r w:rsidRPr="00883F85">
              <w:rPr>
                <w:rFonts w:ascii="Garamond" w:hAnsi="Garamond"/>
                <w:lang w:val="en-AU"/>
              </w:rPr>
              <w:t>in Magnetic-Resonance Imaging Settings: A Mixed Methods Exploration</w:t>
            </w:r>
            <w:r w:rsidR="00883F85" w:rsidRPr="00883F85">
              <w:rPr>
                <w:rFonts w:ascii="Garamond" w:hAnsi="Garamond"/>
                <w:lang w:val="en-AU"/>
              </w:rPr>
              <w:t xml:space="preserve"> (</w:t>
            </w:r>
            <w:r w:rsidRPr="00883F85">
              <w:rPr>
                <w:rFonts w:ascii="Garamond" w:hAnsi="Garamond"/>
                <w:lang w:val="en-AU"/>
              </w:rPr>
              <w:t xml:space="preserve">Hedwig </w:t>
            </w:r>
            <w:proofErr w:type="spellStart"/>
            <w:r w:rsidRPr="00883F85">
              <w:rPr>
                <w:rFonts w:ascii="Garamond" w:hAnsi="Garamond"/>
                <w:lang w:val="en-AU"/>
              </w:rPr>
              <w:t>Schroeck</w:t>
            </w:r>
            <w:proofErr w:type="spellEnd"/>
            <w:r w:rsidRPr="00883F85">
              <w:rPr>
                <w:rFonts w:ascii="Garamond" w:hAnsi="Garamond"/>
                <w:lang w:val="en-AU"/>
              </w:rPr>
              <w:t>, Michaela A Whitty, Bridget Hatton, Pablo Martinez-</w:t>
            </w:r>
            <w:proofErr w:type="spellStart"/>
            <w:r w:rsidRPr="00883F85">
              <w:rPr>
                <w:rFonts w:ascii="Garamond" w:hAnsi="Garamond"/>
                <w:lang w:val="en-AU"/>
              </w:rPr>
              <w:t>Camblor</w:t>
            </w:r>
            <w:proofErr w:type="spellEnd"/>
            <w:r w:rsidRPr="00883F85">
              <w:rPr>
                <w:rFonts w:ascii="Garamond" w:hAnsi="Garamond"/>
                <w:lang w:val="en-AU"/>
              </w:rPr>
              <w:t xml:space="preserve">, ... Andreas H. </w:t>
            </w:r>
            <w:proofErr w:type="spellStart"/>
            <w:r w:rsidRPr="00883F85">
              <w:rPr>
                <w:rFonts w:ascii="Garamond" w:hAnsi="Garamond"/>
                <w:lang w:val="en-AU"/>
              </w:rPr>
              <w:t>Taenzer</w:t>
            </w:r>
            <w:proofErr w:type="spellEnd"/>
            <w:r w:rsidR="00883F85">
              <w:rPr>
                <w:rFonts w:ascii="Garamond" w:hAnsi="Garamond"/>
                <w:lang w:val="en-AU"/>
              </w:rPr>
              <w:t>)</w:t>
            </w:r>
          </w:p>
          <w:p w14:paraId="78C0A601" w14:textId="0ADCD869" w:rsidR="00197A02" w:rsidRPr="00883F85" w:rsidRDefault="00197A02" w:rsidP="00916950">
            <w:pPr>
              <w:pStyle w:val="ListParagraph"/>
              <w:numPr>
                <w:ilvl w:val="0"/>
                <w:numId w:val="22"/>
              </w:numPr>
              <w:rPr>
                <w:rFonts w:ascii="Garamond" w:hAnsi="Garamond"/>
                <w:lang w:val="en-AU"/>
              </w:rPr>
            </w:pPr>
            <w:r w:rsidRPr="00883F85">
              <w:rPr>
                <w:rFonts w:ascii="Garamond" w:hAnsi="Garamond"/>
                <w:lang w:val="en-AU"/>
              </w:rPr>
              <w:t xml:space="preserve">Impact of a </w:t>
            </w:r>
            <w:r w:rsidRPr="00883F85">
              <w:rPr>
                <w:rFonts w:ascii="Garamond" w:hAnsi="Garamond"/>
                <w:b/>
                <w:bCs/>
                <w:lang w:val="en-AU"/>
              </w:rPr>
              <w:t>Hospitalist Co-Management</w:t>
            </w:r>
            <w:r w:rsidRPr="00883F85">
              <w:rPr>
                <w:rFonts w:ascii="Garamond" w:hAnsi="Garamond"/>
                <w:lang w:val="en-AU"/>
              </w:rPr>
              <w:t xml:space="preserve"> Program on Medical Complications and Length of Stay in Neurosurgical Patients</w:t>
            </w:r>
            <w:r w:rsidR="00883F85" w:rsidRPr="00883F85">
              <w:rPr>
                <w:rFonts w:ascii="Garamond" w:hAnsi="Garamond"/>
                <w:lang w:val="en-AU"/>
              </w:rPr>
              <w:t xml:space="preserve"> (</w:t>
            </w:r>
            <w:r w:rsidRPr="00883F85">
              <w:rPr>
                <w:rFonts w:ascii="Garamond" w:hAnsi="Garamond"/>
                <w:lang w:val="en-AU"/>
              </w:rPr>
              <w:t xml:space="preserve">Álvaro </w:t>
            </w:r>
            <w:proofErr w:type="spellStart"/>
            <w:r w:rsidRPr="00883F85">
              <w:rPr>
                <w:rFonts w:ascii="Garamond" w:hAnsi="Garamond"/>
                <w:lang w:val="en-AU"/>
              </w:rPr>
              <w:t>Marchán</w:t>
            </w:r>
            <w:proofErr w:type="spellEnd"/>
            <w:r w:rsidRPr="00883F85">
              <w:rPr>
                <w:rFonts w:ascii="Garamond" w:hAnsi="Garamond"/>
                <w:lang w:val="en-AU"/>
              </w:rPr>
              <w:t xml:space="preserve">-López, Jaime Lora-Tamayo, Cristina de la Calle, Luis Jiménez </w:t>
            </w:r>
            <w:proofErr w:type="spellStart"/>
            <w:r w:rsidRPr="00883F85">
              <w:rPr>
                <w:rFonts w:ascii="Garamond" w:hAnsi="Garamond"/>
                <w:lang w:val="en-AU"/>
              </w:rPr>
              <w:t>Roldán</w:t>
            </w:r>
            <w:proofErr w:type="spellEnd"/>
            <w:r w:rsidRPr="00883F85">
              <w:rPr>
                <w:rFonts w:ascii="Garamond" w:hAnsi="Garamond"/>
                <w:lang w:val="en-AU"/>
              </w:rPr>
              <w:t>, ... Ana García Reyne</w:t>
            </w:r>
            <w:r w:rsidR="00883F85">
              <w:rPr>
                <w:rFonts w:ascii="Garamond" w:hAnsi="Garamond"/>
                <w:lang w:val="en-AU"/>
              </w:rPr>
              <w:t>)</w:t>
            </w:r>
          </w:p>
          <w:p w14:paraId="2E82BB38" w14:textId="0D1708A7" w:rsidR="00197A02" w:rsidRPr="00883F85" w:rsidRDefault="00197A02" w:rsidP="008D16EB">
            <w:pPr>
              <w:pStyle w:val="ListParagraph"/>
              <w:numPr>
                <w:ilvl w:val="0"/>
                <w:numId w:val="22"/>
              </w:numPr>
              <w:rPr>
                <w:rFonts w:ascii="Garamond" w:hAnsi="Garamond"/>
                <w:lang w:val="en-AU"/>
              </w:rPr>
            </w:pPr>
            <w:r w:rsidRPr="00883F85">
              <w:rPr>
                <w:rFonts w:ascii="Garamond" w:hAnsi="Garamond"/>
                <w:b/>
                <w:bCs/>
                <w:lang w:val="en-AU"/>
              </w:rPr>
              <w:t xml:space="preserve">Preoperative Communication Between </w:t>
            </w:r>
            <w:proofErr w:type="spellStart"/>
            <w:r w:rsidRPr="00883F85">
              <w:rPr>
                <w:rFonts w:ascii="Garamond" w:hAnsi="Garamond"/>
                <w:b/>
                <w:bCs/>
                <w:lang w:val="en-AU"/>
              </w:rPr>
              <w:t>Anesthesia</w:t>
            </w:r>
            <w:proofErr w:type="spellEnd"/>
            <w:r w:rsidRPr="00883F85">
              <w:rPr>
                <w:rFonts w:ascii="Garamond" w:hAnsi="Garamond"/>
                <w:b/>
                <w:bCs/>
                <w:lang w:val="en-AU"/>
              </w:rPr>
              <w:t>, Surgery, and Primary Care Providers</w:t>
            </w:r>
            <w:r w:rsidRPr="00883F85">
              <w:rPr>
                <w:rFonts w:ascii="Garamond" w:hAnsi="Garamond"/>
                <w:lang w:val="en-AU"/>
              </w:rPr>
              <w:t xml:space="preserve"> for Older Surgical Patients</w:t>
            </w:r>
            <w:r w:rsidR="00883F85" w:rsidRPr="00883F85">
              <w:rPr>
                <w:rFonts w:ascii="Garamond" w:hAnsi="Garamond"/>
                <w:lang w:val="en-AU"/>
              </w:rPr>
              <w:t xml:space="preserve"> (</w:t>
            </w:r>
            <w:r w:rsidRPr="00883F85">
              <w:rPr>
                <w:rFonts w:ascii="Garamond" w:hAnsi="Garamond"/>
                <w:lang w:val="en-AU"/>
              </w:rPr>
              <w:t xml:space="preserve">Donna Ron, Christine M. Gunn, Jeana E </w:t>
            </w:r>
            <w:proofErr w:type="spellStart"/>
            <w:r w:rsidRPr="00883F85">
              <w:rPr>
                <w:rFonts w:ascii="Garamond" w:hAnsi="Garamond"/>
                <w:lang w:val="en-AU"/>
              </w:rPr>
              <w:t>Havidich</w:t>
            </w:r>
            <w:proofErr w:type="spellEnd"/>
            <w:r w:rsidRPr="00883F85">
              <w:rPr>
                <w:rFonts w:ascii="Garamond" w:hAnsi="Garamond"/>
                <w:lang w:val="en-AU"/>
              </w:rPr>
              <w:t xml:space="preserve">, Madison M </w:t>
            </w:r>
            <w:proofErr w:type="spellStart"/>
            <w:r w:rsidRPr="00883F85">
              <w:rPr>
                <w:rFonts w:ascii="Garamond" w:hAnsi="Garamond"/>
                <w:lang w:val="en-AU"/>
              </w:rPr>
              <w:t>Ballacchino</w:t>
            </w:r>
            <w:proofErr w:type="spellEnd"/>
            <w:r w:rsidRPr="00883F85">
              <w:rPr>
                <w:rFonts w:ascii="Garamond" w:hAnsi="Garamond"/>
                <w:lang w:val="en-AU"/>
              </w:rPr>
              <w:t xml:space="preserve">, ... Stacie G </w:t>
            </w:r>
            <w:proofErr w:type="spellStart"/>
            <w:r w:rsidRPr="00883F85">
              <w:rPr>
                <w:rFonts w:ascii="Garamond" w:hAnsi="Garamond"/>
                <w:lang w:val="en-AU"/>
              </w:rPr>
              <w:t>Deiner</w:t>
            </w:r>
            <w:proofErr w:type="spellEnd"/>
            <w:r w:rsidR="00883F85">
              <w:rPr>
                <w:rFonts w:ascii="Garamond" w:hAnsi="Garamond"/>
                <w:lang w:val="en-AU"/>
              </w:rPr>
              <w:t>)</w:t>
            </w:r>
          </w:p>
          <w:p w14:paraId="1B5F7190" w14:textId="5FF42BFE" w:rsidR="00197A02" w:rsidRPr="00883F85" w:rsidRDefault="00197A02" w:rsidP="00767798">
            <w:pPr>
              <w:pStyle w:val="ListParagraph"/>
              <w:numPr>
                <w:ilvl w:val="0"/>
                <w:numId w:val="22"/>
              </w:numPr>
              <w:rPr>
                <w:rFonts w:ascii="Garamond" w:hAnsi="Garamond"/>
                <w:lang w:val="en-AU"/>
              </w:rPr>
            </w:pPr>
            <w:r w:rsidRPr="00883F85">
              <w:rPr>
                <w:rFonts w:ascii="Garamond" w:hAnsi="Garamond"/>
                <w:lang w:val="en-AU"/>
              </w:rPr>
              <w:t xml:space="preserve">Development and Evaluation of I-PASS-to-PICU: A Standard Electronic Template to Improve </w:t>
            </w:r>
            <w:r w:rsidRPr="00883F85">
              <w:rPr>
                <w:rFonts w:ascii="Garamond" w:hAnsi="Garamond"/>
                <w:b/>
                <w:bCs/>
                <w:lang w:val="en-AU"/>
              </w:rPr>
              <w:t>Referral Communication for Interfacility Transfers</w:t>
            </w:r>
            <w:r w:rsidRPr="00883F85">
              <w:rPr>
                <w:rFonts w:ascii="Garamond" w:hAnsi="Garamond"/>
                <w:lang w:val="en-AU"/>
              </w:rPr>
              <w:t xml:space="preserve"> to the </w:t>
            </w:r>
            <w:proofErr w:type="spellStart"/>
            <w:r w:rsidRPr="00883F85">
              <w:rPr>
                <w:rFonts w:ascii="Garamond" w:hAnsi="Garamond"/>
                <w:lang w:val="en-AU"/>
              </w:rPr>
              <w:t>Pediatric</w:t>
            </w:r>
            <w:proofErr w:type="spellEnd"/>
            <w:r w:rsidRPr="00883F85">
              <w:rPr>
                <w:rFonts w:ascii="Garamond" w:hAnsi="Garamond"/>
                <w:lang w:val="en-AU"/>
              </w:rPr>
              <w:t xml:space="preserve"> ICU</w:t>
            </w:r>
            <w:r w:rsidR="00883F85" w:rsidRPr="00883F85">
              <w:rPr>
                <w:rFonts w:ascii="Garamond" w:hAnsi="Garamond"/>
                <w:lang w:val="en-AU"/>
              </w:rPr>
              <w:t xml:space="preserve"> (</w:t>
            </w:r>
            <w:r w:rsidRPr="00883F85">
              <w:rPr>
                <w:rFonts w:ascii="Garamond" w:hAnsi="Garamond"/>
                <w:lang w:val="en-AU"/>
              </w:rPr>
              <w:t xml:space="preserve">Nehal R Parikh, Leticia S Francisco, Shilpa C </w:t>
            </w:r>
            <w:proofErr w:type="spellStart"/>
            <w:r w:rsidRPr="00883F85">
              <w:rPr>
                <w:rFonts w:ascii="Garamond" w:hAnsi="Garamond"/>
                <w:lang w:val="en-AU"/>
              </w:rPr>
              <w:t>Balikai</w:t>
            </w:r>
            <w:proofErr w:type="spellEnd"/>
            <w:r w:rsidRPr="00883F85">
              <w:rPr>
                <w:rFonts w:ascii="Garamond" w:hAnsi="Garamond"/>
                <w:lang w:val="en-AU"/>
              </w:rPr>
              <w:t xml:space="preserve">, Mitchell A </w:t>
            </w:r>
            <w:proofErr w:type="spellStart"/>
            <w:r w:rsidRPr="00883F85">
              <w:rPr>
                <w:rFonts w:ascii="Garamond" w:hAnsi="Garamond"/>
                <w:lang w:val="en-AU"/>
              </w:rPr>
              <w:t>Luangrath</w:t>
            </w:r>
            <w:proofErr w:type="spellEnd"/>
            <w:r w:rsidRPr="00883F85">
              <w:rPr>
                <w:rFonts w:ascii="Garamond" w:hAnsi="Garamond"/>
                <w:lang w:val="en-AU"/>
              </w:rPr>
              <w:t xml:space="preserve">, ... Christina L </w:t>
            </w:r>
            <w:proofErr w:type="spellStart"/>
            <w:r w:rsidRPr="00883F85">
              <w:rPr>
                <w:rFonts w:ascii="Garamond" w:hAnsi="Garamond"/>
                <w:lang w:val="en-AU"/>
              </w:rPr>
              <w:t>Cifra</w:t>
            </w:r>
            <w:proofErr w:type="spellEnd"/>
            <w:r w:rsidR="00883F85">
              <w:rPr>
                <w:rFonts w:ascii="Garamond" w:hAnsi="Garamond"/>
                <w:lang w:val="en-AU"/>
              </w:rPr>
              <w:t>)</w:t>
            </w:r>
          </w:p>
          <w:p w14:paraId="7590F45A" w14:textId="6DDF582E" w:rsidR="00197A02" w:rsidRPr="00883F85" w:rsidRDefault="00197A02" w:rsidP="00D04A4F">
            <w:pPr>
              <w:pStyle w:val="ListParagraph"/>
              <w:numPr>
                <w:ilvl w:val="0"/>
                <w:numId w:val="22"/>
              </w:numPr>
              <w:rPr>
                <w:rFonts w:ascii="Garamond" w:hAnsi="Garamond"/>
                <w:lang w:val="en-AU"/>
              </w:rPr>
            </w:pPr>
            <w:r w:rsidRPr="00883F85">
              <w:rPr>
                <w:rFonts w:ascii="Garamond" w:hAnsi="Garamond"/>
                <w:lang w:val="en-AU"/>
              </w:rPr>
              <w:t xml:space="preserve">Refining a Framework to Enhance </w:t>
            </w:r>
            <w:r w:rsidRPr="00883F85">
              <w:rPr>
                <w:rFonts w:ascii="Garamond" w:hAnsi="Garamond"/>
                <w:b/>
                <w:bCs/>
                <w:lang w:val="en-AU"/>
              </w:rPr>
              <w:t>Communication in the Emergency Department During the Diagnostic Process</w:t>
            </w:r>
            <w:r w:rsidRPr="00883F85">
              <w:rPr>
                <w:rFonts w:ascii="Garamond" w:hAnsi="Garamond"/>
                <w:lang w:val="en-AU"/>
              </w:rPr>
              <w:t xml:space="preserve">: An </w:t>
            </w:r>
            <w:proofErr w:type="spellStart"/>
            <w:r w:rsidRPr="00883F85">
              <w:rPr>
                <w:rFonts w:ascii="Garamond" w:hAnsi="Garamond"/>
                <w:lang w:val="en-AU"/>
              </w:rPr>
              <w:t>eDelphi</w:t>
            </w:r>
            <w:proofErr w:type="spellEnd"/>
            <w:r w:rsidRPr="00883F85">
              <w:rPr>
                <w:rFonts w:ascii="Garamond" w:hAnsi="Garamond"/>
                <w:lang w:val="en-AU"/>
              </w:rPr>
              <w:t xml:space="preserve"> Approach</w:t>
            </w:r>
            <w:r w:rsidR="00883F85" w:rsidRPr="00883F85">
              <w:rPr>
                <w:rFonts w:ascii="Garamond" w:hAnsi="Garamond"/>
                <w:lang w:val="en-AU"/>
              </w:rPr>
              <w:t xml:space="preserve"> (</w:t>
            </w:r>
            <w:proofErr w:type="spellStart"/>
            <w:r w:rsidRPr="00883F85">
              <w:rPr>
                <w:rFonts w:ascii="Garamond" w:hAnsi="Garamond"/>
                <w:lang w:val="en-AU"/>
              </w:rPr>
              <w:t>Milisa</w:t>
            </w:r>
            <w:proofErr w:type="spellEnd"/>
            <w:r w:rsidRPr="00883F85">
              <w:rPr>
                <w:rFonts w:ascii="Garamond" w:hAnsi="Garamond"/>
                <w:lang w:val="en-AU"/>
              </w:rPr>
              <w:t xml:space="preserve"> </w:t>
            </w:r>
            <w:proofErr w:type="spellStart"/>
            <w:r w:rsidRPr="00883F85">
              <w:rPr>
                <w:rFonts w:ascii="Garamond" w:hAnsi="Garamond"/>
                <w:lang w:val="en-AU"/>
              </w:rPr>
              <w:t>Manojlovich</w:t>
            </w:r>
            <w:proofErr w:type="spellEnd"/>
            <w:r w:rsidRPr="00883F85">
              <w:rPr>
                <w:rFonts w:ascii="Garamond" w:hAnsi="Garamond"/>
                <w:lang w:val="en-AU"/>
              </w:rPr>
              <w:t xml:space="preserve">, Amanda P Bettencourt, Courtney W </w:t>
            </w:r>
            <w:proofErr w:type="spellStart"/>
            <w:r w:rsidRPr="00883F85">
              <w:rPr>
                <w:rFonts w:ascii="Garamond" w:hAnsi="Garamond"/>
                <w:lang w:val="en-AU"/>
              </w:rPr>
              <w:t>Mangus</w:t>
            </w:r>
            <w:proofErr w:type="spellEnd"/>
            <w:r w:rsidRPr="00883F85">
              <w:rPr>
                <w:rFonts w:ascii="Garamond" w:hAnsi="Garamond"/>
                <w:lang w:val="en-AU"/>
              </w:rPr>
              <w:t>, Sarah J Parker, ... Prashant Mahajan</w:t>
            </w:r>
            <w:r w:rsidR="00883F85">
              <w:rPr>
                <w:rFonts w:ascii="Garamond" w:hAnsi="Garamond"/>
                <w:lang w:val="en-AU"/>
              </w:rPr>
              <w:t>)</w:t>
            </w:r>
          </w:p>
          <w:p w14:paraId="325B2A3D" w14:textId="733BAD57" w:rsidR="00197A02" w:rsidRPr="00883F85" w:rsidRDefault="00197A02" w:rsidP="00DE143C">
            <w:pPr>
              <w:pStyle w:val="ListParagraph"/>
              <w:numPr>
                <w:ilvl w:val="0"/>
                <w:numId w:val="22"/>
              </w:numPr>
              <w:rPr>
                <w:rFonts w:ascii="Garamond" w:hAnsi="Garamond"/>
                <w:lang w:val="en-AU"/>
              </w:rPr>
            </w:pPr>
            <w:r w:rsidRPr="00883F85">
              <w:rPr>
                <w:rFonts w:ascii="Garamond" w:hAnsi="Garamond"/>
                <w:b/>
                <w:bCs/>
                <w:lang w:val="en-AU"/>
              </w:rPr>
              <w:t>Involving the Patient and Family in the Transfer of Information</w:t>
            </w:r>
            <w:r w:rsidRPr="00883F85">
              <w:rPr>
                <w:rFonts w:ascii="Garamond" w:hAnsi="Garamond"/>
                <w:lang w:val="en-AU"/>
              </w:rPr>
              <w:t xml:space="preserve"> at Shift Change in a </w:t>
            </w:r>
            <w:proofErr w:type="spellStart"/>
            <w:r w:rsidRPr="00883F85">
              <w:rPr>
                <w:rFonts w:ascii="Garamond" w:hAnsi="Garamond"/>
                <w:lang w:val="en-AU"/>
              </w:rPr>
              <w:t>Pediatric</w:t>
            </w:r>
            <w:proofErr w:type="spellEnd"/>
            <w:r w:rsidRPr="00883F85">
              <w:rPr>
                <w:rFonts w:ascii="Garamond" w:hAnsi="Garamond"/>
                <w:lang w:val="en-AU"/>
              </w:rPr>
              <w:t xml:space="preserve"> Emergency Department</w:t>
            </w:r>
            <w:r w:rsidR="00883F85" w:rsidRPr="00883F85">
              <w:rPr>
                <w:rFonts w:ascii="Garamond" w:hAnsi="Garamond"/>
                <w:lang w:val="en-AU"/>
              </w:rPr>
              <w:t xml:space="preserve"> (</w:t>
            </w:r>
            <w:r w:rsidRPr="00883F85">
              <w:rPr>
                <w:rFonts w:ascii="Garamond" w:hAnsi="Garamond"/>
                <w:lang w:val="en-AU"/>
              </w:rPr>
              <w:t xml:space="preserve">Andrea Mora </w:t>
            </w:r>
            <w:proofErr w:type="spellStart"/>
            <w:r w:rsidRPr="00883F85">
              <w:rPr>
                <w:rFonts w:ascii="Garamond" w:hAnsi="Garamond"/>
                <w:lang w:val="en-AU"/>
              </w:rPr>
              <w:t>Capín</w:t>
            </w:r>
            <w:proofErr w:type="spellEnd"/>
            <w:r w:rsidRPr="00883F85">
              <w:rPr>
                <w:rFonts w:ascii="Garamond" w:hAnsi="Garamond"/>
                <w:lang w:val="en-AU"/>
              </w:rPr>
              <w:t xml:space="preserve">, Ana </w:t>
            </w:r>
            <w:proofErr w:type="spellStart"/>
            <w:r w:rsidRPr="00883F85">
              <w:rPr>
                <w:rFonts w:ascii="Garamond" w:hAnsi="Garamond"/>
                <w:lang w:val="en-AU"/>
              </w:rPr>
              <w:t>Jové</w:t>
            </w:r>
            <w:proofErr w:type="spellEnd"/>
            <w:r w:rsidRPr="00883F85">
              <w:rPr>
                <w:rFonts w:ascii="Garamond" w:hAnsi="Garamond"/>
                <w:lang w:val="en-AU"/>
              </w:rPr>
              <w:t xml:space="preserve"> Blanco, Eduardo </w:t>
            </w:r>
            <w:proofErr w:type="spellStart"/>
            <w:r w:rsidRPr="00883F85">
              <w:rPr>
                <w:rFonts w:ascii="Garamond" w:hAnsi="Garamond"/>
                <w:lang w:val="en-AU"/>
              </w:rPr>
              <w:t>Oujo</w:t>
            </w:r>
            <w:proofErr w:type="spellEnd"/>
            <w:r w:rsidRPr="00883F85">
              <w:rPr>
                <w:rFonts w:ascii="Garamond" w:hAnsi="Garamond"/>
                <w:lang w:val="en-AU"/>
              </w:rPr>
              <w:t xml:space="preserve"> </w:t>
            </w:r>
            <w:proofErr w:type="spellStart"/>
            <w:r w:rsidRPr="00883F85">
              <w:rPr>
                <w:rFonts w:ascii="Garamond" w:hAnsi="Garamond"/>
                <w:lang w:val="en-AU"/>
              </w:rPr>
              <w:t>Álamo</w:t>
            </w:r>
            <w:proofErr w:type="spellEnd"/>
            <w:r w:rsidRPr="00883F85">
              <w:rPr>
                <w:rFonts w:ascii="Garamond" w:hAnsi="Garamond"/>
                <w:lang w:val="en-AU"/>
              </w:rPr>
              <w:t xml:space="preserve">, </w:t>
            </w:r>
            <w:proofErr w:type="spellStart"/>
            <w:r w:rsidRPr="00883F85">
              <w:rPr>
                <w:rFonts w:ascii="Garamond" w:hAnsi="Garamond"/>
                <w:lang w:val="en-AU"/>
              </w:rPr>
              <w:t>Agustín</w:t>
            </w:r>
            <w:proofErr w:type="spellEnd"/>
            <w:r w:rsidRPr="00883F85">
              <w:rPr>
                <w:rFonts w:ascii="Garamond" w:hAnsi="Garamond"/>
                <w:lang w:val="en-AU"/>
              </w:rPr>
              <w:t xml:space="preserve"> Muñoz </w:t>
            </w:r>
            <w:proofErr w:type="spellStart"/>
            <w:r w:rsidRPr="00883F85">
              <w:rPr>
                <w:rFonts w:ascii="Garamond" w:hAnsi="Garamond"/>
                <w:lang w:val="en-AU"/>
              </w:rPr>
              <w:t>Cutillas</w:t>
            </w:r>
            <w:proofErr w:type="spellEnd"/>
            <w:r w:rsidRPr="00883F85">
              <w:rPr>
                <w:rFonts w:ascii="Garamond" w:hAnsi="Garamond"/>
                <w:lang w:val="en-AU"/>
              </w:rPr>
              <w:t>, ... Paula Vázquez López</w:t>
            </w:r>
            <w:r w:rsidR="00883F85">
              <w:rPr>
                <w:rFonts w:ascii="Garamond" w:hAnsi="Garamond"/>
                <w:lang w:val="en-AU"/>
              </w:rPr>
              <w:t>)</w:t>
            </w:r>
          </w:p>
          <w:p w14:paraId="41F634D5" w14:textId="2A13B07E" w:rsidR="00197A02" w:rsidRPr="00883F85" w:rsidRDefault="00197A02" w:rsidP="00B840B9">
            <w:pPr>
              <w:pStyle w:val="ListParagraph"/>
              <w:numPr>
                <w:ilvl w:val="0"/>
                <w:numId w:val="22"/>
              </w:numPr>
              <w:rPr>
                <w:rFonts w:ascii="Garamond" w:hAnsi="Garamond"/>
                <w:lang w:val="en-AU"/>
              </w:rPr>
            </w:pPr>
            <w:r w:rsidRPr="00883F85">
              <w:rPr>
                <w:rFonts w:ascii="Garamond" w:hAnsi="Garamond"/>
                <w:lang w:val="en-AU"/>
              </w:rPr>
              <w:t xml:space="preserve">Improving Outcomes in </w:t>
            </w:r>
            <w:r w:rsidRPr="00883F85">
              <w:rPr>
                <w:rFonts w:ascii="Garamond" w:hAnsi="Garamond"/>
                <w:b/>
                <w:bCs/>
                <w:lang w:val="en-AU"/>
              </w:rPr>
              <w:t>Patients Sent to the Emergency Department from Outpatient Providers</w:t>
            </w:r>
            <w:r w:rsidRPr="00883F85">
              <w:rPr>
                <w:rFonts w:ascii="Garamond" w:hAnsi="Garamond"/>
                <w:lang w:val="en-AU"/>
              </w:rPr>
              <w:t>: A Receiver-Driven Handoff Process Improvement</w:t>
            </w:r>
            <w:r w:rsidR="00883F85" w:rsidRPr="00883F85">
              <w:rPr>
                <w:rFonts w:ascii="Garamond" w:hAnsi="Garamond"/>
                <w:lang w:val="en-AU"/>
              </w:rPr>
              <w:t xml:space="preserve"> (</w:t>
            </w:r>
            <w:r w:rsidRPr="00883F85">
              <w:rPr>
                <w:rFonts w:ascii="Garamond" w:hAnsi="Garamond"/>
                <w:lang w:val="en-AU"/>
              </w:rPr>
              <w:t xml:space="preserve">Kristina DeVore, Katherine Schneider, Elyse </w:t>
            </w:r>
            <w:proofErr w:type="spellStart"/>
            <w:r w:rsidRPr="00883F85">
              <w:rPr>
                <w:rFonts w:ascii="Garamond" w:hAnsi="Garamond"/>
                <w:lang w:val="en-AU"/>
              </w:rPr>
              <w:t>Laures</w:t>
            </w:r>
            <w:proofErr w:type="spellEnd"/>
            <w:r w:rsidRPr="00883F85">
              <w:rPr>
                <w:rFonts w:ascii="Garamond" w:hAnsi="Garamond"/>
                <w:lang w:val="en-AU"/>
              </w:rPr>
              <w:t xml:space="preserve">, Alison Harmon, Paul Van </w:t>
            </w:r>
            <w:proofErr w:type="spellStart"/>
            <w:r w:rsidRPr="00883F85">
              <w:rPr>
                <w:rFonts w:ascii="Garamond" w:hAnsi="Garamond"/>
                <w:lang w:val="en-AU"/>
              </w:rPr>
              <w:t>Heukelom</w:t>
            </w:r>
            <w:proofErr w:type="spellEnd"/>
            <w:r w:rsidR="00883F85">
              <w:rPr>
                <w:rFonts w:ascii="Garamond" w:hAnsi="Garamond"/>
                <w:lang w:val="en-AU"/>
              </w:rPr>
              <w:t>)</w:t>
            </w:r>
          </w:p>
          <w:p w14:paraId="6A5AAEAF" w14:textId="46B341CB" w:rsidR="00197A02" w:rsidRPr="00883F85" w:rsidRDefault="00197A02" w:rsidP="001C2571">
            <w:pPr>
              <w:pStyle w:val="ListParagraph"/>
              <w:numPr>
                <w:ilvl w:val="0"/>
                <w:numId w:val="22"/>
              </w:numPr>
              <w:rPr>
                <w:rFonts w:ascii="Garamond" w:hAnsi="Garamond"/>
                <w:lang w:val="en-AU"/>
              </w:rPr>
            </w:pPr>
            <w:r w:rsidRPr="00883F85">
              <w:rPr>
                <w:rFonts w:ascii="Garamond" w:hAnsi="Garamond"/>
                <w:lang w:val="en-AU"/>
              </w:rPr>
              <w:t xml:space="preserve">Implementation of an </w:t>
            </w:r>
            <w:r w:rsidRPr="00883F85">
              <w:rPr>
                <w:rFonts w:ascii="Garamond" w:hAnsi="Garamond"/>
                <w:b/>
                <w:bCs/>
                <w:lang w:val="en-AU"/>
              </w:rPr>
              <w:t>Interdisciplinary Transfer Huddle Intervention</w:t>
            </w:r>
            <w:r w:rsidRPr="00883F85">
              <w:rPr>
                <w:rFonts w:ascii="Garamond" w:hAnsi="Garamond"/>
                <w:lang w:val="en-AU"/>
              </w:rPr>
              <w:t xml:space="preserve"> for Prolonged Wait Times During Inter-ICU Transfer</w:t>
            </w:r>
            <w:r w:rsidR="00883F85" w:rsidRPr="00883F85">
              <w:rPr>
                <w:rFonts w:ascii="Garamond" w:hAnsi="Garamond"/>
                <w:lang w:val="en-AU"/>
              </w:rPr>
              <w:t xml:space="preserve"> (</w:t>
            </w:r>
            <w:r w:rsidRPr="00883F85">
              <w:rPr>
                <w:rFonts w:ascii="Garamond" w:hAnsi="Garamond"/>
                <w:lang w:val="en-AU"/>
              </w:rPr>
              <w:t xml:space="preserve">Sydney Hyder, Ryan Tang, </w:t>
            </w:r>
            <w:proofErr w:type="spellStart"/>
            <w:r w:rsidRPr="00883F85">
              <w:rPr>
                <w:rFonts w:ascii="Garamond" w:hAnsi="Garamond"/>
                <w:lang w:val="en-AU"/>
              </w:rPr>
              <w:t>Reiping</w:t>
            </w:r>
            <w:proofErr w:type="spellEnd"/>
            <w:r w:rsidRPr="00883F85">
              <w:rPr>
                <w:rFonts w:ascii="Garamond" w:hAnsi="Garamond"/>
                <w:lang w:val="en-AU"/>
              </w:rPr>
              <w:t xml:space="preserve"> Huang, Amy Ludwig, ... Nandita </w:t>
            </w:r>
            <w:proofErr w:type="spellStart"/>
            <w:r w:rsidRPr="00883F85">
              <w:rPr>
                <w:rFonts w:ascii="Garamond" w:hAnsi="Garamond"/>
                <w:lang w:val="en-AU"/>
              </w:rPr>
              <w:t>Nadig</w:t>
            </w:r>
            <w:proofErr w:type="spellEnd"/>
            <w:r w:rsidR="00883F85">
              <w:rPr>
                <w:rFonts w:ascii="Garamond" w:hAnsi="Garamond"/>
                <w:lang w:val="en-AU"/>
              </w:rPr>
              <w:t>)</w:t>
            </w:r>
          </w:p>
          <w:p w14:paraId="59F688E1" w14:textId="65EFD94B" w:rsidR="00197A02" w:rsidRDefault="00197A02" w:rsidP="00883F85">
            <w:pPr>
              <w:pStyle w:val="ListParagraph"/>
              <w:numPr>
                <w:ilvl w:val="0"/>
                <w:numId w:val="22"/>
              </w:numPr>
              <w:rPr>
                <w:rFonts w:ascii="Garamond" w:hAnsi="Garamond"/>
                <w:lang w:val="en-AU"/>
              </w:rPr>
            </w:pPr>
            <w:r w:rsidRPr="00197A02">
              <w:rPr>
                <w:rFonts w:ascii="Garamond" w:hAnsi="Garamond"/>
                <w:lang w:val="en-AU"/>
              </w:rPr>
              <w:t xml:space="preserve">The Joint Commission Journal on Quality and Patient Safety 50th Anniversary Article Collections: </w:t>
            </w:r>
            <w:r w:rsidRPr="00883F85">
              <w:rPr>
                <w:rFonts w:ascii="Garamond" w:hAnsi="Garamond"/>
                <w:b/>
                <w:bCs/>
                <w:lang w:val="en-AU"/>
              </w:rPr>
              <w:t>Handoffs and Care Transitions</w:t>
            </w:r>
          </w:p>
        </w:tc>
      </w:tr>
    </w:tbl>
    <w:p w14:paraId="76EF2ECA" w14:textId="77777777" w:rsidR="00E13F54" w:rsidRDefault="00E13F54" w:rsidP="003A6F13">
      <w:pPr>
        <w:keepLines/>
        <w:autoSpaceDE w:val="0"/>
        <w:autoSpaceDN w:val="0"/>
        <w:adjustRightInd w:val="0"/>
        <w:rPr>
          <w:rFonts w:ascii="Garamond" w:hAnsi="Garamond"/>
          <w:lang w:val="en-AU"/>
        </w:rPr>
      </w:pPr>
    </w:p>
    <w:p w14:paraId="2B434307" w14:textId="77777777" w:rsidR="0011408B" w:rsidRDefault="0011408B">
      <w:pPr>
        <w:rPr>
          <w:rFonts w:ascii="Garamond" w:hAnsi="Garamond"/>
          <w:i/>
          <w:lang w:val="en-AU"/>
        </w:rPr>
      </w:pPr>
      <w:r>
        <w:rPr>
          <w:rFonts w:ascii="Garamond" w:hAnsi="Garamond"/>
          <w:i/>
          <w:lang w:val="en-AU"/>
        </w:rPr>
        <w:br w:type="page"/>
      </w:r>
    </w:p>
    <w:p w14:paraId="42AE2292" w14:textId="34513AA3" w:rsidR="005C6930" w:rsidRPr="00E37911" w:rsidRDefault="005C6930" w:rsidP="005C6930">
      <w:pPr>
        <w:keepNext/>
        <w:rPr>
          <w:rFonts w:ascii="Garamond" w:hAnsi="Garamond"/>
          <w:lang w:val="en-AU"/>
        </w:rPr>
      </w:pPr>
      <w:r w:rsidRPr="00E37911">
        <w:rPr>
          <w:rFonts w:ascii="Garamond" w:hAnsi="Garamond"/>
          <w:i/>
          <w:lang w:val="en-AU"/>
        </w:rPr>
        <w:lastRenderedPageBreak/>
        <w:t xml:space="preserve">BMJ Quality &amp; Safety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38"/>
      </w:tblGrid>
      <w:tr w:rsidR="005C6930" w:rsidRPr="00E37911" w14:paraId="0ECBC418" w14:textId="77777777" w:rsidTr="00EF3E5E">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2D710B97" w14:textId="77777777" w:rsidR="005C6930" w:rsidRPr="00E37911" w:rsidRDefault="005C6930" w:rsidP="00EF3E5E">
            <w:pPr>
              <w:keepNext/>
              <w:rPr>
                <w:rFonts w:ascii="Garamond" w:hAnsi="Garamond"/>
                <w:lang w:val="en-AU"/>
              </w:rPr>
            </w:pPr>
            <w:r w:rsidRPr="00E37911">
              <w:rPr>
                <w:rFonts w:ascii="Garamond" w:hAnsi="Garamond"/>
                <w:lang w:val="en-AU"/>
              </w:rPr>
              <w:t>URL</w:t>
            </w:r>
          </w:p>
        </w:tc>
        <w:tc>
          <w:tcPr>
            <w:tcW w:w="8238" w:type="dxa"/>
            <w:tcBorders>
              <w:top w:val="single" w:sz="4" w:space="0" w:color="auto"/>
              <w:left w:val="single" w:sz="4" w:space="0" w:color="auto"/>
              <w:bottom w:val="single" w:sz="4" w:space="0" w:color="auto"/>
              <w:right w:val="single" w:sz="4" w:space="0" w:color="auto"/>
            </w:tcBorders>
            <w:vAlign w:val="center"/>
          </w:tcPr>
          <w:p w14:paraId="64D65D72" w14:textId="77777777" w:rsidR="005C6930" w:rsidRPr="00E37911" w:rsidRDefault="00000000" w:rsidP="00EF3E5E">
            <w:pPr>
              <w:keepNext/>
              <w:rPr>
                <w:rFonts w:ascii="Garamond" w:hAnsi="Garamond"/>
                <w:lang w:val="en-AU"/>
              </w:rPr>
            </w:pPr>
            <w:hyperlink r:id="rId37" w:history="1">
              <w:r w:rsidR="005C6930" w:rsidRPr="00E37911">
                <w:rPr>
                  <w:rStyle w:val="Hyperlink"/>
                  <w:rFonts w:ascii="Garamond" w:hAnsi="Garamond"/>
                  <w:lang w:val="en-AU"/>
                </w:rPr>
                <w:t>https://qualitysafety.bmj.com/content/early/recent</w:t>
              </w:r>
            </w:hyperlink>
          </w:p>
        </w:tc>
      </w:tr>
      <w:tr w:rsidR="005C6930" w:rsidRPr="00E37911" w14:paraId="03ACCF12"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3A2E92DA" w14:textId="77777777" w:rsidR="005C6930" w:rsidRPr="00E37911" w:rsidRDefault="005C6930" w:rsidP="00EF3E5E">
            <w:pPr>
              <w:rPr>
                <w:rFonts w:ascii="Garamond" w:hAnsi="Garamond"/>
                <w:lang w:val="en-AU"/>
              </w:rPr>
            </w:pPr>
            <w:r w:rsidRPr="00E37911">
              <w:rPr>
                <w:rFonts w:ascii="Garamond" w:hAnsi="Garamond"/>
                <w:lang w:val="en-AU"/>
              </w:rPr>
              <w:t>Notes</w:t>
            </w:r>
          </w:p>
        </w:tc>
        <w:tc>
          <w:tcPr>
            <w:tcW w:w="8238" w:type="dxa"/>
            <w:tcBorders>
              <w:top w:val="single" w:sz="4" w:space="0" w:color="auto"/>
              <w:left w:val="single" w:sz="4" w:space="0" w:color="auto"/>
              <w:bottom w:val="single" w:sz="4" w:space="0" w:color="auto"/>
              <w:right w:val="single" w:sz="4" w:space="0" w:color="auto"/>
            </w:tcBorders>
          </w:tcPr>
          <w:p w14:paraId="27C48FA3" w14:textId="77777777" w:rsidR="005C6930" w:rsidRPr="00E37911" w:rsidRDefault="005C6930" w:rsidP="00EF3E5E">
            <w:pPr>
              <w:rPr>
                <w:rFonts w:ascii="Garamond" w:hAnsi="Garamond"/>
                <w:lang w:val="en-AU"/>
              </w:rPr>
            </w:pPr>
            <w:r w:rsidRPr="00E37911">
              <w:rPr>
                <w:rFonts w:ascii="Garamond" w:hAnsi="Garamond"/>
                <w:i/>
                <w:lang w:val="en-AU"/>
              </w:rPr>
              <w:t>BMJ Quality &amp;Safety</w:t>
            </w:r>
            <w:r w:rsidRPr="00E37911">
              <w:rPr>
                <w:rFonts w:ascii="Garamond" w:hAnsi="Garamond"/>
                <w:lang w:val="en-AU"/>
              </w:rPr>
              <w:t xml:space="preserve"> 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3AC71CE8" w14:textId="0F670EDC" w:rsidR="009C2619" w:rsidRPr="00E37911" w:rsidRDefault="00BB1811" w:rsidP="00DE052F">
            <w:pPr>
              <w:pStyle w:val="ListParagraph"/>
              <w:numPr>
                <w:ilvl w:val="0"/>
                <w:numId w:val="16"/>
              </w:numPr>
              <w:rPr>
                <w:rFonts w:ascii="Garamond" w:hAnsi="Garamond"/>
                <w:lang w:val="en-AU"/>
              </w:rPr>
            </w:pPr>
            <w:r w:rsidRPr="00BB1811">
              <w:rPr>
                <w:rFonts w:ascii="Garamond" w:hAnsi="Garamond"/>
                <w:lang w:val="en-AU"/>
              </w:rPr>
              <w:t xml:space="preserve">Editorial: Time for a </w:t>
            </w:r>
            <w:proofErr w:type="gramStart"/>
            <w:r w:rsidRPr="00BB1811">
              <w:rPr>
                <w:rFonts w:ascii="Garamond" w:hAnsi="Garamond"/>
                <w:lang w:val="en-AU"/>
              </w:rPr>
              <w:t>rebalance:</w:t>
            </w:r>
            <w:proofErr w:type="gramEnd"/>
            <w:r w:rsidRPr="00BB1811">
              <w:rPr>
                <w:rFonts w:ascii="Garamond" w:hAnsi="Garamond"/>
                <w:lang w:val="en-AU"/>
              </w:rPr>
              <w:t xml:space="preserve"> </w:t>
            </w:r>
            <w:r w:rsidRPr="00BB1811">
              <w:rPr>
                <w:rFonts w:ascii="Garamond" w:hAnsi="Garamond"/>
                <w:b/>
                <w:bCs/>
                <w:lang w:val="en-AU"/>
              </w:rPr>
              <w:t>psychological and emotional well-being in the healthcare workforce</w:t>
            </w:r>
            <w:r w:rsidRPr="00BB1811">
              <w:rPr>
                <w:rFonts w:ascii="Garamond" w:hAnsi="Garamond"/>
                <w:lang w:val="en-AU"/>
              </w:rPr>
              <w:t xml:space="preserve"> as the foundation for patient safety </w:t>
            </w:r>
            <w:r>
              <w:rPr>
                <w:rFonts w:ascii="Garamond" w:hAnsi="Garamond"/>
                <w:lang w:val="en-AU"/>
              </w:rPr>
              <w:t>(</w:t>
            </w:r>
            <w:r w:rsidRPr="00BB1811">
              <w:rPr>
                <w:rFonts w:ascii="Garamond" w:hAnsi="Garamond"/>
                <w:lang w:val="en-AU"/>
              </w:rPr>
              <w:t>Kate Kirk</w:t>
            </w:r>
            <w:r>
              <w:rPr>
                <w:rFonts w:ascii="Garamond" w:hAnsi="Garamond"/>
                <w:lang w:val="en-AU"/>
              </w:rPr>
              <w:t>)</w:t>
            </w:r>
          </w:p>
        </w:tc>
      </w:tr>
    </w:tbl>
    <w:p w14:paraId="17909067" w14:textId="77777777" w:rsidR="005C6930" w:rsidRDefault="005C6930" w:rsidP="005C6930">
      <w:pPr>
        <w:keepLines/>
        <w:autoSpaceDE w:val="0"/>
        <w:autoSpaceDN w:val="0"/>
        <w:adjustRightInd w:val="0"/>
        <w:rPr>
          <w:rFonts w:ascii="Garamond" w:hAnsi="Garamond"/>
          <w:i/>
          <w:lang w:val="en-AU"/>
        </w:rPr>
      </w:pPr>
    </w:p>
    <w:p w14:paraId="20006F00" w14:textId="77777777" w:rsidR="005C6930" w:rsidRPr="00E37911" w:rsidRDefault="005C6930" w:rsidP="005C6930">
      <w:pPr>
        <w:keepNext/>
        <w:rPr>
          <w:rFonts w:ascii="Garamond" w:hAnsi="Garamond"/>
          <w:lang w:val="en-AU"/>
        </w:rPr>
      </w:pPr>
      <w:r w:rsidRPr="00E37911">
        <w:rPr>
          <w:rFonts w:ascii="Garamond" w:hAnsi="Garamond"/>
          <w:i/>
          <w:lang w:val="en-AU"/>
        </w:rPr>
        <w:t xml:space="preserve">International Journal for Quality in Health Care </w:t>
      </w:r>
      <w:r w:rsidRPr="00E37911">
        <w:rPr>
          <w:rFonts w:ascii="Garamond" w:hAnsi="Garamond"/>
          <w:lang w:val="en-AU"/>
        </w:rPr>
        <w:t>online first articles</w:t>
      </w:r>
    </w:p>
    <w:tbl>
      <w:tblPr>
        <w:tblStyle w:val="TableGrid"/>
        <w:tblW w:w="0" w:type="auto"/>
        <w:tblInd w:w="288" w:type="dxa"/>
        <w:tblLayout w:type="fixed"/>
        <w:tblLook w:val="01E0" w:firstRow="1" w:lastRow="1" w:firstColumn="1" w:lastColumn="1" w:noHBand="0" w:noVBand="0"/>
      </w:tblPr>
      <w:tblGrid>
        <w:gridCol w:w="1080"/>
        <w:gridCol w:w="8280"/>
      </w:tblGrid>
      <w:tr w:rsidR="005C6930" w:rsidRPr="00E37911" w14:paraId="13311788"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4BAF1396" w14:textId="77777777" w:rsidR="005C6930" w:rsidRPr="00E37911" w:rsidRDefault="005C6930" w:rsidP="00EF3E5E">
            <w:pPr>
              <w:keepNext/>
              <w:rPr>
                <w:rFonts w:ascii="Garamond" w:hAnsi="Garamond"/>
                <w:lang w:val="en-AU"/>
              </w:rPr>
            </w:pPr>
            <w:r w:rsidRPr="00E37911">
              <w:rPr>
                <w:rFonts w:ascii="Garamond" w:hAnsi="Garamond"/>
                <w:lang w:val="en-AU"/>
              </w:rPr>
              <w:t>URL</w:t>
            </w:r>
          </w:p>
        </w:tc>
        <w:tc>
          <w:tcPr>
            <w:tcW w:w="8280" w:type="dxa"/>
            <w:tcBorders>
              <w:top w:val="single" w:sz="4" w:space="0" w:color="auto"/>
              <w:left w:val="single" w:sz="4" w:space="0" w:color="auto"/>
              <w:bottom w:val="single" w:sz="4" w:space="0" w:color="auto"/>
              <w:right w:val="single" w:sz="4" w:space="0" w:color="auto"/>
            </w:tcBorders>
            <w:vAlign w:val="center"/>
          </w:tcPr>
          <w:p w14:paraId="168F515D" w14:textId="77777777" w:rsidR="005C6930" w:rsidRPr="00E37911" w:rsidRDefault="00000000" w:rsidP="00EF3E5E">
            <w:pPr>
              <w:keepNext/>
              <w:rPr>
                <w:rFonts w:ascii="Garamond" w:hAnsi="Garamond"/>
                <w:lang w:val="en-AU"/>
              </w:rPr>
            </w:pPr>
            <w:hyperlink r:id="rId38" w:history="1">
              <w:r w:rsidR="005C6930" w:rsidRPr="00E37911">
                <w:rPr>
                  <w:rStyle w:val="Hyperlink"/>
                  <w:rFonts w:ascii="Garamond" w:hAnsi="Garamond"/>
                  <w:lang w:val="en-AU"/>
                </w:rPr>
                <w:t>https://academic.oup.com/intqhc/advance-articles</w:t>
              </w:r>
            </w:hyperlink>
          </w:p>
        </w:tc>
      </w:tr>
      <w:tr w:rsidR="005C6930" w:rsidRPr="00E37911" w14:paraId="7DBF2530" w14:textId="77777777" w:rsidTr="00EF3E5E">
        <w:tc>
          <w:tcPr>
            <w:tcW w:w="1080" w:type="dxa"/>
            <w:tcBorders>
              <w:top w:val="single" w:sz="4" w:space="0" w:color="auto"/>
              <w:left w:val="single" w:sz="4" w:space="0" w:color="auto"/>
              <w:bottom w:val="single" w:sz="4" w:space="0" w:color="auto"/>
              <w:right w:val="single" w:sz="4" w:space="0" w:color="auto"/>
            </w:tcBorders>
            <w:vAlign w:val="center"/>
          </w:tcPr>
          <w:p w14:paraId="5D607F77" w14:textId="77777777" w:rsidR="005C6930" w:rsidRPr="00E37911" w:rsidRDefault="005C6930" w:rsidP="00EF3E5E">
            <w:pPr>
              <w:rPr>
                <w:rFonts w:ascii="Garamond" w:hAnsi="Garamond"/>
                <w:lang w:val="en-AU"/>
              </w:rPr>
            </w:pPr>
            <w:r w:rsidRPr="00E37911">
              <w:rPr>
                <w:rFonts w:ascii="Garamond" w:hAnsi="Garamond"/>
                <w:lang w:val="en-AU"/>
              </w:rPr>
              <w:t>Notes</w:t>
            </w:r>
          </w:p>
        </w:tc>
        <w:tc>
          <w:tcPr>
            <w:tcW w:w="8280" w:type="dxa"/>
            <w:tcBorders>
              <w:top w:val="single" w:sz="4" w:space="0" w:color="auto"/>
              <w:left w:val="single" w:sz="4" w:space="0" w:color="auto"/>
              <w:bottom w:val="single" w:sz="4" w:space="0" w:color="auto"/>
              <w:right w:val="single" w:sz="4" w:space="0" w:color="auto"/>
            </w:tcBorders>
            <w:vAlign w:val="center"/>
          </w:tcPr>
          <w:p w14:paraId="5A06E7DF" w14:textId="354B5102" w:rsidR="005C6930" w:rsidRDefault="005C6930" w:rsidP="00EF3E5E">
            <w:pPr>
              <w:rPr>
                <w:rFonts w:ascii="Garamond" w:hAnsi="Garamond"/>
                <w:lang w:val="en-AU"/>
              </w:rPr>
            </w:pPr>
            <w:r w:rsidRPr="000E6A98">
              <w:rPr>
                <w:rFonts w:ascii="Garamond" w:hAnsi="Garamond"/>
                <w:i/>
                <w:iCs/>
                <w:lang w:val="en-AU"/>
              </w:rPr>
              <w:t>International Journal for Quality in Health Care</w:t>
            </w:r>
            <w:r w:rsidRPr="00E01D9A">
              <w:rPr>
                <w:rFonts w:ascii="Garamond" w:hAnsi="Garamond"/>
                <w:lang w:val="en-AU"/>
              </w:rPr>
              <w:t xml:space="preserve"> </w:t>
            </w:r>
            <w:r w:rsidRPr="00E37911">
              <w:rPr>
                <w:rFonts w:ascii="Garamond" w:hAnsi="Garamond"/>
                <w:lang w:val="en-AU"/>
              </w:rPr>
              <w:t xml:space="preserve">has published </w:t>
            </w:r>
            <w:proofErr w:type="gramStart"/>
            <w:r w:rsidRPr="00E37911">
              <w:rPr>
                <w:rFonts w:ascii="Garamond" w:hAnsi="Garamond"/>
                <w:lang w:val="en-AU"/>
              </w:rPr>
              <w:t>a number of</w:t>
            </w:r>
            <w:proofErr w:type="gramEnd"/>
            <w:r w:rsidRPr="00E37911">
              <w:rPr>
                <w:rFonts w:ascii="Garamond" w:hAnsi="Garamond"/>
                <w:lang w:val="en-AU"/>
              </w:rPr>
              <w:t xml:space="preserve"> ‘online first’ articles, including:</w:t>
            </w:r>
          </w:p>
          <w:p w14:paraId="55FA4893" w14:textId="1914949B" w:rsidR="00A938DF" w:rsidRPr="00D43C2B" w:rsidRDefault="00DE052F" w:rsidP="00DE052F">
            <w:pPr>
              <w:pStyle w:val="ListParagraph"/>
              <w:numPr>
                <w:ilvl w:val="0"/>
                <w:numId w:val="16"/>
              </w:numPr>
              <w:rPr>
                <w:rFonts w:ascii="Garamond" w:hAnsi="Garamond"/>
                <w:lang w:val="en-AU"/>
              </w:rPr>
            </w:pPr>
            <w:r w:rsidRPr="00DE052F">
              <w:rPr>
                <w:rFonts w:ascii="Garamond" w:hAnsi="Garamond"/>
                <w:lang w:val="en-AU"/>
              </w:rPr>
              <w:t xml:space="preserve">A scoping review of the methodological approaches used in </w:t>
            </w:r>
            <w:r w:rsidRPr="00DE052F">
              <w:rPr>
                <w:rFonts w:ascii="Garamond" w:hAnsi="Garamond"/>
                <w:b/>
                <w:bCs/>
                <w:lang w:val="en-AU"/>
              </w:rPr>
              <w:t>retrospective chart reviews to validate adverse event rates in administrative data</w:t>
            </w:r>
            <w:r w:rsidRPr="00DE052F">
              <w:rPr>
                <w:rFonts w:ascii="Garamond" w:hAnsi="Garamond"/>
                <w:lang w:val="en-AU"/>
              </w:rPr>
              <w:t xml:space="preserve"> </w:t>
            </w:r>
            <w:r>
              <w:rPr>
                <w:rFonts w:ascii="Garamond" w:hAnsi="Garamond"/>
                <w:lang w:val="en-AU"/>
              </w:rPr>
              <w:t>(</w:t>
            </w:r>
            <w:r w:rsidRPr="00DE052F">
              <w:rPr>
                <w:rFonts w:ascii="Garamond" w:hAnsi="Garamond"/>
                <w:lang w:val="en-AU"/>
              </w:rPr>
              <w:t xml:space="preserve">Anna Connolly </w:t>
            </w:r>
            <w:r>
              <w:rPr>
                <w:rFonts w:ascii="Garamond" w:hAnsi="Garamond"/>
                <w:lang w:val="en-AU"/>
              </w:rPr>
              <w:t>et al)</w:t>
            </w:r>
          </w:p>
        </w:tc>
      </w:tr>
    </w:tbl>
    <w:p w14:paraId="290290F5" w14:textId="77777777" w:rsidR="005C6930" w:rsidRDefault="005C6930" w:rsidP="005C6930">
      <w:pPr>
        <w:keepLines/>
        <w:autoSpaceDE w:val="0"/>
        <w:autoSpaceDN w:val="0"/>
        <w:adjustRightInd w:val="0"/>
        <w:rPr>
          <w:rFonts w:ascii="Garamond" w:hAnsi="Garamond"/>
          <w:i/>
          <w:lang w:val="en-AU"/>
        </w:rPr>
      </w:pPr>
    </w:p>
    <w:p w14:paraId="65A38C80" w14:textId="77777777" w:rsidR="00AB04C7" w:rsidRDefault="00AB04C7" w:rsidP="005C6930">
      <w:pPr>
        <w:keepLines/>
        <w:autoSpaceDE w:val="0"/>
        <w:autoSpaceDN w:val="0"/>
        <w:adjustRightInd w:val="0"/>
        <w:rPr>
          <w:rFonts w:ascii="Garamond" w:hAnsi="Garamond"/>
          <w:i/>
          <w:lang w:val="en-AU"/>
        </w:rPr>
      </w:pPr>
    </w:p>
    <w:p w14:paraId="7820AE33" w14:textId="77777777" w:rsidR="00AB04C7" w:rsidRDefault="00AB04C7" w:rsidP="005C6930">
      <w:pPr>
        <w:keepLines/>
        <w:autoSpaceDE w:val="0"/>
        <w:autoSpaceDN w:val="0"/>
        <w:adjustRightInd w:val="0"/>
        <w:rPr>
          <w:rFonts w:ascii="Garamond" w:hAnsi="Garamond"/>
          <w:i/>
          <w:lang w:val="en-AU"/>
        </w:rPr>
      </w:pPr>
    </w:p>
    <w:p w14:paraId="536302D7" w14:textId="77777777" w:rsidR="005C6930" w:rsidRPr="00E37911" w:rsidRDefault="005C6930" w:rsidP="005C6930">
      <w:pPr>
        <w:keepNext/>
        <w:keepLines/>
        <w:rPr>
          <w:rFonts w:ascii="Garamond" w:hAnsi="Garamond"/>
          <w:b/>
          <w:lang w:val="en-AU"/>
        </w:rPr>
      </w:pPr>
      <w:r w:rsidRPr="00E37911">
        <w:rPr>
          <w:rFonts w:ascii="Garamond" w:hAnsi="Garamond"/>
          <w:b/>
          <w:lang w:val="en-AU"/>
        </w:rPr>
        <w:t>Online resources</w:t>
      </w:r>
    </w:p>
    <w:p w14:paraId="6A6500D8" w14:textId="3FDE3EE7" w:rsidR="006C3151" w:rsidRDefault="006C3151">
      <w:pPr>
        <w:rPr>
          <w:rFonts w:ascii="Garamond" w:hAnsi="Garamond"/>
          <w:b/>
          <w:lang w:val="en-AU"/>
        </w:rPr>
      </w:pPr>
    </w:p>
    <w:p w14:paraId="76C28048" w14:textId="77777777" w:rsidR="00C1168D" w:rsidRPr="00C1168D" w:rsidRDefault="00C1168D" w:rsidP="00C1168D">
      <w:pPr>
        <w:keepNext/>
        <w:keepLines/>
        <w:rPr>
          <w:rFonts w:ascii="Garamond" w:hAnsi="Garamond"/>
          <w:b/>
          <w:bCs/>
          <w:i/>
          <w:lang w:val="en-AU"/>
        </w:rPr>
      </w:pPr>
      <w:r w:rsidRPr="00C1168D">
        <w:rPr>
          <w:rFonts w:ascii="Garamond" w:hAnsi="Garamond"/>
          <w:b/>
          <w:bCs/>
          <w:i/>
          <w:lang w:val="en-AU"/>
        </w:rPr>
        <w:t>Australian Living Evidence Collaboration</w:t>
      </w:r>
    </w:p>
    <w:p w14:paraId="1EC036F4" w14:textId="77777777" w:rsidR="00C1168D" w:rsidRDefault="00000000" w:rsidP="00C1168D">
      <w:pPr>
        <w:keepLines/>
        <w:rPr>
          <w:rFonts w:ascii="Garamond" w:hAnsi="Garamond"/>
          <w:lang w:val="en-AU"/>
        </w:rPr>
      </w:pPr>
      <w:hyperlink r:id="rId39" w:history="1">
        <w:r w:rsidR="00C1168D" w:rsidRPr="00D571E0">
          <w:rPr>
            <w:rStyle w:val="Hyperlink"/>
            <w:rFonts w:ascii="Garamond" w:hAnsi="Garamond"/>
            <w:lang w:val="en-AU"/>
          </w:rPr>
          <w:t>https://livingevidence.org.au/</w:t>
        </w:r>
      </w:hyperlink>
    </w:p>
    <w:p w14:paraId="3B278913" w14:textId="77777777" w:rsidR="00C1168D" w:rsidRDefault="00C1168D">
      <w:pPr>
        <w:rPr>
          <w:rFonts w:ascii="Garamond" w:hAnsi="Garamond"/>
          <w:b/>
          <w:lang w:val="en-AU"/>
        </w:rPr>
      </w:pPr>
    </w:p>
    <w:p w14:paraId="12E7A6B9" w14:textId="367C4E71" w:rsidR="00B419AC" w:rsidRDefault="00B419AC" w:rsidP="00B419AC">
      <w:pPr>
        <w:keepNext/>
        <w:tabs>
          <w:tab w:val="left" w:pos="0"/>
        </w:tabs>
        <w:rPr>
          <w:rFonts w:ascii="Garamond" w:hAnsi="Garamond"/>
          <w:b/>
          <w:lang w:val="en-AU"/>
        </w:rPr>
      </w:pPr>
      <w:r>
        <w:rPr>
          <w:rFonts w:ascii="Garamond" w:hAnsi="Garamond"/>
          <w:b/>
          <w:lang w:val="en-AU"/>
        </w:rPr>
        <w:t>COVID-19 resources</w:t>
      </w:r>
    </w:p>
    <w:p w14:paraId="5BF3C552" w14:textId="77777777" w:rsidR="00D574D3" w:rsidRDefault="00D574D3" w:rsidP="00D574D3">
      <w:pPr>
        <w:keepNext/>
        <w:tabs>
          <w:tab w:val="left" w:pos="0"/>
        </w:tabs>
        <w:rPr>
          <w:rStyle w:val="Hyperlink"/>
          <w:rFonts w:ascii="Garamond" w:hAnsi="Garamond"/>
          <w:lang w:val="en-AU"/>
        </w:rPr>
      </w:pPr>
      <w:r w:rsidRPr="009A6069">
        <w:rPr>
          <w:rStyle w:val="Hyperlink"/>
          <w:rFonts w:ascii="Garamond" w:hAnsi="Garamond"/>
          <w:lang w:val="en-AU"/>
        </w:rPr>
        <w:t>https://www.safetyandquality.gov.au/covid-19</w:t>
      </w:r>
    </w:p>
    <w:p w14:paraId="31E5CAE2" w14:textId="6ECC6D15" w:rsidR="00D574D3" w:rsidRDefault="00D574D3" w:rsidP="00D574D3">
      <w:pPr>
        <w:keepNext/>
        <w:tabs>
          <w:tab w:val="left" w:pos="0"/>
        </w:tabs>
        <w:rPr>
          <w:rFonts w:ascii="Garamond" w:hAnsi="Garamond"/>
          <w:lang w:val="en-AU"/>
        </w:rPr>
      </w:pPr>
      <w:r>
        <w:rPr>
          <w:rFonts w:ascii="Garamond" w:hAnsi="Garamond"/>
          <w:lang w:val="en-AU"/>
        </w:rPr>
        <w:t xml:space="preserve">The </w:t>
      </w:r>
      <w:r w:rsidRPr="000170DA">
        <w:rPr>
          <w:rFonts w:ascii="Garamond" w:hAnsi="Garamond"/>
          <w:lang w:val="en-AU"/>
        </w:rPr>
        <w:t>Australian Commission on Safety and Quality in Health Care</w:t>
      </w:r>
      <w:r>
        <w:rPr>
          <w:rFonts w:ascii="Garamond" w:hAnsi="Garamond"/>
          <w:lang w:val="en-AU"/>
        </w:rPr>
        <w:t xml:space="preserve"> has developed </w:t>
      </w:r>
      <w:proofErr w:type="gramStart"/>
      <w:r>
        <w:rPr>
          <w:rFonts w:ascii="Garamond" w:hAnsi="Garamond"/>
          <w:lang w:val="en-AU"/>
        </w:rPr>
        <w:t>a number of</w:t>
      </w:r>
      <w:proofErr w:type="gramEnd"/>
      <w:r>
        <w:rPr>
          <w:rFonts w:ascii="Garamond" w:hAnsi="Garamond"/>
          <w:lang w:val="en-AU"/>
        </w:rPr>
        <w:t xml:space="preserve"> resources to assist healthcare organisations, facilities and clinicians. </w:t>
      </w:r>
      <w:r w:rsidRPr="00504597">
        <w:rPr>
          <w:rFonts w:ascii="Garamond" w:hAnsi="Garamond"/>
          <w:lang w:val="en-AU"/>
        </w:rPr>
        <w:t xml:space="preserve">These and other material on COVID-19 are available at </w:t>
      </w:r>
      <w:hyperlink r:id="rId40" w:history="1">
        <w:r w:rsidRPr="0015250A">
          <w:rPr>
            <w:rStyle w:val="Hyperlink"/>
            <w:rFonts w:ascii="Garamond" w:hAnsi="Garamond"/>
            <w:lang w:val="en-AU"/>
          </w:rPr>
          <w:t>https://www.safetyandquality.gov.au/covid-19</w:t>
        </w:r>
      </w:hyperlink>
    </w:p>
    <w:p w14:paraId="57A50FC0" w14:textId="46157D43" w:rsidR="00D574D3" w:rsidRPr="00504597" w:rsidRDefault="00376EAE" w:rsidP="00F44658">
      <w:pPr>
        <w:tabs>
          <w:tab w:val="left" w:pos="0"/>
        </w:tabs>
        <w:rPr>
          <w:rFonts w:ascii="Garamond" w:hAnsi="Garamond"/>
          <w:lang w:val="en-AU"/>
        </w:rPr>
      </w:pPr>
      <w:r w:rsidRPr="00504597">
        <w:rPr>
          <w:rFonts w:ascii="Garamond" w:hAnsi="Garamond"/>
          <w:lang w:val="en-AU"/>
        </w:rPr>
        <w:t>The</w:t>
      </w:r>
      <w:r>
        <w:rPr>
          <w:rFonts w:ascii="Garamond" w:hAnsi="Garamond"/>
          <w:lang w:val="en-AU"/>
        </w:rPr>
        <w:t>se resources</w:t>
      </w:r>
      <w:r w:rsidR="00D574D3">
        <w:rPr>
          <w:rFonts w:ascii="Garamond" w:hAnsi="Garamond"/>
          <w:lang w:val="en-AU"/>
        </w:rPr>
        <w:t xml:space="preserve"> </w:t>
      </w:r>
      <w:r w:rsidR="00D574D3" w:rsidRPr="00504597">
        <w:rPr>
          <w:rFonts w:ascii="Garamond" w:hAnsi="Garamond"/>
          <w:lang w:val="en-AU"/>
        </w:rPr>
        <w:t>include:</w:t>
      </w:r>
    </w:p>
    <w:p w14:paraId="29AB72F3" w14:textId="43C03768" w:rsidR="00184BDD" w:rsidRPr="00AB04C7" w:rsidRDefault="005F0438" w:rsidP="00AA2BC9">
      <w:pPr>
        <w:pStyle w:val="ListParagraph"/>
        <w:numPr>
          <w:ilvl w:val="0"/>
          <w:numId w:val="15"/>
        </w:numPr>
        <w:autoSpaceDE w:val="0"/>
        <w:autoSpaceDN w:val="0"/>
        <w:adjustRightInd w:val="0"/>
        <w:rPr>
          <w:rStyle w:val="Hyperlink"/>
          <w:rFonts w:ascii="Garamond" w:hAnsi="Garamond"/>
          <w:color w:val="auto"/>
          <w:u w:val="none"/>
          <w:lang w:val="en-AU"/>
        </w:rPr>
      </w:pPr>
      <w:r w:rsidRPr="00FB02DE">
        <w:rPr>
          <w:rFonts w:ascii="Garamond" w:hAnsi="Garamond"/>
          <w:b/>
          <w:i/>
          <w:lang w:val="en-AU"/>
        </w:rPr>
        <w:t>OVID-19 infection prevention and control risk management</w:t>
      </w:r>
      <w:r w:rsidRPr="00FB02DE">
        <w:rPr>
          <w:rFonts w:ascii="Garamond" w:hAnsi="Garamond"/>
          <w:lang w:val="en-AU"/>
        </w:rPr>
        <w:t xml:space="preserve"> </w:t>
      </w:r>
      <w:r w:rsidR="0040740E" w:rsidRPr="00FB02DE">
        <w:rPr>
          <w:rFonts w:ascii="Garamond" w:hAnsi="Garamond"/>
          <w:lang w:val="en-AU"/>
        </w:rPr>
        <w:t xml:space="preserve">This primer provides an overview of three widely used tools for investigating and responding to patient safety events and near misses. Tools covered in this primer include incident reporting systems, Root Cause Analysis (RCA), and Failure Modes and Effects Analysis (FMEA). </w:t>
      </w:r>
      <w:r w:rsidR="0040740E" w:rsidRPr="00FB02DE">
        <w:rPr>
          <w:rFonts w:ascii="Garamond" w:hAnsi="Garamond"/>
          <w:lang w:val="en-AU"/>
        </w:rPr>
        <w:br/>
      </w:r>
      <w:hyperlink r:id="rId41" w:history="1">
        <w:r w:rsidR="0040740E" w:rsidRPr="00FB02DE">
          <w:rPr>
            <w:rStyle w:val="Hyperlink"/>
            <w:rFonts w:ascii="Garamond" w:hAnsi="Garamond"/>
            <w:lang w:val="en-AU"/>
          </w:rPr>
          <w:t>https://www.safetyandquality.gov.au/publications-and-resources/resource-library/covid-19-infection-prevention-and-control-risk-management-guidance</w:t>
        </w:r>
      </w:hyperlink>
    </w:p>
    <w:p w14:paraId="5E9543D5" w14:textId="560EE89B" w:rsidR="00AB04C7" w:rsidRDefault="00AB04C7">
      <w:pPr>
        <w:rPr>
          <w:rFonts w:ascii="Garamond" w:hAnsi="Garamond"/>
          <w:lang w:val="en-AU"/>
        </w:rPr>
      </w:pPr>
      <w:r>
        <w:rPr>
          <w:rFonts w:ascii="Garamond" w:hAnsi="Garamond"/>
          <w:lang w:val="en-AU"/>
        </w:rPr>
        <w:br w:type="page"/>
      </w:r>
    </w:p>
    <w:p w14:paraId="14FE5362" w14:textId="77777777" w:rsidR="00AB04C7" w:rsidRPr="00AB04C7" w:rsidRDefault="00AB04C7" w:rsidP="00AB04C7">
      <w:pPr>
        <w:autoSpaceDE w:val="0"/>
        <w:autoSpaceDN w:val="0"/>
        <w:adjustRightInd w:val="0"/>
        <w:ind w:left="360"/>
        <w:rPr>
          <w:rFonts w:ascii="Garamond" w:hAnsi="Garamond"/>
          <w:lang w:val="en-AU"/>
        </w:rPr>
      </w:pPr>
    </w:p>
    <w:p w14:paraId="64BEE923" w14:textId="2FF5A558" w:rsidR="008612B9" w:rsidRPr="00747390" w:rsidRDefault="008612B9" w:rsidP="00747390">
      <w:pPr>
        <w:pStyle w:val="ListParagraph"/>
        <w:numPr>
          <w:ilvl w:val="0"/>
          <w:numId w:val="15"/>
        </w:numPr>
        <w:autoSpaceDE w:val="0"/>
        <w:autoSpaceDN w:val="0"/>
        <w:adjustRightInd w:val="0"/>
        <w:rPr>
          <w:rFonts w:ascii="Garamond" w:hAnsi="Garamond"/>
          <w:lang w:val="en-AU"/>
        </w:rPr>
      </w:pPr>
      <w:r w:rsidRPr="00747390">
        <w:rPr>
          <w:rFonts w:ascii="Garamond" w:hAnsi="Garamond"/>
          <w:b/>
          <w:i/>
          <w:lang w:val="en-AU"/>
        </w:rPr>
        <w:t xml:space="preserve">Poster – Combined contact and droplet precautions </w:t>
      </w:r>
      <w:hyperlink r:id="rId42" w:history="1">
        <w:r w:rsidR="008F5912" w:rsidRPr="00D2402A">
          <w:rPr>
            <w:rStyle w:val="Hyperlink"/>
            <w:rFonts w:ascii="Garamond" w:hAnsi="Garamond"/>
            <w:lang w:val="en-AU"/>
          </w:rPr>
          <w:t>https://www.safetyandquality.gov.au/publications-and-resources/resource-library/infection-prevention-and-control-poster-combined-contact-and-droplet-precautions</w:t>
        </w:r>
      </w:hyperlink>
      <w:r w:rsidRPr="00747390">
        <w:rPr>
          <w:rFonts w:ascii="Garamond" w:hAnsi="Garamond"/>
          <w:lang w:val="en-AU"/>
        </w:rPr>
        <w:br/>
      </w:r>
      <w:r w:rsidR="008F5912">
        <w:rPr>
          <w:rFonts w:ascii="Garamond" w:hAnsi="Garamond"/>
          <w:noProof/>
          <w:lang w:val="en-AU" w:eastAsia="en-AU"/>
        </w:rPr>
        <w:drawing>
          <wp:inline distT="0" distB="0" distL="0" distR="0" wp14:anchorId="1C18E84F" wp14:editId="66CD0911">
            <wp:extent cx="5734594" cy="8091614"/>
            <wp:effectExtent l="0" t="0" r="0" b="5080"/>
            <wp:docPr id="8" name="Picture 8" descr="COVID-19 poster - combined contact and droplet precaution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OVID-19 poster - combined contact and droplet precautions.">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804623" cy="8190426"/>
                    </a:xfrm>
                    <a:prstGeom prst="rect">
                      <a:avLst/>
                    </a:prstGeom>
                    <a:noFill/>
                    <a:ln>
                      <a:noFill/>
                    </a:ln>
                  </pic:spPr>
                </pic:pic>
              </a:graphicData>
            </a:graphic>
          </wp:inline>
        </w:drawing>
      </w:r>
    </w:p>
    <w:p w14:paraId="0B02D3BC" w14:textId="77777777" w:rsidR="008612B9" w:rsidRPr="008612B9" w:rsidRDefault="008612B9" w:rsidP="009E0D71">
      <w:pPr>
        <w:pStyle w:val="ListParagraph"/>
        <w:keepNext/>
        <w:keepLines/>
        <w:numPr>
          <w:ilvl w:val="0"/>
          <w:numId w:val="15"/>
        </w:numPr>
        <w:autoSpaceDE w:val="0"/>
        <w:autoSpaceDN w:val="0"/>
        <w:adjustRightInd w:val="0"/>
        <w:rPr>
          <w:rFonts w:ascii="Garamond" w:hAnsi="Garamond"/>
          <w:lang w:val="en-AU"/>
        </w:rPr>
      </w:pPr>
      <w:r w:rsidRPr="008612B9">
        <w:rPr>
          <w:rFonts w:ascii="Garamond" w:hAnsi="Garamond"/>
          <w:b/>
          <w:i/>
          <w:lang w:val="en-AU"/>
        </w:rPr>
        <w:lastRenderedPageBreak/>
        <w:t xml:space="preserve">Poster – Combined airborne and contact precautions </w:t>
      </w:r>
      <w:hyperlink r:id="rId44" w:history="1">
        <w:r w:rsidRPr="000728A2">
          <w:rPr>
            <w:rStyle w:val="Hyperlink"/>
            <w:rFonts w:ascii="Garamond" w:hAnsi="Garamond"/>
            <w:lang w:val="en-AU"/>
          </w:rPr>
          <w:t>https://www.safetyandquality.gov.au/publications-and-resources/resource-library/poster-combined-airborne-and-contact-precautions</w:t>
        </w:r>
      </w:hyperlink>
      <w:r w:rsidRPr="008612B9">
        <w:rPr>
          <w:rFonts w:ascii="Garamond" w:hAnsi="Garamond"/>
          <w:lang w:val="en-AU"/>
        </w:rPr>
        <w:t xml:space="preserve"> </w:t>
      </w:r>
      <w:r>
        <w:rPr>
          <w:rFonts w:ascii="Garamond" w:hAnsi="Garamond"/>
          <w:lang w:val="en-AU"/>
        </w:rPr>
        <w:br/>
      </w:r>
      <w:r>
        <w:rPr>
          <w:rFonts w:ascii="Garamond" w:hAnsi="Garamond"/>
          <w:noProof/>
          <w:lang w:val="en-AU" w:eastAsia="en-AU"/>
        </w:rPr>
        <w:drawing>
          <wp:inline distT="0" distB="0" distL="0" distR="0" wp14:anchorId="7106C2D2" wp14:editId="579A81C5">
            <wp:extent cx="5862918" cy="8329453"/>
            <wp:effectExtent l="0" t="0" r="5080" b="0"/>
            <wp:docPr id="7" name="Picture 7" descr="COVID-19 poster – Combined airborne and contact precaution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OVID-19 poster – Combined airborne and contact precaution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5867525" cy="8335999"/>
                    </a:xfrm>
                    <a:prstGeom prst="rect">
                      <a:avLst/>
                    </a:prstGeom>
                    <a:noFill/>
                    <a:ln>
                      <a:noFill/>
                    </a:ln>
                  </pic:spPr>
                </pic:pic>
              </a:graphicData>
            </a:graphic>
          </wp:inline>
        </w:drawing>
      </w:r>
    </w:p>
    <w:p w14:paraId="06819BFB" w14:textId="77777777" w:rsidR="00D574D3" w:rsidRPr="00B0351C" w:rsidRDefault="00D574D3" w:rsidP="009E0D71">
      <w:pPr>
        <w:pStyle w:val="ListParagraph"/>
        <w:keepNext/>
        <w:keepLines/>
        <w:numPr>
          <w:ilvl w:val="0"/>
          <w:numId w:val="15"/>
        </w:numPr>
        <w:autoSpaceDE w:val="0"/>
        <w:autoSpaceDN w:val="0"/>
        <w:adjustRightInd w:val="0"/>
        <w:rPr>
          <w:rFonts w:ascii="Garamond" w:hAnsi="Garamond"/>
          <w:lang w:val="en-AU"/>
        </w:rPr>
      </w:pPr>
      <w:r w:rsidRPr="00B0351C">
        <w:rPr>
          <w:rFonts w:ascii="Garamond" w:hAnsi="Garamond"/>
          <w:b/>
          <w:i/>
          <w:lang w:val="en-AU"/>
        </w:rPr>
        <w:lastRenderedPageBreak/>
        <w:t>Environmental Cleaning and Infection Prevention and Control</w:t>
      </w:r>
      <w:r>
        <w:rPr>
          <w:rFonts w:ascii="Garamond" w:hAnsi="Garamond"/>
          <w:b/>
          <w:i/>
          <w:lang w:val="en-AU"/>
        </w:rPr>
        <w:t xml:space="preserve"> </w:t>
      </w:r>
      <w:hyperlink r:id="rId46" w:history="1">
        <w:r w:rsidRPr="00B0351C">
          <w:rPr>
            <w:rStyle w:val="Hyperlink"/>
            <w:rFonts w:ascii="Garamond" w:hAnsi="Garamond"/>
            <w:lang w:val="en-AU"/>
          </w:rPr>
          <w:t>www.safetyandquality.gov.au/environmental-cleaning</w:t>
        </w:r>
      </w:hyperlink>
    </w:p>
    <w:p w14:paraId="3549A701" w14:textId="77777777" w:rsidR="00D574D3" w:rsidRPr="00127276" w:rsidRDefault="00D574D3" w:rsidP="009E0D71">
      <w:pPr>
        <w:pStyle w:val="ListParagraph"/>
        <w:numPr>
          <w:ilvl w:val="0"/>
          <w:numId w:val="15"/>
        </w:numPr>
        <w:tabs>
          <w:tab w:val="left" w:pos="0"/>
        </w:tabs>
        <w:rPr>
          <w:rStyle w:val="Hyperlink"/>
          <w:rFonts w:ascii="Garamond" w:hAnsi="Garamond"/>
          <w:color w:val="auto"/>
          <w:u w:val="none"/>
          <w:lang w:val="en-AU"/>
        </w:rPr>
      </w:pPr>
      <w:r w:rsidRPr="00127276">
        <w:rPr>
          <w:rStyle w:val="Hyperlink"/>
          <w:rFonts w:ascii="Garamond" w:hAnsi="Garamond"/>
          <w:b/>
          <w:i/>
          <w:color w:val="auto"/>
          <w:u w:val="none"/>
          <w:lang w:val="en-AU"/>
        </w:rPr>
        <w:t xml:space="preserve">COVID-19 infection prevention and control risk management – Guidance </w:t>
      </w:r>
      <w:hyperlink r:id="rId47" w:history="1">
        <w:r w:rsidRPr="002A2BE7">
          <w:rPr>
            <w:rStyle w:val="Hyperlink"/>
            <w:rFonts w:ascii="Garamond" w:hAnsi="Garamond"/>
            <w:lang w:val="en-AU"/>
          </w:rPr>
          <w:t>https://www.safetyandquality.gov.au/publications-and-resources/resource-library/covid-19-infection-prevention-and-control-risk-management-guidance</w:t>
        </w:r>
      </w:hyperlink>
    </w:p>
    <w:p w14:paraId="65989B64" w14:textId="77777777" w:rsidR="00D574D3" w:rsidRPr="00603C16"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Style w:val="Hyperlink"/>
          <w:rFonts w:ascii="Garamond" w:hAnsi="Garamond"/>
          <w:b/>
          <w:i/>
          <w:color w:val="auto"/>
          <w:u w:val="none"/>
          <w:lang w:val="en-AU"/>
        </w:rPr>
        <w:t>Safe care for people with cognitive impairment during COVID-19</w:t>
      </w:r>
      <w:r w:rsidRPr="00603C16">
        <w:rPr>
          <w:rStyle w:val="Hyperlink"/>
          <w:rFonts w:ascii="Garamond" w:hAnsi="Garamond"/>
          <w:b/>
          <w:i/>
          <w:color w:val="auto"/>
          <w:u w:val="none"/>
          <w:lang w:val="en-AU"/>
        </w:rPr>
        <w:br/>
      </w:r>
      <w:hyperlink r:id="rId48" w:history="1">
        <w:r w:rsidRPr="00603C16">
          <w:rPr>
            <w:rStyle w:val="Hyperlink"/>
            <w:rFonts w:ascii="Garamond" w:hAnsi="Garamond"/>
            <w:lang w:val="en-AU"/>
          </w:rPr>
          <w:t>https://www.safetyandquality.gov.au/our-work/cognitive-impairment/cognitive-impairment-and-covid-19</w:t>
        </w:r>
      </w:hyperlink>
    </w:p>
    <w:p w14:paraId="2A8E36DA" w14:textId="77777777" w:rsidR="00D574D3" w:rsidRPr="00504597" w:rsidRDefault="00A56354" w:rsidP="009E0D71">
      <w:pPr>
        <w:pStyle w:val="ListParagraph"/>
        <w:numPr>
          <w:ilvl w:val="0"/>
          <w:numId w:val="15"/>
        </w:numPr>
        <w:tabs>
          <w:tab w:val="left" w:pos="0"/>
        </w:tabs>
        <w:rPr>
          <w:rFonts w:ascii="Garamond" w:hAnsi="Garamond"/>
          <w:lang w:val="en-AU"/>
        </w:rPr>
      </w:pPr>
      <w:r>
        <w:rPr>
          <w:rFonts w:ascii="Garamond" w:hAnsi="Garamond"/>
          <w:b/>
          <w:i/>
          <w:lang w:val="en-AU"/>
        </w:rPr>
        <w:t xml:space="preserve">Stop COVID-19: </w:t>
      </w:r>
      <w:r w:rsidR="00D574D3" w:rsidRPr="00504597">
        <w:rPr>
          <w:rFonts w:ascii="Garamond" w:hAnsi="Garamond"/>
          <w:b/>
          <w:i/>
          <w:lang w:val="en-AU"/>
        </w:rPr>
        <w:t>Break the chain of infection</w:t>
      </w:r>
      <w:r>
        <w:rPr>
          <w:rFonts w:ascii="Garamond" w:hAnsi="Garamond"/>
          <w:b/>
          <w:i/>
          <w:lang w:val="en-AU"/>
        </w:rPr>
        <w:t xml:space="preserve"> </w:t>
      </w:r>
      <w:r w:rsidR="00D574D3" w:rsidRPr="00504597">
        <w:rPr>
          <w:rFonts w:ascii="Garamond" w:hAnsi="Garamond"/>
          <w:lang w:val="en-AU"/>
        </w:rPr>
        <w:t>poster</w:t>
      </w:r>
      <w:r w:rsidR="00D574D3">
        <w:rPr>
          <w:rFonts w:ascii="Garamond" w:hAnsi="Garamond"/>
          <w:b/>
          <w:i/>
          <w:lang w:val="en-AU"/>
        </w:rPr>
        <w:t xml:space="preserve"> </w:t>
      </w:r>
      <w:r w:rsidR="00D253DE" w:rsidRPr="00D253DE">
        <w:rPr>
          <w:rStyle w:val="Hyperlink"/>
          <w:rFonts w:ascii="Garamond" w:hAnsi="Garamond"/>
          <w:lang w:val="en-AU"/>
        </w:rPr>
        <w:t>https://www.safetyandquality.gov.au/publications-and-resources/resource-library/break-chain-infection-poster-a3</w:t>
      </w:r>
      <w:r w:rsidR="00716904">
        <w:rPr>
          <w:rStyle w:val="Hyperlink"/>
          <w:rFonts w:ascii="Garamond" w:hAnsi="Garamond"/>
          <w:lang w:val="en-AU"/>
        </w:rPr>
        <w:br/>
      </w:r>
      <w:r w:rsidR="00D574D3">
        <w:rPr>
          <w:rFonts w:ascii="Garamond" w:hAnsi="Garamond"/>
          <w:b/>
          <w:noProof/>
          <w:lang w:val="en-AU" w:eastAsia="en-AU"/>
        </w:rPr>
        <w:drawing>
          <wp:inline distT="0" distB="0" distL="0" distR="0" wp14:anchorId="0BED90FA" wp14:editId="3989F886">
            <wp:extent cx="4815068" cy="6857824"/>
            <wp:effectExtent l="19050" t="19050" r="24130" b="19685"/>
            <wp:docPr id="1" name="Picture 1" descr="Stop COVID-19. Break the chain of infection poster.">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top COVID-19. Break the chain of infection poster.">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4822729" cy="6868735"/>
                    </a:xfrm>
                    <a:prstGeom prst="rect">
                      <a:avLst/>
                    </a:prstGeom>
                    <a:noFill/>
                    <a:ln>
                      <a:solidFill>
                        <a:schemeClr val="accent1"/>
                      </a:solidFill>
                    </a:ln>
                  </pic:spPr>
                </pic:pic>
              </a:graphicData>
            </a:graphic>
          </wp:inline>
        </w:drawing>
      </w:r>
    </w:p>
    <w:p w14:paraId="68C87D4A" w14:textId="6A152A42" w:rsidR="00D574D3" w:rsidRPr="00621902" w:rsidRDefault="00D574D3" w:rsidP="009E0D71">
      <w:pPr>
        <w:pStyle w:val="ListParagraph"/>
        <w:numPr>
          <w:ilvl w:val="0"/>
          <w:numId w:val="15"/>
        </w:numPr>
        <w:tabs>
          <w:tab w:val="left" w:pos="0"/>
        </w:tabs>
        <w:rPr>
          <w:rStyle w:val="Hyperlink"/>
          <w:rFonts w:ascii="Garamond" w:hAnsi="Garamond"/>
          <w:color w:val="auto"/>
          <w:u w:val="none"/>
          <w:lang w:val="en-AU"/>
        </w:rPr>
      </w:pPr>
      <w:r w:rsidRPr="00603C16">
        <w:rPr>
          <w:rFonts w:ascii="Garamond" w:hAnsi="Garamond"/>
          <w:b/>
          <w:i/>
          <w:lang w:val="en-AU"/>
        </w:rPr>
        <w:lastRenderedPageBreak/>
        <w:t xml:space="preserve">COVID-19 and face masks – Information for consumers </w:t>
      </w:r>
      <w:hyperlink r:id="rId51" w:history="1">
        <w:r w:rsidRPr="007D15C2">
          <w:rPr>
            <w:rStyle w:val="Hyperlink"/>
            <w:rFonts w:ascii="Garamond" w:hAnsi="Garamond"/>
            <w:lang w:val="en-AU"/>
          </w:rPr>
          <w:t>https://www.safetyandquality.gov.au/publications-and-resources/resource-library/covid-19-and-face-masks-information-consumers</w:t>
        </w:r>
      </w:hyperlink>
    </w:p>
    <w:p w14:paraId="6E7B7EE2" w14:textId="77777777" w:rsidR="00D574D3" w:rsidRDefault="00D574D3" w:rsidP="00D574D3">
      <w:pPr>
        <w:tabs>
          <w:tab w:val="left" w:pos="0"/>
        </w:tabs>
        <w:ind w:left="360"/>
        <w:jc w:val="center"/>
        <w:rPr>
          <w:rFonts w:ascii="Garamond" w:hAnsi="Garamond"/>
          <w:lang w:val="en-AU"/>
        </w:rPr>
      </w:pPr>
      <w:r>
        <w:rPr>
          <w:noProof/>
          <w:lang w:val="en-AU" w:eastAsia="en-AU"/>
        </w:rPr>
        <w:drawing>
          <wp:inline distT="0" distB="0" distL="0" distR="0" wp14:anchorId="20971972" wp14:editId="708A9E8B">
            <wp:extent cx="4735830" cy="6975009"/>
            <wp:effectExtent l="19050" t="19050" r="26670" b="16510"/>
            <wp:docPr id="2" name="Picture 2" descr="COVID-19 and face masks information for consumers poster image.">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OVID-19 and face masks information for consumers poster image.">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21270" cy="7395409"/>
                    </a:xfrm>
                    <a:prstGeom prst="rect">
                      <a:avLst/>
                    </a:prstGeom>
                    <a:noFill/>
                    <a:ln>
                      <a:solidFill>
                        <a:schemeClr val="accent1"/>
                      </a:solidFill>
                    </a:ln>
                  </pic:spPr>
                </pic:pic>
              </a:graphicData>
            </a:graphic>
          </wp:inline>
        </w:drawing>
      </w:r>
    </w:p>
    <w:p w14:paraId="19F966AA" w14:textId="77777777" w:rsidR="00DD64D5" w:rsidRDefault="00DD64D5" w:rsidP="009C6AF9">
      <w:pPr>
        <w:keepLines/>
        <w:rPr>
          <w:rFonts w:ascii="Garamond" w:hAnsi="Garamond"/>
          <w:lang w:val="en-AU"/>
        </w:rPr>
      </w:pPr>
    </w:p>
    <w:p w14:paraId="42F071AC" w14:textId="77777777" w:rsidR="00B02F6E" w:rsidRPr="000170DA" w:rsidRDefault="00B02F6E" w:rsidP="00B02F6E">
      <w:pPr>
        <w:keepNext/>
        <w:pBdr>
          <w:top w:val="single" w:sz="4" w:space="1" w:color="auto"/>
        </w:pBdr>
        <w:rPr>
          <w:rFonts w:ascii="Garamond" w:hAnsi="Garamond"/>
          <w:b/>
          <w:lang w:val="en-AU"/>
        </w:rPr>
      </w:pPr>
      <w:r w:rsidRPr="000170DA">
        <w:rPr>
          <w:rFonts w:ascii="Garamond" w:hAnsi="Garamond"/>
          <w:b/>
          <w:lang w:val="en-AU"/>
        </w:rPr>
        <w:t>Disclaimer</w:t>
      </w:r>
    </w:p>
    <w:p w14:paraId="1D459A38" w14:textId="4BC3D781" w:rsidR="00B02F6E" w:rsidRPr="000170DA" w:rsidRDefault="00B02F6E" w:rsidP="00477233">
      <w:pPr>
        <w:keepNext/>
        <w:keepLines/>
        <w:jc w:val="both"/>
        <w:rPr>
          <w:rFonts w:ascii="Garamond" w:hAnsi="Garamond"/>
          <w:lang w:val="en-AU"/>
        </w:rPr>
      </w:pPr>
      <w:r w:rsidRPr="00C63247">
        <w:rPr>
          <w:rFonts w:ascii="Garamond" w:hAnsi="Garamond"/>
          <w:lang w:val="en-AU"/>
        </w:rPr>
        <w:t>On the Radar</w:t>
      </w:r>
      <w:r w:rsidRPr="000170DA">
        <w:rPr>
          <w:rFonts w:ascii="Garamond" w:hAnsi="Garamond"/>
          <w:lang w:val="en-AU"/>
        </w:rPr>
        <w:t xml:space="preserve"> is an information resource of the Australian Commission on Safety and Quality in Health Care. The Commission is not responsible for the content of, nor does it endorse, any articles or sites listed. The Commission accepts no liability for the information or advice provided by these external links. Links are provided on the basis that users make their own decisions about the accuracy, currency and reliability of the information contained therein. Any opinions expressed are not necessarily those of the Australian Commission on Safety and Quality in Health Care.</w:t>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Pr="000170DA">
        <w:rPr>
          <w:rFonts w:ascii="Garamond" w:hAnsi="Garamond"/>
          <w:lang w:val="en-AU"/>
        </w:rPr>
        <w:fldChar w:fldCharType="begin"/>
      </w:r>
      <w:r w:rsidRPr="000170DA">
        <w:rPr>
          <w:rFonts w:ascii="Garamond" w:hAnsi="Garamond"/>
          <w:lang w:val="en-AU"/>
        </w:rPr>
        <w:instrText xml:space="preserve"> ADDIN </w:instrText>
      </w:r>
      <w:r w:rsidRPr="000170DA">
        <w:rPr>
          <w:rFonts w:ascii="Garamond" w:hAnsi="Garamond"/>
          <w:lang w:val="en-AU"/>
        </w:rPr>
        <w:fldChar w:fldCharType="end"/>
      </w:r>
      <w:r w:rsidR="008A3C12">
        <w:rPr>
          <w:rFonts w:ascii="Garamond" w:hAnsi="Garamond"/>
          <w:lang w:val="en-AU"/>
        </w:rPr>
        <w:fldChar w:fldCharType="begin"/>
      </w:r>
      <w:r w:rsidR="008A3C12">
        <w:rPr>
          <w:rFonts w:ascii="Garamond" w:hAnsi="Garamond"/>
          <w:lang w:val="en-AU"/>
        </w:rPr>
        <w:instrText xml:space="preserve"> ADDIN </w:instrText>
      </w:r>
      <w:r w:rsidR="008A3C12">
        <w:rPr>
          <w:rFonts w:ascii="Garamond" w:hAnsi="Garamond"/>
          <w:lang w:val="en-AU"/>
        </w:rPr>
        <w:fldChar w:fldCharType="end"/>
      </w:r>
    </w:p>
    <w:sectPr w:rsidR="00B02F6E" w:rsidRPr="000170DA" w:rsidSect="005C5ABC">
      <w:footerReference w:type="even" r:id="rId54"/>
      <w:footerReference w:type="default" r:id="rId55"/>
      <w:pgSz w:w="11906" w:h="16838" w:code="9"/>
      <w:pgMar w:top="1418"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A486C4" w14:textId="77777777" w:rsidR="00020E47" w:rsidRDefault="00020E47">
      <w:r>
        <w:separator/>
      </w:r>
    </w:p>
  </w:endnote>
  <w:endnote w:type="continuationSeparator" w:id="0">
    <w:p w14:paraId="11581E46" w14:textId="77777777" w:rsidR="00020E47" w:rsidRDefault="00020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ZWAdobeF">
    <w:panose1 w:val="000000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2148" w14:textId="77777777" w:rsidR="00CA798D" w:rsidRDefault="00CA798D" w:rsidP="00F1532A">
    <w:pPr>
      <w:pStyle w:val="Foot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FCBAFE9" w14:textId="1CE5C780" w:rsidR="00CA798D" w:rsidRPr="001E78F0" w:rsidRDefault="00CA798D" w:rsidP="00F1532A">
    <w:pPr>
      <w:pStyle w:val="Footer"/>
      <w:tabs>
        <w:tab w:val="clear" w:pos="8306"/>
        <w:tab w:val="right" w:pos="9540"/>
      </w:tabs>
      <w:ind w:right="360"/>
      <w:rPr>
        <w:rFonts w:ascii="Garamond" w:hAnsi="Garamond"/>
      </w:rPr>
    </w:pPr>
    <w:r>
      <w:tab/>
    </w:r>
    <w:r>
      <w:tab/>
    </w:r>
    <w:r w:rsidRPr="001E78F0">
      <w:rPr>
        <w:rFonts w:ascii="Garamond" w:hAnsi="Garamond"/>
        <w:i/>
      </w:rPr>
      <w:t>On the Radar</w:t>
    </w:r>
    <w:r>
      <w:rPr>
        <w:rFonts w:ascii="Garamond" w:hAnsi="Garamond"/>
      </w:rPr>
      <w:t xml:space="preserve"> Issue </w:t>
    </w:r>
    <w:r w:rsidR="00AA6F24">
      <w:rPr>
        <w:rFonts w:ascii="Garamond" w:hAnsi="Garamond"/>
      </w:rPr>
      <w:t>6</w:t>
    </w:r>
    <w:r w:rsidR="001E6903">
      <w:rPr>
        <w:rFonts w:ascii="Garamond" w:hAnsi="Garamond"/>
      </w:rPr>
      <w:t>4</w:t>
    </w:r>
    <w:r w:rsidR="008A68DB">
      <w:rPr>
        <w:rFonts w:ascii="Garamond" w:hAnsi="Garamond"/>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F8854" w14:textId="77777777" w:rsidR="00CA798D" w:rsidRPr="001E78F0" w:rsidRDefault="00CA798D" w:rsidP="006D40DD">
    <w:pPr>
      <w:pStyle w:val="Footer"/>
      <w:framePr w:wrap="around" w:vAnchor="text" w:hAnchor="margin" w:xAlign="right" w:y="1"/>
      <w:rPr>
        <w:rStyle w:val="PageNumber"/>
        <w:rFonts w:ascii="Garamond" w:hAnsi="Garamond"/>
      </w:rPr>
    </w:pPr>
    <w:r w:rsidRPr="001E78F0">
      <w:rPr>
        <w:rStyle w:val="PageNumber"/>
        <w:rFonts w:ascii="Garamond" w:hAnsi="Garamond"/>
      </w:rPr>
      <w:fldChar w:fldCharType="begin"/>
    </w:r>
    <w:r w:rsidRPr="001E78F0">
      <w:rPr>
        <w:rStyle w:val="PageNumber"/>
        <w:rFonts w:ascii="Garamond" w:hAnsi="Garamond"/>
      </w:rPr>
      <w:instrText xml:space="preserve">PAGE  </w:instrText>
    </w:r>
    <w:r w:rsidRPr="001E78F0">
      <w:rPr>
        <w:rStyle w:val="PageNumber"/>
        <w:rFonts w:ascii="Garamond" w:hAnsi="Garamond"/>
      </w:rPr>
      <w:fldChar w:fldCharType="separate"/>
    </w:r>
    <w:r>
      <w:rPr>
        <w:rStyle w:val="PageNumber"/>
        <w:rFonts w:ascii="Garamond" w:hAnsi="Garamond"/>
        <w:noProof/>
      </w:rPr>
      <w:t>9</w:t>
    </w:r>
    <w:r w:rsidRPr="001E78F0">
      <w:rPr>
        <w:rStyle w:val="PageNumber"/>
        <w:rFonts w:ascii="Garamond" w:hAnsi="Garamond"/>
      </w:rPr>
      <w:fldChar w:fldCharType="end"/>
    </w:r>
  </w:p>
  <w:p w14:paraId="416DF0EE" w14:textId="478C93A2" w:rsidR="00CA798D" w:rsidRPr="001E78F0" w:rsidRDefault="00CA798D" w:rsidP="00CF65E7">
    <w:pPr>
      <w:pStyle w:val="Footer"/>
      <w:tabs>
        <w:tab w:val="clear" w:pos="4153"/>
        <w:tab w:val="clear" w:pos="8306"/>
        <w:tab w:val="left" w:pos="2584"/>
      </w:tabs>
      <w:ind w:right="360"/>
      <w:rPr>
        <w:rFonts w:ascii="Garamond" w:hAnsi="Garamond"/>
      </w:rPr>
    </w:pPr>
    <w:r w:rsidRPr="001E78F0">
      <w:rPr>
        <w:rFonts w:ascii="Garamond" w:hAnsi="Garamond"/>
        <w:i/>
      </w:rPr>
      <w:t>On the Radar</w:t>
    </w:r>
    <w:r>
      <w:rPr>
        <w:rFonts w:ascii="Garamond" w:hAnsi="Garamond"/>
      </w:rPr>
      <w:t xml:space="preserve"> Issue </w:t>
    </w:r>
    <w:r w:rsidR="00AA6F24">
      <w:rPr>
        <w:rFonts w:ascii="Garamond" w:hAnsi="Garamond"/>
      </w:rPr>
      <w:t>6</w:t>
    </w:r>
    <w:r w:rsidR="001E6903">
      <w:rPr>
        <w:rFonts w:ascii="Garamond" w:hAnsi="Garamond"/>
      </w:rPr>
      <w:t>4</w:t>
    </w:r>
    <w:r w:rsidR="008A68DB">
      <w:rPr>
        <w:rFonts w:ascii="Garamond" w:hAnsi="Garamond"/>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A077B" w14:textId="77777777" w:rsidR="00020E47" w:rsidRDefault="00020E47">
      <w:r>
        <w:separator/>
      </w:r>
    </w:p>
  </w:footnote>
  <w:footnote w:type="continuationSeparator" w:id="0">
    <w:p w14:paraId="2652BD0F" w14:textId="77777777" w:rsidR="00020E47" w:rsidRDefault="00020E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E70D33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FD8D25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7A500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247AD2C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83661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4896A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F6DF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1AAE99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562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3949E4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77041"/>
    <w:multiLevelType w:val="hybridMultilevel"/>
    <w:tmpl w:val="8D3236D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7BB3FC0"/>
    <w:multiLevelType w:val="hybridMultilevel"/>
    <w:tmpl w:val="F5289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B0315A8"/>
    <w:multiLevelType w:val="hybridMultilevel"/>
    <w:tmpl w:val="120CB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EB0FC8"/>
    <w:multiLevelType w:val="hybridMultilevel"/>
    <w:tmpl w:val="4F5AB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A781306"/>
    <w:multiLevelType w:val="hybridMultilevel"/>
    <w:tmpl w:val="02BA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B677EE9"/>
    <w:multiLevelType w:val="hybridMultilevel"/>
    <w:tmpl w:val="F8DA599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C6874B9"/>
    <w:multiLevelType w:val="hybridMultilevel"/>
    <w:tmpl w:val="8E745C8A"/>
    <w:lvl w:ilvl="0" w:tplc="F3C8F73E">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CB21DA6"/>
    <w:multiLevelType w:val="hybridMultilevel"/>
    <w:tmpl w:val="1F2AD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0E36B1"/>
    <w:multiLevelType w:val="hybridMultilevel"/>
    <w:tmpl w:val="757C8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2C2F38"/>
    <w:multiLevelType w:val="hybridMultilevel"/>
    <w:tmpl w:val="71C05F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E04C02"/>
    <w:multiLevelType w:val="hybridMultilevel"/>
    <w:tmpl w:val="4168A0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2A5D6955"/>
    <w:multiLevelType w:val="hybridMultilevel"/>
    <w:tmpl w:val="48D0D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1D745BA"/>
    <w:multiLevelType w:val="hybridMultilevel"/>
    <w:tmpl w:val="7E24C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20C2C09"/>
    <w:multiLevelType w:val="hybridMultilevel"/>
    <w:tmpl w:val="FE942A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AAB7C49"/>
    <w:multiLevelType w:val="hybridMultilevel"/>
    <w:tmpl w:val="BA6E9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B2F4874"/>
    <w:multiLevelType w:val="hybridMultilevel"/>
    <w:tmpl w:val="B5A28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EAB6A73"/>
    <w:multiLevelType w:val="hybridMultilevel"/>
    <w:tmpl w:val="E8104F42"/>
    <w:lvl w:ilvl="0" w:tplc="0510AFD6">
      <w:start w:val="1"/>
      <w:numFmt w:val="bullet"/>
      <w:pStyle w:val="Numstepbullet"/>
      <w:lvlText w:val=""/>
      <w:lvlJc w:val="left"/>
      <w:pPr>
        <w:tabs>
          <w:tab w:val="num" w:pos="2486"/>
        </w:tabs>
        <w:ind w:left="2483" w:hanging="357"/>
      </w:pPr>
      <w:rPr>
        <w:rFonts w:ascii="Wingdings 3" w:hAnsi="Wingdings 3" w:hint="default"/>
        <w:color w:val="00799C"/>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EBF63F5"/>
    <w:multiLevelType w:val="hybridMultilevel"/>
    <w:tmpl w:val="5DA60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75E2690"/>
    <w:multiLevelType w:val="hybridMultilevel"/>
    <w:tmpl w:val="5150D9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DB67BDC"/>
    <w:multiLevelType w:val="hybridMultilevel"/>
    <w:tmpl w:val="FDDED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FA06708"/>
    <w:multiLevelType w:val="hybridMultilevel"/>
    <w:tmpl w:val="CD9C5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7313E28"/>
    <w:multiLevelType w:val="hybridMultilevel"/>
    <w:tmpl w:val="662282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78A1B3A"/>
    <w:multiLevelType w:val="hybridMultilevel"/>
    <w:tmpl w:val="DDCA07B4"/>
    <w:lvl w:ilvl="0" w:tplc="DC08CD1C">
      <w:start w:val="1"/>
      <w:numFmt w:val="lowerLetter"/>
      <w:pStyle w:val="Numstep"/>
      <w:lvlText w:val="%1."/>
      <w:lvlJc w:val="left"/>
      <w:pPr>
        <w:tabs>
          <w:tab w:val="num" w:pos="717"/>
        </w:tabs>
        <w:ind w:left="717" w:hanging="35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5B021858"/>
    <w:multiLevelType w:val="hybridMultilevel"/>
    <w:tmpl w:val="1CE4C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BC26A0C"/>
    <w:multiLevelType w:val="hybridMultilevel"/>
    <w:tmpl w:val="E92E1A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D0D77C1"/>
    <w:multiLevelType w:val="hybridMultilevel"/>
    <w:tmpl w:val="D07240F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5E5489E"/>
    <w:multiLevelType w:val="hybridMultilevel"/>
    <w:tmpl w:val="21DAE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8D6976"/>
    <w:multiLevelType w:val="hybridMultilevel"/>
    <w:tmpl w:val="31C8456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AB90582"/>
    <w:multiLevelType w:val="hybridMultilevel"/>
    <w:tmpl w:val="071886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A73278"/>
    <w:multiLevelType w:val="hybridMultilevel"/>
    <w:tmpl w:val="E604A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EB2EB8"/>
    <w:multiLevelType w:val="hybridMultilevel"/>
    <w:tmpl w:val="12DA9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1940A0B"/>
    <w:multiLevelType w:val="hybridMultilevel"/>
    <w:tmpl w:val="E682CB72"/>
    <w:lvl w:ilvl="0" w:tplc="CC3E0666">
      <w:start w:val="1"/>
      <w:numFmt w:val="bullet"/>
      <w:pStyle w:val="Global"/>
      <w:lvlText w:val=""/>
      <w:lvlJc w:val="left"/>
      <w:pPr>
        <w:tabs>
          <w:tab w:val="num" w:pos="2061"/>
        </w:tabs>
        <w:ind w:left="2058" w:hanging="357"/>
      </w:pPr>
      <w:rPr>
        <w:rFonts w:ascii="Webdings" w:hAnsi="Webdings"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29D4B7F"/>
    <w:multiLevelType w:val="hybridMultilevel"/>
    <w:tmpl w:val="14D6D6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62101D"/>
    <w:multiLevelType w:val="hybridMultilevel"/>
    <w:tmpl w:val="B4803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7541861"/>
    <w:multiLevelType w:val="hybridMultilevel"/>
    <w:tmpl w:val="D11E05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7D23AE"/>
    <w:multiLevelType w:val="hybridMultilevel"/>
    <w:tmpl w:val="F942F6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9D545E9"/>
    <w:multiLevelType w:val="hybridMultilevel"/>
    <w:tmpl w:val="6E3C7E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BC3BCF"/>
    <w:multiLevelType w:val="hybridMultilevel"/>
    <w:tmpl w:val="74BCC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79201091">
    <w:abstractNumId w:val="26"/>
  </w:num>
  <w:num w:numId="2" w16cid:durableId="1683386478">
    <w:abstractNumId w:val="41"/>
  </w:num>
  <w:num w:numId="3" w16cid:durableId="819686923">
    <w:abstractNumId w:val="9"/>
  </w:num>
  <w:num w:numId="4" w16cid:durableId="47001295">
    <w:abstractNumId w:val="7"/>
  </w:num>
  <w:num w:numId="5" w16cid:durableId="1342391201">
    <w:abstractNumId w:val="6"/>
  </w:num>
  <w:num w:numId="6" w16cid:durableId="215819892">
    <w:abstractNumId w:val="5"/>
  </w:num>
  <w:num w:numId="7" w16cid:durableId="1193808716">
    <w:abstractNumId w:val="4"/>
  </w:num>
  <w:num w:numId="8" w16cid:durableId="488904339">
    <w:abstractNumId w:val="8"/>
  </w:num>
  <w:num w:numId="9" w16cid:durableId="636766376">
    <w:abstractNumId w:val="3"/>
  </w:num>
  <w:num w:numId="10" w16cid:durableId="1529566519">
    <w:abstractNumId w:val="2"/>
  </w:num>
  <w:num w:numId="11" w16cid:durableId="110514706">
    <w:abstractNumId w:val="1"/>
  </w:num>
  <w:num w:numId="12" w16cid:durableId="176385740">
    <w:abstractNumId w:val="0"/>
  </w:num>
  <w:num w:numId="13" w16cid:durableId="1176993055">
    <w:abstractNumId w:val="32"/>
  </w:num>
  <w:num w:numId="14" w16cid:durableId="28579523">
    <w:abstractNumId w:val="27"/>
  </w:num>
  <w:num w:numId="15" w16cid:durableId="1756245841">
    <w:abstractNumId w:val="31"/>
  </w:num>
  <w:num w:numId="16" w16cid:durableId="1878159678">
    <w:abstractNumId w:val="18"/>
  </w:num>
  <w:num w:numId="17" w16cid:durableId="1406414453">
    <w:abstractNumId w:val="24"/>
  </w:num>
  <w:num w:numId="18" w16cid:durableId="737750215">
    <w:abstractNumId w:val="33"/>
  </w:num>
  <w:num w:numId="19" w16cid:durableId="1685746231">
    <w:abstractNumId w:val="40"/>
  </w:num>
  <w:num w:numId="20" w16cid:durableId="64836618">
    <w:abstractNumId w:val="29"/>
  </w:num>
  <w:num w:numId="21" w16cid:durableId="412553615">
    <w:abstractNumId w:val="30"/>
  </w:num>
  <w:num w:numId="22" w16cid:durableId="1376396157">
    <w:abstractNumId w:val="19"/>
  </w:num>
  <w:num w:numId="23" w16cid:durableId="980311576">
    <w:abstractNumId w:val="12"/>
  </w:num>
  <w:num w:numId="24" w16cid:durableId="1322276046">
    <w:abstractNumId w:val="45"/>
  </w:num>
  <w:num w:numId="25" w16cid:durableId="250630762">
    <w:abstractNumId w:val="44"/>
  </w:num>
  <w:num w:numId="26" w16cid:durableId="1226453529">
    <w:abstractNumId w:val="17"/>
  </w:num>
  <w:num w:numId="27" w16cid:durableId="1774322985">
    <w:abstractNumId w:val="21"/>
  </w:num>
  <w:num w:numId="28" w16cid:durableId="1540557084">
    <w:abstractNumId w:val="22"/>
  </w:num>
  <w:num w:numId="29" w16cid:durableId="908032508">
    <w:abstractNumId w:val="46"/>
  </w:num>
  <w:num w:numId="30" w16cid:durableId="1385913735">
    <w:abstractNumId w:val="35"/>
  </w:num>
  <w:num w:numId="31" w16cid:durableId="1827473624">
    <w:abstractNumId w:val="34"/>
  </w:num>
  <w:num w:numId="32" w16cid:durableId="1183326293">
    <w:abstractNumId w:val="13"/>
  </w:num>
  <w:num w:numId="33" w16cid:durableId="535389394">
    <w:abstractNumId w:val="10"/>
  </w:num>
  <w:num w:numId="34" w16cid:durableId="1195966720">
    <w:abstractNumId w:val="47"/>
  </w:num>
  <w:num w:numId="35" w16cid:durableId="1520044532">
    <w:abstractNumId w:val="11"/>
  </w:num>
  <w:num w:numId="36" w16cid:durableId="899751785">
    <w:abstractNumId w:val="25"/>
  </w:num>
  <w:num w:numId="37" w16cid:durableId="37824898">
    <w:abstractNumId w:val="42"/>
  </w:num>
  <w:num w:numId="38" w16cid:durableId="1991707285">
    <w:abstractNumId w:val="23"/>
  </w:num>
  <w:num w:numId="39" w16cid:durableId="1953435764">
    <w:abstractNumId w:val="39"/>
  </w:num>
  <w:num w:numId="40" w16cid:durableId="558326374">
    <w:abstractNumId w:val="20"/>
  </w:num>
  <w:num w:numId="41" w16cid:durableId="1058360150">
    <w:abstractNumId w:val="43"/>
  </w:num>
  <w:num w:numId="42" w16cid:durableId="694354933">
    <w:abstractNumId w:val="38"/>
  </w:num>
  <w:num w:numId="43" w16cid:durableId="1385256544">
    <w:abstractNumId w:val="37"/>
  </w:num>
  <w:num w:numId="44" w16cid:durableId="1558081573">
    <w:abstractNumId w:val="15"/>
  </w:num>
  <w:num w:numId="45" w16cid:durableId="825903914">
    <w:abstractNumId w:val="28"/>
  </w:num>
  <w:num w:numId="46" w16cid:durableId="1499686842">
    <w:abstractNumId w:val="14"/>
  </w:num>
  <w:num w:numId="47" w16cid:durableId="1370185446">
    <w:abstractNumId w:val="36"/>
  </w:num>
  <w:num w:numId="48" w16cid:durableId="559705201">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ENInstantFormat&gt;"/>
    <w:docVar w:name="EN.Layout" w:val="&lt;ENLayout&gt;&lt;Style&gt;Uniform Requirements V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zeaxdf5sut9xxyeptesvzttc9pda5fdvp0dw&quot;&gt;Master Library October 2009&lt;record-ids&gt;&lt;item&gt;3584&lt;/item&gt;&lt;/record-ids&gt;&lt;/item&gt;&lt;/Libraries&gt;"/>
  </w:docVars>
  <w:rsids>
    <w:rsidRoot w:val="008611C4"/>
    <w:rsid w:val="000001ED"/>
    <w:rsid w:val="0000050B"/>
    <w:rsid w:val="0000067E"/>
    <w:rsid w:val="000008C6"/>
    <w:rsid w:val="00000B2F"/>
    <w:rsid w:val="00000C7B"/>
    <w:rsid w:val="00000CE7"/>
    <w:rsid w:val="00000F16"/>
    <w:rsid w:val="00000F71"/>
    <w:rsid w:val="00000FC6"/>
    <w:rsid w:val="00001369"/>
    <w:rsid w:val="00001432"/>
    <w:rsid w:val="000014AA"/>
    <w:rsid w:val="0000180A"/>
    <w:rsid w:val="00001817"/>
    <w:rsid w:val="0000197C"/>
    <w:rsid w:val="0000197F"/>
    <w:rsid w:val="00001B87"/>
    <w:rsid w:val="00001D3C"/>
    <w:rsid w:val="00001EEC"/>
    <w:rsid w:val="00002122"/>
    <w:rsid w:val="00002201"/>
    <w:rsid w:val="00002337"/>
    <w:rsid w:val="0000233C"/>
    <w:rsid w:val="0000245B"/>
    <w:rsid w:val="000025DB"/>
    <w:rsid w:val="00002D85"/>
    <w:rsid w:val="00002E74"/>
    <w:rsid w:val="00002FC4"/>
    <w:rsid w:val="000031FB"/>
    <w:rsid w:val="00003275"/>
    <w:rsid w:val="00003289"/>
    <w:rsid w:val="000034A9"/>
    <w:rsid w:val="000035C9"/>
    <w:rsid w:val="00003610"/>
    <w:rsid w:val="00003662"/>
    <w:rsid w:val="00003680"/>
    <w:rsid w:val="000039E5"/>
    <w:rsid w:val="00003A54"/>
    <w:rsid w:val="00003AC5"/>
    <w:rsid w:val="00003B69"/>
    <w:rsid w:val="00003C1F"/>
    <w:rsid w:val="00003F45"/>
    <w:rsid w:val="00003F66"/>
    <w:rsid w:val="00004056"/>
    <w:rsid w:val="0000414F"/>
    <w:rsid w:val="0000416D"/>
    <w:rsid w:val="0000442A"/>
    <w:rsid w:val="000044A0"/>
    <w:rsid w:val="00004562"/>
    <w:rsid w:val="00004693"/>
    <w:rsid w:val="000049B7"/>
    <w:rsid w:val="00004A1C"/>
    <w:rsid w:val="00004C39"/>
    <w:rsid w:val="00004CB5"/>
    <w:rsid w:val="00004CF1"/>
    <w:rsid w:val="00004F8F"/>
    <w:rsid w:val="00005229"/>
    <w:rsid w:val="0000530E"/>
    <w:rsid w:val="00005701"/>
    <w:rsid w:val="00005702"/>
    <w:rsid w:val="00005A68"/>
    <w:rsid w:val="00005B0D"/>
    <w:rsid w:val="00005CB5"/>
    <w:rsid w:val="00005D05"/>
    <w:rsid w:val="00005FB0"/>
    <w:rsid w:val="00005FE8"/>
    <w:rsid w:val="00006048"/>
    <w:rsid w:val="00006638"/>
    <w:rsid w:val="00006743"/>
    <w:rsid w:val="0000678D"/>
    <w:rsid w:val="000068F5"/>
    <w:rsid w:val="0000691B"/>
    <w:rsid w:val="00006929"/>
    <w:rsid w:val="00006AB3"/>
    <w:rsid w:val="00006B13"/>
    <w:rsid w:val="00006CE7"/>
    <w:rsid w:val="00006F00"/>
    <w:rsid w:val="00006FFB"/>
    <w:rsid w:val="000070BA"/>
    <w:rsid w:val="00007389"/>
    <w:rsid w:val="0000741E"/>
    <w:rsid w:val="0000750C"/>
    <w:rsid w:val="0000787C"/>
    <w:rsid w:val="000078FD"/>
    <w:rsid w:val="00007BC7"/>
    <w:rsid w:val="00007C19"/>
    <w:rsid w:val="000100A5"/>
    <w:rsid w:val="00010281"/>
    <w:rsid w:val="00010367"/>
    <w:rsid w:val="000104BA"/>
    <w:rsid w:val="000105AE"/>
    <w:rsid w:val="00010607"/>
    <w:rsid w:val="0001062E"/>
    <w:rsid w:val="0001071C"/>
    <w:rsid w:val="0001075E"/>
    <w:rsid w:val="00010AAB"/>
    <w:rsid w:val="00010B56"/>
    <w:rsid w:val="00010B7D"/>
    <w:rsid w:val="00010B91"/>
    <w:rsid w:val="00010C5C"/>
    <w:rsid w:val="00010C70"/>
    <w:rsid w:val="000112AB"/>
    <w:rsid w:val="00011449"/>
    <w:rsid w:val="00011712"/>
    <w:rsid w:val="0001173C"/>
    <w:rsid w:val="00011B4C"/>
    <w:rsid w:val="00011B6A"/>
    <w:rsid w:val="00011BF3"/>
    <w:rsid w:val="00012024"/>
    <w:rsid w:val="0001205C"/>
    <w:rsid w:val="00012357"/>
    <w:rsid w:val="00012462"/>
    <w:rsid w:val="00012841"/>
    <w:rsid w:val="00012904"/>
    <w:rsid w:val="00012B48"/>
    <w:rsid w:val="00012B53"/>
    <w:rsid w:val="00012D94"/>
    <w:rsid w:val="00012DDC"/>
    <w:rsid w:val="00012E0F"/>
    <w:rsid w:val="00012FCF"/>
    <w:rsid w:val="000130AB"/>
    <w:rsid w:val="000132E1"/>
    <w:rsid w:val="000133DA"/>
    <w:rsid w:val="0001348E"/>
    <w:rsid w:val="000136D2"/>
    <w:rsid w:val="00013751"/>
    <w:rsid w:val="00013C38"/>
    <w:rsid w:val="00013DCD"/>
    <w:rsid w:val="00013ED8"/>
    <w:rsid w:val="00014144"/>
    <w:rsid w:val="00014550"/>
    <w:rsid w:val="0001474B"/>
    <w:rsid w:val="00014783"/>
    <w:rsid w:val="000147CD"/>
    <w:rsid w:val="00014806"/>
    <w:rsid w:val="0001489E"/>
    <w:rsid w:val="000148C3"/>
    <w:rsid w:val="00014909"/>
    <w:rsid w:val="00014972"/>
    <w:rsid w:val="0001497B"/>
    <w:rsid w:val="00014A34"/>
    <w:rsid w:val="00014C9E"/>
    <w:rsid w:val="00014DE5"/>
    <w:rsid w:val="00014DF2"/>
    <w:rsid w:val="0001515E"/>
    <w:rsid w:val="00015538"/>
    <w:rsid w:val="000156C1"/>
    <w:rsid w:val="000159EF"/>
    <w:rsid w:val="00015CFA"/>
    <w:rsid w:val="00015F46"/>
    <w:rsid w:val="00016105"/>
    <w:rsid w:val="00016192"/>
    <w:rsid w:val="000164FD"/>
    <w:rsid w:val="000165CF"/>
    <w:rsid w:val="0001676F"/>
    <w:rsid w:val="00016A17"/>
    <w:rsid w:val="00016FCE"/>
    <w:rsid w:val="00017028"/>
    <w:rsid w:val="000170B3"/>
    <w:rsid w:val="000170DA"/>
    <w:rsid w:val="000172EF"/>
    <w:rsid w:val="000173F0"/>
    <w:rsid w:val="0001743C"/>
    <w:rsid w:val="00017477"/>
    <w:rsid w:val="00017600"/>
    <w:rsid w:val="0001769D"/>
    <w:rsid w:val="0001779E"/>
    <w:rsid w:val="00017948"/>
    <w:rsid w:val="00017B10"/>
    <w:rsid w:val="00017F06"/>
    <w:rsid w:val="00017F55"/>
    <w:rsid w:val="00020128"/>
    <w:rsid w:val="0002012E"/>
    <w:rsid w:val="000202BF"/>
    <w:rsid w:val="0002030E"/>
    <w:rsid w:val="00020382"/>
    <w:rsid w:val="00020715"/>
    <w:rsid w:val="000208C7"/>
    <w:rsid w:val="000208FC"/>
    <w:rsid w:val="00020925"/>
    <w:rsid w:val="00020AFD"/>
    <w:rsid w:val="00020C84"/>
    <w:rsid w:val="00020D58"/>
    <w:rsid w:val="00020D6A"/>
    <w:rsid w:val="00020E47"/>
    <w:rsid w:val="00020E4F"/>
    <w:rsid w:val="00020F3A"/>
    <w:rsid w:val="00020FF9"/>
    <w:rsid w:val="000210FE"/>
    <w:rsid w:val="0002112F"/>
    <w:rsid w:val="00021271"/>
    <w:rsid w:val="00021343"/>
    <w:rsid w:val="000213BB"/>
    <w:rsid w:val="00021690"/>
    <w:rsid w:val="00021C4F"/>
    <w:rsid w:val="00021D6F"/>
    <w:rsid w:val="00021F45"/>
    <w:rsid w:val="00021F7B"/>
    <w:rsid w:val="000222E3"/>
    <w:rsid w:val="000224FA"/>
    <w:rsid w:val="00022584"/>
    <w:rsid w:val="000225C4"/>
    <w:rsid w:val="000225D6"/>
    <w:rsid w:val="000228D9"/>
    <w:rsid w:val="0002296C"/>
    <w:rsid w:val="00022BB1"/>
    <w:rsid w:val="00022BBE"/>
    <w:rsid w:val="00022CB8"/>
    <w:rsid w:val="00022F7B"/>
    <w:rsid w:val="000232BC"/>
    <w:rsid w:val="000234C4"/>
    <w:rsid w:val="000234E7"/>
    <w:rsid w:val="000235F7"/>
    <w:rsid w:val="00023777"/>
    <w:rsid w:val="00023964"/>
    <w:rsid w:val="000240B4"/>
    <w:rsid w:val="000240C6"/>
    <w:rsid w:val="0002457A"/>
    <w:rsid w:val="00024648"/>
    <w:rsid w:val="0002471D"/>
    <w:rsid w:val="0002475D"/>
    <w:rsid w:val="000248D6"/>
    <w:rsid w:val="00024935"/>
    <w:rsid w:val="00024CD1"/>
    <w:rsid w:val="00024CF5"/>
    <w:rsid w:val="00024D20"/>
    <w:rsid w:val="00024D8E"/>
    <w:rsid w:val="00024E2E"/>
    <w:rsid w:val="00024FCC"/>
    <w:rsid w:val="00025462"/>
    <w:rsid w:val="000254D2"/>
    <w:rsid w:val="000255F6"/>
    <w:rsid w:val="000258C2"/>
    <w:rsid w:val="00025991"/>
    <w:rsid w:val="00025A8B"/>
    <w:rsid w:val="00025B3B"/>
    <w:rsid w:val="00025D95"/>
    <w:rsid w:val="00025DC1"/>
    <w:rsid w:val="00025DFC"/>
    <w:rsid w:val="00025ED6"/>
    <w:rsid w:val="00026658"/>
    <w:rsid w:val="000267F1"/>
    <w:rsid w:val="00026A3D"/>
    <w:rsid w:val="00026C43"/>
    <w:rsid w:val="00026C9C"/>
    <w:rsid w:val="00026CA9"/>
    <w:rsid w:val="00026E16"/>
    <w:rsid w:val="00026E7E"/>
    <w:rsid w:val="00027059"/>
    <w:rsid w:val="00027062"/>
    <w:rsid w:val="00027144"/>
    <w:rsid w:val="000271E3"/>
    <w:rsid w:val="00027216"/>
    <w:rsid w:val="000274F9"/>
    <w:rsid w:val="0002776A"/>
    <w:rsid w:val="00027A82"/>
    <w:rsid w:val="00027BC2"/>
    <w:rsid w:val="00030299"/>
    <w:rsid w:val="00030391"/>
    <w:rsid w:val="0003042C"/>
    <w:rsid w:val="0003048E"/>
    <w:rsid w:val="00030683"/>
    <w:rsid w:val="000308CE"/>
    <w:rsid w:val="00030941"/>
    <w:rsid w:val="00030ADC"/>
    <w:rsid w:val="00030C77"/>
    <w:rsid w:val="00030CDB"/>
    <w:rsid w:val="00030D35"/>
    <w:rsid w:val="00030D87"/>
    <w:rsid w:val="00030E85"/>
    <w:rsid w:val="00030EF5"/>
    <w:rsid w:val="00030F00"/>
    <w:rsid w:val="00030FA5"/>
    <w:rsid w:val="00031154"/>
    <w:rsid w:val="00031224"/>
    <w:rsid w:val="000312A9"/>
    <w:rsid w:val="000313B2"/>
    <w:rsid w:val="000313CB"/>
    <w:rsid w:val="00031421"/>
    <w:rsid w:val="0003155F"/>
    <w:rsid w:val="00031697"/>
    <w:rsid w:val="00031819"/>
    <w:rsid w:val="00031A4B"/>
    <w:rsid w:val="00031A55"/>
    <w:rsid w:val="000322BA"/>
    <w:rsid w:val="000328CE"/>
    <w:rsid w:val="00032917"/>
    <w:rsid w:val="00032B41"/>
    <w:rsid w:val="00032BD7"/>
    <w:rsid w:val="00032C75"/>
    <w:rsid w:val="0003319C"/>
    <w:rsid w:val="000331B2"/>
    <w:rsid w:val="0003320D"/>
    <w:rsid w:val="000333A7"/>
    <w:rsid w:val="00033628"/>
    <w:rsid w:val="0003371D"/>
    <w:rsid w:val="0003383F"/>
    <w:rsid w:val="00033ABC"/>
    <w:rsid w:val="00033C1F"/>
    <w:rsid w:val="00033C76"/>
    <w:rsid w:val="00033F97"/>
    <w:rsid w:val="0003405A"/>
    <w:rsid w:val="00034111"/>
    <w:rsid w:val="000345F6"/>
    <w:rsid w:val="00034AA5"/>
    <w:rsid w:val="00034B1B"/>
    <w:rsid w:val="00034D60"/>
    <w:rsid w:val="0003505E"/>
    <w:rsid w:val="0003530F"/>
    <w:rsid w:val="000353E6"/>
    <w:rsid w:val="00035474"/>
    <w:rsid w:val="00035747"/>
    <w:rsid w:val="0003577E"/>
    <w:rsid w:val="00035818"/>
    <w:rsid w:val="00035A30"/>
    <w:rsid w:val="00035F4C"/>
    <w:rsid w:val="000360AA"/>
    <w:rsid w:val="00036205"/>
    <w:rsid w:val="000362FA"/>
    <w:rsid w:val="00036543"/>
    <w:rsid w:val="00036565"/>
    <w:rsid w:val="000365E9"/>
    <w:rsid w:val="0003677F"/>
    <w:rsid w:val="0003684D"/>
    <w:rsid w:val="00036A0F"/>
    <w:rsid w:val="00036B3D"/>
    <w:rsid w:val="00036C39"/>
    <w:rsid w:val="00036D39"/>
    <w:rsid w:val="00036D97"/>
    <w:rsid w:val="00036D9D"/>
    <w:rsid w:val="00036DBE"/>
    <w:rsid w:val="00036E68"/>
    <w:rsid w:val="00036EC6"/>
    <w:rsid w:val="00036F39"/>
    <w:rsid w:val="000373F9"/>
    <w:rsid w:val="00037479"/>
    <w:rsid w:val="000374AB"/>
    <w:rsid w:val="000375EF"/>
    <w:rsid w:val="000376F5"/>
    <w:rsid w:val="0003776F"/>
    <w:rsid w:val="0003783E"/>
    <w:rsid w:val="0003786B"/>
    <w:rsid w:val="00037937"/>
    <w:rsid w:val="000379EE"/>
    <w:rsid w:val="00037E24"/>
    <w:rsid w:val="00040068"/>
    <w:rsid w:val="000401AD"/>
    <w:rsid w:val="0004028D"/>
    <w:rsid w:val="000404B7"/>
    <w:rsid w:val="00040543"/>
    <w:rsid w:val="00040784"/>
    <w:rsid w:val="00040824"/>
    <w:rsid w:val="00040C86"/>
    <w:rsid w:val="000410EA"/>
    <w:rsid w:val="00041365"/>
    <w:rsid w:val="00041584"/>
    <w:rsid w:val="000415BB"/>
    <w:rsid w:val="00041633"/>
    <w:rsid w:val="000418C2"/>
    <w:rsid w:val="00041A76"/>
    <w:rsid w:val="00041B2D"/>
    <w:rsid w:val="00041B4A"/>
    <w:rsid w:val="00041C22"/>
    <w:rsid w:val="00041C6C"/>
    <w:rsid w:val="00041D6C"/>
    <w:rsid w:val="00041DCB"/>
    <w:rsid w:val="00042023"/>
    <w:rsid w:val="000425AA"/>
    <w:rsid w:val="0004270A"/>
    <w:rsid w:val="00042771"/>
    <w:rsid w:val="0004277C"/>
    <w:rsid w:val="000429DE"/>
    <w:rsid w:val="00042A50"/>
    <w:rsid w:val="00042A67"/>
    <w:rsid w:val="00042AC4"/>
    <w:rsid w:val="00042C3F"/>
    <w:rsid w:val="00042E73"/>
    <w:rsid w:val="00042F4F"/>
    <w:rsid w:val="000430F1"/>
    <w:rsid w:val="000432D4"/>
    <w:rsid w:val="00043403"/>
    <w:rsid w:val="00043616"/>
    <w:rsid w:val="00043624"/>
    <w:rsid w:val="00043703"/>
    <w:rsid w:val="000437BB"/>
    <w:rsid w:val="00043B28"/>
    <w:rsid w:val="00043CBB"/>
    <w:rsid w:val="00043D2A"/>
    <w:rsid w:val="00044222"/>
    <w:rsid w:val="00044331"/>
    <w:rsid w:val="000444A5"/>
    <w:rsid w:val="0004450B"/>
    <w:rsid w:val="00044842"/>
    <w:rsid w:val="00044892"/>
    <w:rsid w:val="00044A8B"/>
    <w:rsid w:val="00044D38"/>
    <w:rsid w:val="00044D42"/>
    <w:rsid w:val="000451DB"/>
    <w:rsid w:val="0004523E"/>
    <w:rsid w:val="0004538C"/>
    <w:rsid w:val="00045745"/>
    <w:rsid w:val="000457EC"/>
    <w:rsid w:val="00045CA8"/>
    <w:rsid w:val="00045CE3"/>
    <w:rsid w:val="00045EBF"/>
    <w:rsid w:val="00045F40"/>
    <w:rsid w:val="0004611F"/>
    <w:rsid w:val="00046231"/>
    <w:rsid w:val="00046557"/>
    <w:rsid w:val="00046674"/>
    <w:rsid w:val="0004681B"/>
    <w:rsid w:val="00046930"/>
    <w:rsid w:val="00046DB2"/>
    <w:rsid w:val="0004703A"/>
    <w:rsid w:val="000471BF"/>
    <w:rsid w:val="00047697"/>
    <w:rsid w:val="00047705"/>
    <w:rsid w:val="00047866"/>
    <w:rsid w:val="000478A2"/>
    <w:rsid w:val="000478FD"/>
    <w:rsid w:val="00047900"/>
    <w:rsid w:val="00047AF4"/>
    <w:rsid w:val="00047B64"/>
    <w:rsid w:val="00047C44"/>
    <w:rsid w:val="00047D8A"/>
    <w:rsid w:val="00047DE3"/>
    <w:rsid w:val="00047E39"/>
    <w:rsid w:val="00047F42"/>
    <w:rsid w:val="000501A1"/>
    <w:rsid w:val="0005032E"/>
    <w:rsid w:val="0005048F"/>
    <w:rsid w:val="000504CE"/>
    <w:rsid w:val="000505E2"/>
    <w:rsid w:val="00050848"/>
    <w:rsid w:val="00050B21"/>
    <w:rsid w:val="00050DB1"/>
    <w:rsid w:val="00050E48"/>
    <w:rsid w:val="00050E8E"/>
    <w:rsid w:val="00051371"/>
    <w:rsid w:val="0005150C"/>
    <w:rsid w:val="00051591"/>
    <w:rsid w:val="00051719"/>
    <w:rsid w:val="0005171D"/>
    <w:rsid w:val="0005178C"/>
    <w:rsid w:val="0005190A"/>
    <w:rsid w:val="00051B20"/>
    <w:rsid w:val="00051C68"/>
    <w:rsid w:val="00051D74"/>
    <w:rsid w:val="00051D7E"/>
    <w:rsid w:val="00051EB7"/>
    <w:rsid w:val="00052489"/>
    <w:rsid w:val="00052696"/>
    <w:rsid w:val="000527B5"/>
    <w:rsid w:val="00052830"/>
    <w:rsid w:val="000528C3"/>
    <w:rsid w:val="000528EF"/>
    <w:rsid w:val="00052CC4"/>
    <w:rsid w:val="00053393"/>
    <w:rsid w:val="000535B1"/>
    <w:rsid w:val="00053881"/>
    <w:rsid w:val="000539E6"/>
    <w:rsid w:val="00053A16"/>
    <w:rsid w:val="00053C4F"/>
    <w:rsid w:val="00053D98"/>
    <w:rsid w:val="00053DA5"/>
    <w:rsid w:val="00053E77"/>
    <w:rsid w:val="00053FBC"/>
    <w:rsid w:val="00054156"/>
    <w:rsid w:val="000542D1"/>
    <w:rsid w:val="000545B7"/>
    <w:rsid w:val="000546A8"/>
    <w:rsid w:val="00054A4B"/>
    <w:rsid w:val="00054C00"/>
    <w:rsid w:val="00054D03"/>
    <w:rsid w:val="00054E6A"/>
    <w:rsid w:val="00054F8D"/>
    <w:rsid w:val="000550C2"/>
    <w:rsid w:val="0005559B"/>
    <w:rsid w:val="00055776"/>
    <w:rsid w:val="00055B24"/>
    <w:rsid w:val="00055D60"/>
    <w:rsid w:val="00055DE6"/>
    <w:rsid w:val="00055E94"/>
    <w:rsid w:val="00055FBF"/>
    <w:rsid w:val="00055FD9"/>
    <w:rsid w:val="00056053"/>
    <w:rsid w:val="00056297"/>
    <w:rsid w:val="0005635D"/>
    <w:rsid w:val="000563E5"/>
    <w:rsid w:val="0005647A"/>
    <w:rsid w:val="000564BE"/>
    <w:rsid w:val="0005655A"/>
    <w:rsid w:val="00056562"/>
    <w:rsid w:val="0005666E"/>
    <w:rsid w:val="000567A5"/>
    <w:rsid w:val="0005690C"/>
    <w:rsid w:val="00056D5B"/>
    <w:rsid w:val="00056FAD"/>
    <w:rsid w:val="00057111"/>
    <w:rsid w:val="0005715D"/>
    <w:rsid w:val="00057184"/>
    <w:rsid w:val="0005754A"/>
    <w:rsid w:val="0005773D"/>
    <w:rsid w:val="00057810"/>
    <w:rsid w:val="00057ABB"/>
    <w:rsid w:val="00057BF0"/>
    <w:rsid w:val="00057DD4"/>
    <w:rsid w:val="000602C8"/>
    <w:rsid w:val="000606EF"/>
    <w:rsid w:val="0006079C"/>
    <w:rsid w:val="00060926"/>
    <w:rsid w:val="00060936"/>
    <w:rsid w:val="00060AFD"/>
    <w:rsid w:val="00060F3C"/>
    <w:rsid w:val="00061057"/>
    <w:rsid w:val="000610CB"/>
    <w:rsid w:val="0006132B"/>
    <w:rsid w:val="000613E1"/>
    <w:rsid w:val="00061609"/>
    <w:rsid w:val="00061824"/>
    <w:rsid w:val="000618E2"/>
    <w:rsid w:val="00061B9C"/>
    <w:rsid w:val="00061C52"/>
    <w:rsid w:val="00061D38"/>
    <w:rsid w:val="00061E6A"/>
    <w:rsid w:val="00061F1E"/>
    <w:rsid w:val="00061F3E"/>
    <w:rsid w:val="0006203E"/>
    <w:rsid w:val="0006211D"/>
    <w:rsid w:val="00062139"/>
    <w:rsid w:val="00062203"/>
    <w:rsid w:val="000622B6"/>
    <w:rsid w:val="00062364"/>
    <w:rsid w:val="00062372"/>
    <w:rsid w:val="000624DD"/>
    <w:rsid w:val="000625FA"/>
    <w:rsid w:val="0006282C"/>
    <w:rsid w:val="00062B82"/>
    <w:rsid w:val="00062CB2"/>
    <w:rsid w:val="00062E4A"/>
    <w:rsid w:val="00062E6B"/>
    <w:rsid w:val="00062FE3"/>
    <w:rsid w:val="0006316D"/>
    <w:rsid w:val="000634DE"/>
    <w:rsid w:val="00063722"/>
    <w:rsid w:val="00063749"/>
    <w:rsid w:val="0006379F"/>
    <w:rsid w:val="0006383F"/>
    <w:rsid w:val="00063A49"/>
    <w:rsid w:val="00063A98"/>
    <w:rsid w:val="00063ACD"/>
    <w:rsid w:val="00063B11"/>
    <w:rsid w:val="00063BE3"/>
    <w:rsid w:val="00063C23"/>
    <w:rsid w:val="00063C34"/>
    <w:rsid w:val="00063C5B"/>
    <w:rsid w:val="00063D6A"/>
    <w:rsid w:val="00063D6D"/>
    <w:rsid w:val="00063F66"/>
    <w:rsid w:val="00063FF4"/>
    <w:rsid w:val="00064355"/>
    <w:rsid w:val="0006446D"/>
    <w:rsid w:val="00064773"/>
    <w:rsid w:val="0006498E"/>
    <w:rsid w:val="000649D5"/>
    <w:rsid w:val="00064BAB"/>
    <w:rsid w:val="00064E8E"/>
    <w:rsid w:val="00064F20"/>
    <w:rsid w:val="00065258"/>
    <w:rsid w:val="00065372"/>
    <w:rsid w:val="0006543B"/>
    <w:rsid w:val="00065960"/>
    <w:rsid w:val="00065C38"/>
    <w:rsid w:val="00065D00"/>
    <w:rsid w:val="00065E6E"/>
    <w:rsid w:val="00065E70"/>
    <w:rsid w:val="00065FAA"/>
    <w:rsid w:val="00066248"/>
    <w:rsid w:val="0006628E"/>
    <w:rsid w:val="0006650A"/>
    <w:rsid w:val="000668CC"/>
    <w:rsid w:val="00066933"/>
    <w:rsid w:val="00066963"/>
    <w:rsid w:val="0006699C"/>
    <w:rsid w:val="00066B5A"/>
    <w:rsid w:val="00066C69"/>
    <w:rsid w:val="00066F78"/>
    <w:rsid w:val="0006703F"/>
    <w:rsid w:val="000670CA"/>
    <w:rsid w:val="0006746E"/>
    <w:rsid w:val="000675DD"/>
    <w:rsid w:val="000678E5"/>
    <w:rsid w:val="000678FD"/>
    <w:rsid w:val="00067BDB"/>
    <w:rsid w:val="00070001"/>
    <w:rsid w:val="000701B0"/>
    <w:rsid w:val="00070226"/>
    <w:rsid w:val="00070422"/>
    <w:rsid w:val="000706EA"/>
    <w:rsid w:val="000707A8"/>
    <w:rsid w:val="000709AF"/>
    <w:rsid w:val="00070CFE"/>
    <w:rsid w:val="00070FDA"/>
    <w:rsid w:val="00071527"/>
    <w:rsid w:val="00071BDA"/>
    <w:rsid w:val="00071CD2"/>
    <w:rsid w:val="00071D44"/>
    <w:rsid w:val="00071E75"/>
    <w:rsid w:val="000720E2"/>
    <w:rsid w:val="00072770"/>
    <w:rsid w:val="00072817"/>
    <w:rsid w:val="00072965"/>
    <w:rsid w:val="000729A4"/>
    <w:rsid w:val="00072A4E"/>
    <w:rsid w:val="00072E6F"/>
    <w:rsid w:val="0007305B"/>
    <w:rsid w:val="000730D7"/>
    <w:rsid w:val="000732BA"/>
    <w:rsid w:val="00073384"/>
    <w:rsid w:val="000736CD"/>
    <w:rsid w:val="00073707"/>
    <w:rsid w:val="000739A3"/>
    <w:rsid w:val="00073B62"/>
    <w:rsid w:val="00073CA3"/>
    <w:rsid w:val="00073E65"/>
    <w:rsid w:val="00073F1E"/>
    <w:rsid w:val="00073F5A"/>
    <w:rsid w:val="00073FA4"/>
    <w:rsid w:val="000740F2"/>
    <w:rsid w:val="000742DC"/>
    <w:rsid w:val="00074369"/>
    <w:rsid w:val="00074383"/>
    <w:rsid w:val="00074540"/>
    <w:rsid w:val="00074786"/>
    <w:rsid w:val="000747EF"/>
    <w:rsid w:val="00074A03"/>
    <w:rsid w:val="00074A91"/>
    <w:rsid w:val="00074B2A"/>
    <w:rsid w:val="00074CA2"/>
    <w:rsid w:val="00074D99"/>
    <w:rsid w:val="00074F4A"/>
    <w:rsid w:val="00074F8C"/>
    <w:rsid w:val="000753E6"/>
    <w:rsid w:val="00075459"/>
    <w:rsid w:val="0007551F"/>
    <w:rsid w:val="00075521"/>
    <w:rsid w:val="00075569"/>
    <w:rsid w:val="000755D2"/>
    <w:rsid w:val="000756A5"/>
    <w:rsid w:val="0007573A"/>
    <w:rsid w:val="000757ED"/>
    <w:rsid w:val="00075AAE"/>
    <w:rsid w:val="00075AF0"/>
    <w:rsid w:val="00075B49"/>
    <w:rsid w:val="00075BC5"/>
    <w:rsid w:val="00075FA9"/>
    <w:rsid w:val="0007602B"/>
    <w:rsid w:val="00076252"/>
    <w:rsid w:val="000763DB"/>
    <w:rsid w:val="00076630"/>
    <w:rsid w:val="00076AD9"/>
    <w:rsid w:val="00076CA1"/>
    <w:rsid w:val="00076F63"/>
    <w:rsid w:val="0007700B"/>
    <w:rsid w:val="000770A7"/>
    <w:rsid w:val="00077417"/>
    <w:rsid w:val="000774CF"/>
    <w:rsid w:val="0007753D"/>
    <w:rsid w:val="000776BE"/>
    <w:rsid w:val="00077753"/>
    <w:rsid w:val="000778FC"/>
    <w:rsid w:val="00077931"/>
    <w:rsid w:val="00077ADD"/>
    <w:rsid w:val="00077D98"/>
    <w:rsid w:val="00077F9E"/>
    <w:rsid w:val="00080118"/>
    <w:rsid w:val="0008018C"/>
    <w:rsid w:val="000803E5"/>
    <w:rsid w:val="000804B0"/>
    <w:rsid w:val="00080538"/>
    <w:rsid w:val="000805D1"/>
    <w:rsid w:val="000805E9"/>
    <w:rsid w:val="000806BD"/>
    <w:rsid w:val="0008078E"/>
    <w:rsid w:val="000808DC"/>
    <w:rsid w:val="00080BAD"/>
    <w:rsid w:val="00080C2D"/>
    <w:rsid w:val="00080E8A"/>
    <w:rsid w:val="00080F45"/>
    <w:rsid w:val="00081003"/>
    <w:rsid w:val="000812CA"/>
    <w:rsid w:val="00081399"/>
    <w:rsid w:val="000813BB"/>
    <w:rsid w:val="000814C6"/>
    <w:rsid w:val="00081A31"/>
    <w:rsid w:val="00081BD5"/>
    <w:rsid w:val="0008214C"/>
    <w:rsid w:val="00082187"/>
    <w:rsid w:val="0008230D"/>
    <w:rsid w:val="000823A3"/>
    <w:rsid w:val="000825F8"/>
    <w:rsid w:val="00082764"/>
    <w:rsid w:val="0008278C"/>
    <w:rsid w:val="000827BA"/>
    <w:rsid w:val="000827EC"/>
    <w:rsid w:val="00082920"/>
    <w:rsid w:val="00082C4C"/>
    <w:rsid w:val="00082E32"/>
    <w:rsid w:val="0008346E"/>
    <w:rsid w:val="000834C7"/>
    <w:rsid w:val="00083515"/>
    <w:rsid w:val="00083712"/>
    <w:rsid w:val="000837A9"/>
    <w:rsid w:val="0008384D"/>
    <w:rsid w:val="000838F1"/>
    <w:rsid w:val="00083A0B"/>
    <w:rsid w:val="00083BF6"/>
    <w:rsid w:val="00084040"/>
    <w:rsid w:val="00084498"/>
    <w:rsid w:val="00084624"/>
    <w:rsid w:val="000846FC"/>
    <w:rsid w:val="00084997"/>
    <w:rsid w:val="00084AB8"/>
    <w:rsid w:val="00084EA5"/>
    <w:rsid w:val="00085087"/>
    <w:rsid w:val="00085213"/>
    <w:rsid w:val="000856DA"/>
    <w:rsid w:val="00085AC4"/>
    <w:rsid w:val="00085AC9"/>
    <w:rsid w:val="00085B1C"/>
    <w:rsid w:val="00085D82"/>
    <w:rsid w:val="00085DB8"/>
    <w:rsid w:val="00085F21"/>
    <w:rsid w:val="0008608E"/>
    <w:rsid w:val="00086118"/>
    <w:rsid w:val="0008623F"/>
    <w:rsid w:val="00086258"/>
    <w:rsid w:val="000863BC"/>
    <w:rsid w:val="000863E4"/>
    <w:rsid w:val="000867DB"/>
    <w:rsid w:val="00086810"/>
    <w:rsid w:val="00086822"/>
    <w:rsid w:val="000868EC"/>
    <w:rsid w:val="00086BE5"/>
    <w:rsid w:val="00086CCC"/>
    <w:rsid w:val="000870A1"/>
    <w:rsid w:val="000870BC"/>
    <w:rsid w:val="00087157"/>
    <w:rsid w:val="0008715F"/>
    <w:rsid w:val="0008716F"/>
    <w:rsid w:val="000873DC"/>
    <w:rsid w:val="00087600"/>
    <w:rsid w:val="000877CA"/>
    <w:rsid w:val="00087948"/>
    <w:rsid w:val="00087A5A"/>
    <w:rsid w:val="00087C83"/>
    <w:rsid w:val="00087F49"/>
    <w:rsid w:val="000905A0"/>
    <w:rsid w:val="000906BC"/>
    <w:rsid w:val="00090868"/>
    <w:rsid w:val="00090A55"/>
    <w:rsid w:val="00090B02"/>
    <w:rsid w:val="0009119F"/>
    <w:rsid w:val="000911D9"/>
    <w:rsid w:val="0009148E"/>
    <w:rsid w:val="00091876"/>
    <w:rsid w:val="000918F2"/>
    <w:rsid w:val="000919C2"/>
    <w:rsid w:val="00091AF8"/>
    <w:rsid w:val="00091B70"/>
    <w:rsid w:val="00091BB9"/>
    <w:rsid w:val="00091CF5"/>
    <w:rsid w:val="00091D6D"/>
    <w:rsid w:val="00091FE5"/>
    <w:rsid w:val="000921A4"/>
    <w:rsid w:val="0009231A"/>
    <w:rsid w:val="00092425"/>
    <w:rsid w:val="00092493"/>
    <w:rsid w:val="0009290E"/>
    <w:rsid w:val="00092DAB"/>
    <w:rsid w:val="00092F3D"/>
    <w:rsid w:val="000930CC"/>
    <w:rsid w:val="000930D9"/>
    <w:rsid w:val="0009310B"/>
    <w:rsid w:val="000931F4"/>
    <w:rsid w:val="000932A1"/>
    <w:rsid w:val="0009368F"/>
    <w:rsid w:val="0009389C"/>
    <w:rsid w:val="00093AB0"/>
    <w:rsid w:val="00093F20"/>
    <w:rsid w:val="0009411B"/>
    <w:rsid w:val="0009438D"/>
    <w:rsid w:val="0009451B"/>
    <w:rsid w:val="0009452A"/>
    <w:rsid w:val="0009479F"/>
    <w:rsid w:val="000947FE"/>
    <w:rsid w:val="000948C0"/>
    <w:rsid w:val="000948CD"/>
    <w:rsid w:val="00094A50"/>
    <w:rsid w:val="00094AC2"/>
    <w:rsid w:val="00094BEC"/>
    <w:rsid w:val="00094CF1"/>
    <w:rsid w:val="00094E9A"/>
    <w:rsid w:val="00094EFA"/>
    <w:rsid w:val="00094FF7"/>
    <w:rsid w:val="00095064"/>
    <w:rsid w:val="000953FE"/>
    <w:rsid w:val="000956C8"/>
    <w:rsid w:val="00095894"/>
    <w:rsid w:val="00095BE2"/>
    <w:rsid w:val="0009610F"/>
    <w:rsid w:val="000961B0"/>
    <w:rsid w:val="00096256"/>
    <w:rsid w:val="0009698D"/>
    <w:rsid w:val="00096C0F"/>
    <w:rsid w:val="00096C3A"/>
    <w:rsid w:val="00096C98"/>
    <w:rsid w:val="00096D3F"/>
    <w:rsid w:val="00096D46"/>
    <w:rsid w:val="00096E45"/>
    <w:rsid w:val="00096F99"/>
    <w:rsid w:val="000972CA"/>
    <w:rsid w:val="000977FD"/>
    <w:rsid w:val="00097A4B"/>
    <w:rsid w:val="00097A70"/>
    <w:rsid w:val="00097AE2"/>
    <w:rsid w:val="000A0137"/>
    <w:rsid w:val="000A023A"/>
    <w:rsid w:val="000A024B"/>
    <w:rsid w:val="000A0717"/>
    <w:rsid w:val="000A0719"/>
    <w:rsid w:val="000A075C"/>
    <w:rsid w:val="000A084F"/>
    <w:rsid w:val="000A0CE6"/>
    <w:rsid w:val="000A0D08"/>
    <w:rsid w:val="000A0F06"/>
    <w:rsid w:val="000A1146"/>
    <w:rsid w:val="000A12D9"/>
    <w:rsid w:val="000A12DF"/>
    <w:rsid w:val="000A155F"/>
    <w:rsid w:val="000A17FA"/>
    <w:rsid w:val="000A18E5"/>
    <w:rsid w:val="000A1972"/>
    <w:rsid w:val="000A1A1A"/>
    <w:rsid w:val="000A1AE6"/>
    <w:rsid w:val="000A1CE2"/>
    <w:rsid w:val="000A1D5F"/>
    <w:rsid w:val="000A203C"/>
    <w:rsid w:val="000A2061"/>
    <w:rsid w:val="000A211E"/>
    <w:rsid w:val="000A2278"/>
    <w:rsid w:val="000A27A7"/>
    <w:rsid w:val="000A27ED"/>
    <w:rsid w:val="000A2A52"/>
    <w:rsid w:val="000A2B97"/>
    <w:rsid w:val="000A2BAA"/>
    <w:rsid w:val="000A2E53"/>
    <w:rsid w:val="000A2FA3"/>
    <w:rsid w:val="000A3099"/>
    <w:rsid w:val="000A3222"/>
    <w:rsid w:val="000A36CA"/>
    <w:rsid w:val="000A3771"/>
    <w:rsid w:val="000A382F"/>
    <w:rsid w:val="000A3862"/>
    <w:rsid w:val="000A39A1"/>
    <w:rsid w:val="000A3D26"/>
    <w:rsid w:val="000A3DC3"/>
    <w:rsid w:val="000A3DCE"/>
    <w:rsid w:val="000A3E62"/>
    <w:rsid w:val="000A411F"/>
    <w:rsid w:val="000A4121"/>
    <w:rsid w:val="000A4130"/>
    <w:rsid w:val="000A43BB"/>
    <w:rsid w:val="000A4491"/>
    <w:rsid w:val="000A456A"/>
    <w:rsid w:val="000A45B3"/>
    <w:rsid w:val="000A4614"/>
    <w:rsid w:val="000A463D"/>
    <w:rsid w:val="000A48E4"/>
    <w:rsid w:val="000A49BF"/>
    <w:rsid w:val="000A4A45"/>
    <w:rsid w:val="000A4A54"/>
    <w:rsid w:val="000A4B1A"/>
    <w:rsid w:val="000A4B1D"/>
    <w:rsid w:val="000A4B7C"/>
    <w:rsid w:val="000A4EFC"/>
    <w:rsid w:val="000A4F10"/>
    <w:rsid w:val="000A5013"/>
    <w:rsid w:val="000A54A4"/>
    <w:rsid w:val="000A5614"/>
    <w:rsid w:val="000A5646"/>
    <w:rsid w:val="000A56A4"/>
    <w:rsid w:val="000A56E4"/>
    <w:rsid w:val="000A5763"/>
    <w:rsid w:val="000A586C"/>
    <w:rsid w:val="000A5E75"/>
    <w:rsid w:val="000A5E94"/>
    <w:rsid w:val="000A5EB2"/>
    <w:rsid w:val="000A6233"/>
    <w:rsid w:val="000A6401"/>
    <w:rsid w:val="000A6436"/>
    <w:rsid w:val="000A6826"/>
    <w:rsid w:val="000A6B68"/>
    <w:rsid w:val="000A6DB3"/>
    <w:rsid w:val="000A720E"/>
    <w:rsid w:val="000A731E"/>
    <w:rsid w:val="000A73E9"/>
    <w:rsid w:val="000A757B"/>
    <w:rsid w:val="000A7778"/>
    <w:rsid w:val="000A7799"/>
    <w:rsid w:val="000A7A1F"/>
    <w:rsid w:val="000A7A27"/>
    <w:rsid w:val="000A7BA8"/>
    <w:rsid w:val="000A7C65"/>
    <w:rsid w:val="000A7D53"/>
    <w:rsid w:val="000B0206"/>
    <w:rsid w:val="000B034D"/>
    <w:rsid w:val="000B0482"/>
    <w:rsid w:val="000B056E"/>
    <w:rsid w:val="000B0627"/>
    <w:rsid w:val="000B0884"/>
    <w:rsid w:val="000B0973"/>
    <w:rsid w:val="000B0C93"/>
    <w:rsid w:val="000B0F50"/>
    <w:rsid w:val="000B1080"/>
    <w:rsid w:val="000B13CC"/>
    <w:rsid w:val="000B1490"/>
    <w:rsid w:val="000B15DB"/>
    <w:rsid w:val="000B16DE"/>
    <w:rsid w:val="000B19D2"/>
    <w:rsid w:val="000B1A89"/>
    <w:rsid w:val="000B1EA3"/>
    <w:rsid w:val="000B1F4D"/>
    <w:rsid w:val="000B200D"/>
    <w:rsid w:val="000B2027"/>
    <w:rsid w:val="000B208F"/>
    <w:rsid w:val="000B22EA"/>
    <w:rsid w:val="000B2414"/>
    <w:rsid w:val="000B2466"/>
    <w:rsid w:val="000B2582"/>
    <w:rsid w:val="000B274A"/>
    <w:rsid w:val="000B2898"/>
    <w:rsid w:val="000B28CC"/>
    <w:rsid w:val="000B2B2C"/>
    <w:rsid w:val="000B2CD8"/>
    <w:rsid w:val="000B2E47"/>
    <w:rsid w:val="000B2EB2"/>
    <w:rsid w:val="000B2EE5"/>
    <w:rsid w:val="000B3014"/>
    <w:rsid w:val="000B3083"/>
    <w:rsid w:val="000B341C"/>
    <w:rsid w:val="000B34DA"/>
    <w:rsid w:val="000B3817"/>
    <w:rsid w:val="000B39B1"/>
    <w:rsid w:val="000B39B2"/>
    <w:rsid w:val="000B3AAB"/>
    <w:rsid w:val="000B3DAE"/>
    <w:rsid w:val="000B3E98"/>
    <w:rsid w:val="000B3EFD"/>
    <w:rsid w:val="000B40BA"/>
    <w:rsid w:val="000B41A3"/>
    <w:rsid w:val="000B424F"/>
    <w:rsid w:val="000B42B9"/>
    <w:rsid w:val="000B42C1"/>
    <w:rsid w:val="000B4398"/>
    <w:rsid w:val="000B47B8"/>
    <w:rsid w:val="000B47C0"/>
    <w:rsid w:val="000B4B2E"/>
    <w:rsid w:val="000B4CD7"/>
    <w:rsid w:val="000B4CDC"/>
    <w:rsid w:val="000B4D65"/>
    <w:rsid w:val="000B4F55"/>
    <w:rsid w:val="000B4FD2"/>
    <w:rsid w:val="000B5668"/>
    <w:rsid w:val="000B5760"/>
    <w:rsid w:val="000B5CEA"/>
    <w:rsid w:val="000B5D1E"/>
    <w:rsid w:val="000B5D5C"/>
    <w:rsid w:val="000B5DA6"/>
    <w:rsid w:val="000B5DF4"/>
    <w:rsid w:val="000B5E9E"/>
    <w:rsid w:val="000B5EA6"/>
    <w:rsid w:val="000B6183"/>
    <w:rsid w:val="000B619B"/>
    <w:rsid w:val="000B62F7"/>
    <w:rsid w:val="000B6425"/>
    <w:rsid w:val="000B66B8"/>
    <w:rsid w:val="000B6871"/>
    <w:rsid w:val="000B689C"/>
    <w:rsid w:val="000B6AC5"/>
    <w:rsid w:val="000B6D70"/>
    <w:rsid w:val="000B6DB3"/>
    <w:rsid w:val="000B6E10"/>
    <w:rsid w:val="000B6E5A"/>
    <w:rsid w:val="000B6F16"/>
    <w:rsid w:val="000B7064"/>
    <w:rsid w:val="000B70F0"/>
    <w:rsid w:val="000B7139"/>
    <w:rsid w:val="000B7296"/>
    <w:rsid w:val="000B732A"/>
    <w:rsid w:val="000B736D"/>
    <w:rsid w:val="000B7377"/>
    <w:rsid w:val="000B765C"/>
    <w:rsid w:val="000B7660"/>
    <w:rsid w:val="000B767C"/>
    <w:rsid w:val="000B772E"/>
    <w:rsid w:val="000B77A2"/>
    <w:rsid w:val="000B7A9D"/>
    <w:rsid w:val="000B7B21"/>
    <w:rsid w:val="000B7C3E"/>
    <w:rsid w:val="000C02B9"/>
    <w:rsid w:val="000C03A5"/>
    <w:rsid w:val="000C03B8"/>
    <w:rsid w:val="000C03BC"/>
    <w:rsid w:val="000C043F"/>
    <w:rsid w:val="000C0693"/>
    <w:rsid w:val="000C087C"/>
    <w:rsid w:val="000C0918"/>
    <w:rsid w:val="000C09E7"/>
    <w:rsid w:val="000C0AF0"/>
    <w:rsid w:val="000C0E6C"/>
    <w:rsid w:val="000C0EE5"/>
    <w:rsid w:val="000C0FF7"/>
    <w:rsid w:val="000C1275"/>
    <w:rsid w:val="000C12F1"/>
    <w:rsid w:val="000C16D8"/>
    <w:rsid w:val="000C1896"/>
    <w:rsid w:val="000C18E5"/>
    <w:rsid w:val="000C19E8"/>
    <w:rsid w:val="000C1C1E"/>
    <w:rsid w:val="000C1FD2"/>
    <w:rsid w:val="000C211E"/>
    <w:rsid w:val="000C2240"/>
    <w:rsid w:val="000C224F"/>
    <w:rsid w:val="000C2319"/>
    <w:rsid w:val="000C2463"/>
    <w:rsid w:val="000C262B"/>
    <w:rsid w:val="000C269A"/>
    <w:rsid w:val="000C2880"/>
    <w:rsid w:val="000C28BA"/>
    <w:rsid w:val="000C2AF0"/>
    <w:rsid w:val="000C2C1A"/>
    <w:rsid w:val="000C2DF5"/>
    <w:rsid w:val="000C2EB5"/>
    <w:rsid w:val="000C3024"/>
    <w:rsid w:val="000C34FF"/>
    <w:rsid w:val="000C3554"/>
    <w:rsid w:val="000C35A3"/>
    <w:rsid w:val="000C3749"/>
    <w:rsid w:val="000C3B50"/>
    <w:rsid w:val="000C3BFB"/>
    <w:rsid w:val="000C3C0C"/>
    <w:rsid w:val="000C3E74"/>
    <w:rsid w:val="000C3F28"/>
    <w:rsid w:val="000C3F84"/>
    <w:rsid w:val="000C40B3"/>
    <w:rsid w:val="000C42F4"/>
    <w:rsid w:val="000C4499"/>
    <w:rsid w:val="000C47DB"/>
    <w:rsid w:val="000C4C4D"/>
    <w:rsid w:val="000C4DF8"/>
    <w:rsid w:val="000C4E9F"/>
    <w:rsid w:val="000C4EAC"/>
    <w:rsid w:val="000C500A"/>
    <w:rsid w:val="000C5036"/>
    <w:rsid w:val="000C5210"/>
    <w:rsid w:val="000C5628"/>
    <w:rsid w:val="000C56F4"/>
    <w:rsid w:val="000C56F7"/>
    <w:rsid w:val="000C5861"/>
    <w:rsid w:val="000C5ABE"/>
    <w:rsid w:val="000C5D07"/>
    <w:rsid w:val="000C5E39"/>
    <w:rsid w:val="000C5EFA"/>
    <w:rsid w:val="000C6084"/>
    <w:rsid w:val="000C612F"/>
    <w:rsid w:val="000C64A7"/>
    <w:rsid w:val="000C667A"/>
    <w:rsid w:val="000C6727"/>
    <w:rsid w:val="000C6754"/>
    <w:rsid w:val="000C6890"/>
    <w:rsid w:val="000C69AC"/>
    <w:rsid w:val="000C6A11"/>
    <w:rsid w:val="000C6A18"/>
    <w:rsid w:val="000C6A68"/>
    <w:rsid w:val="000C6C26"/>
    <w:rsid w:val="000C7205"/>
    <w:rsid w:val="000C7298"/>
    <w:rsid w:val="000C7336"/>
    <w:rsid w:val="000C75F9"/>
    <w:rsid w:val="000C78AB"/>
    <w:rsid w:val="000C7CD8"/>
    <w:rsid w:val="000C7EB8"/>
    <w:rsid w:val="000C7ED8"/>
    <w:rsid w:val="000C7F8E"/>
    <w:rsid w:val="000D007F"/>
    <w:rsid w:val="000D0208"/>
    <w:rsid w:val="000D04A6"/>
    <w:rsid w:val="000D04CF"/>
    <w:rsid w:val="000D04F2"/>
    <w:rsid w:val="000D05C7"/>
    <w:rsid w:val="000D078A"/>
    <w:rsid w:val="000D085D"/>
    <w:rsid w:val="000D08A2"/>
    <w:rsid w:val="000D09ED"/>
    <w:rsid w:val="000D0AC4"/>
    <w:rsid w:val="000D0EF6"/>
    <w:rsid w:val="000D0F62"/>
    <w:rsid w:val="000D111F"/>
    <w:rsid w:val="000D124F"/>
    <w:rsid w:val="000D1313"/>
    <w:rsid w:val="000D147F"/>
    <w:rsid w:val="000D14E5"/>
    <w:rsid w:val="000D16CC"/>
    <w:rsid w:val="000D17A6"/>
    <w:rsid w:val="000D1812"/>
    <w:rsid w:val="000D18F3"/>
    <w:rsid w:val="000D1B5C"/>
    <w:rsid w:val="000D1ED2"/>
    <w:rsid w:val="000D2083"/>
    <w:rsid w:val="000D2453"/>
    <w:rsid w:val="000D2702"/>
    <w:rsid w:val="000D2788"/>
    <w:rsid w:val="000D28B4"/>
    <w:rsid w:val="000D28B7"/>
    <w:rsid w:val="000D2E6F"/>
    <w:rsid w:val="000D31A9"/>
    <w:rsid w:val="000D31E8"/>
    <w:rsid w:val="000D346A"/>
    <w:rsid w:val="000D3616"/>
    <w:rsid w:val="000D3649"/>
    <w:rsid w:val="000D3968"/>
    <w:rsid w:val="000D39B4"/>
    <w:rsid w:val="000D3AD4"/>
    <w:rsid w:val="000D3C66"/>
    <w:rsid w:val="000D3D31"/>
    <w:rsid w:val="000D3FCE"/>
    <w:rsid w:val="000D414E"/>
    <w:rsid w:val="000D42D0"/>
    <w:rsid w:val="000D4677"/>
    <w:rsid w:val="000D46DE"/>
    <w:rsid w:val="000D46E8"/>
    <w:rsid w:val="000D4710"/>
    <w:rsid w:val="000D475F"/>
    <w:rsid w:val="000D4995"/>
    <w:rsid w:val="000D4BB0"/>
    <w:rsid w:val="000D4F6E"/>
    <w:rsid w:val="000D4FAA"/>
    <w:rsid w:val="000D5468"/>
    <w:rsid w:val="000D54A0"/>
    <w:rsid w:val="000D5558"/>
    <w:rsid w:val="000D569F"/>
    <w:rsid w:val="000D5705"/>
    <w:rsid w:val="000D5961"/>
    <w:rsid w:val="000D5C93"/>
    <w:rsid w:val="000D5D61"/>
    <w:rsid w:val="000D5DB0"/>
    <w:rsid w:val="000D5E63"/>
    <w:rsid w:val="000D5F0F"/>
    <w:rsid w:val="000D5F2B"/>
    <w:rsid w:val="000D63D9"/>
    <w:rsid w:val="000D65C9"/>
    <w:rsid w:val="000D6736"/>
    <w:rsid w:val="000D6A05"/>
    <w:rsid w:val="000D6BF6"/>
    <w:rsid w:val="000D6C61"/>
    <w:rsid w:val="000D6DA1"/>
    <w:rsid w:val="000D734C"/>
    <w:rsid w:val="000D7471"/>
    <w:rsid w:val="000D753D"/>
    <w:rsid w:val="000D763C"/>
    <w:rsid w:val="000D76B8"/>
    <w:rsid w:val="000D7725"/>
    <w:rsid w:val="000D79F3"/>
    <w:rsid w:val="000D7CF5"/>
    <w:rsid w:val="000D7D35"/>
    <w:rsid w:val="000E0300"/>
    <w:rsid w:val="000E0A1B"/>
    <w:rsid w:val="000E0AD7"/>
    <w:rsid w:val="000E0AE5"/>
    <w:rsid w:val="000E0BA0"/>
    <w:rsid w:val="000E0E9C"/>
    <w:rsid w:val="000E0FCB"/>
    <w:rsid w:val="000E10EF"/>
    <w:rsid w:val="000E113C"/>
    <w:rsid w:val="000E1496"/>
    <w:rsid w:val="000E1806"/>
    <w:rsid w:val="000E1B8B"/>
    <w:rsid w:val="000E1E11"/>
    <w:rsid w:val="000E1EA4"/>
    <w:rsid w:val="000E1FB0"/>
    <w:rsid w:val="000E2188"/>
    <w:rsid w:val="000E249C"/>
    <w:rsid w:val="000E24DA"/>
    <w:rsid w:val="000E2750"/>
    <w:rsid w:val="000E2770"/>
    <w:rsid w:val="000E2805"/>
    <w:rsid w:val="000E2B63"/>
    <w:rsid w:val="000E2BEB"/>
    <w:rsid w:val="000E2DCF"/>
    <w:rsid w:val="000E3012"/>
    <w:rsid w:val="000E3261"/>
    <w:rsid w:val="000E333D"/>
    <w:rsid w:val="000E34DE"/>
    <w:rsid w:val="000E3511"/>
    <w:rsid w:val="000E3648"/>
    <w:rsid w:val="000E3D74"/>
    <w:rsid w:val="000E3F2F"/>
    <w:rsid w:val="000E42FD"/>
    <w:rsid w:val="000E45E8"/>
    <w:rsid w:val="000E467D"/>
    <w:rsid w:val="000E46F2"/>
    <w:rsid w:val="000E4702"/>
    <w:rsid w:val="000E481A"/>
    <w:rsid w:val="000E4927"/>
    <w:rsid w:val="000E49E9"/>
    <w:rsid w:val="000E4AFD"/>
    <w:rsid w:val="000E4D0A"/>
    <w:rsid w:val="000E4E4B"/>
    <w:rsid w:val="000E5199"/>
    <w:rsid w:val="000E528E"/>
    <w:rsid w:val="000E5392"/>
    <w:rsid w:val="000E542F"/>
    <w:rsid w:val="000E5A27"/>
    <w:rsid w:val="000E5ACC"/>
    <w:rsid w:val="000E5B33"/>
    <w:rsid w:val="000E5B8B"/>
    <w:rsid w:val="000E5F6D"/>
    <w:rsid w:val="000E6105"/>
    <w:rsid w:val="000E6227"/>
    <w:rsid w:val="000E6504"/>
    <w:rsid w:val="000E65F5"/>
    <w:rsid w:val="000E6660"/>
    <w:rsid w:val="000E66C3"/>
    <w:rsid w:val="000E6703"/>
    <w:rsid w:val="000E6807"/>
    <w:rsid w:val="000E6834"/>
    <w:rsid w:val="000E6A98"/>
    <w:rsid w:val="000E6AE4"/>
    <w:rsid w:val="000E6AED"/>
    <w:rsid w:val="000E6B15"/>
    <w:rsid w:val="000E6B1A"/>
    <w:rsid w:val="000E6B53"/>
    <w:rsid w:val="000E6CE1"/>
    <w:rsid w:val="000E6CF8"/>
    <w:rsid w:val="000E6D6E"/>
    <w:rsid w:val="000E6F10"/>
    <w:rsid w:val="000E6F6C"/>
    <w:rsid w:val="000E70D8"/>
    <w:rsid w:val="000E7677"/>
    <w:rsid w:val="000E7C75"/>
    <w:rsid w:val="000E7E53"/>
    <w:rsid w:val="000E7F27"/>
    <w:rsid w:val="000F010F"/>
    <w:rsid w:val="000F0196"/>
    <w:rsid w:val="000F0423"/>
    <w:rsid w:val="000F0767"/>
    <w:rsid w:val="000F0829"/>
    <w:rsid w:val="000F0BB6"/>
    <w:rsid w:val="000F0BF5"/>
    <w:rsid w:val="000F0C90"/>
    <w:rsid w:val="000F0DAF"/>
    <w:rsid w:val="000F0E17"/>
    <w:rsid w:val="000F1530"/>
    <w:rsid w:val="000F1551"/>
    <w:rsid w:val="000F158D"/>
    <w:rsid w:val="000F16E8"/>
    <w:rsid w:val="000F1BC4"/>
    <w:rsid w:val="000F1BF6"/>
    <w:rsid w:val="000F1C1A"/>
    <w:rsid w:val="000F1C5A"/>
    <w:rsid w:val="000F1E80"/>
    <w:rsid w:val="000F1FC5"/>
    <w:rsid w:val="000F1FD1"/>
    <w:rsid w:val="000F2054"/>
    <w:rsid w:val="000F214D"/>
    <w:rsid w:val="000F2187"/>
    <w:rsid w:val="000F22AD"/>
    <w:rsid w:val="000F25DD"/>
    <w:rsid w:val="000F260A"/>
    <w:rsid w:val="000F293D"/>
    <w:rsid w:val="000F2A94"/>
    <w:rsid w:val="000F2B0F"/>
    <w:rsid w:val="000F2B8A"/>
    <w:rsid w:val="000F3187"/>
    <w:rsid w:val="000F3331"/>
    <w:rsid w:val="000F342C"/>
    <w:rsid w:val="000F3756"/>
    <w:rsid w:val="000F37CF"/>
    <w:rsid w:val="000F38E4"/>
    <w:rsid w:val="000F3C2D"/>
    <w:rsid w:val="000F3CB3"/>
    <w:rsid w:val="000F3DBE"/>
    <w:rsid w:val="000F404A"/>
    <w:rsid w:val="000F426D"/>
    <w:rsid w:val="000F448C"/>
    <w:rsid w:val="000F46F6"/>
    <w:rsid w:val="000F4795"/>
    <w:rsid w:val="000F480F"/>
    <w:rsid w:val="000F4A2B"/>
    <w:rsid w:val="000F4AEE"/>
    <w:rsid w:val="000F4D3D"/>
    <w:rsid w:val="000F4F6A"/>
    <w:rsid w:val="000F5002"/>
    <w:rsid w:val="000F548E"/>
    <w:rsid w:val="000F56AF"/>
    <w:rsid w:val="000F56F8"/>
    <w:rsid w:val="000F5713"/>
    <w:rsid w:val="000F5AC6"/>
    <w:rsid w:val="000F5ACB"/>
    <w:rsid w:val="000F5B46"/>
    <w:rsid w:val="000F5D7D"/>
    <w:rsid w:val="000F5E32"/>
    <w:rsid w:val="000F5E78"/>
    <w:rsid w:val="000F62D8"/>
    <w:rsid w:val="000F65D6"/>
    <w:rsid w:val="000F65EE"/>
    <w:rsid w:val="000F673F"/>
    <w:rsid w:val="000F6787"/>
    <w:rsid w:val="000F6AB9"/>
    <w:rsid w:val="000F6ADA"/>
    <w:rsid w:val="000F6BDD"/>
    <w:rsid w:val="000F6E60"/>
    <w:rsid w:val="000F6E9A"/>
    <w:rsid w:val="000F6F56"/>
    <w:rsid w:val="000F7023"/>
    <w:rsid w:val="000F710A"/>
    <w:rsid w:val="000F7120"/>
    <w:rsid w:val="000F7461"/>
    <w:rsid w:val="000F751D"/>
    <w:rsid w:val="000F7691"/>
    <w:rsid w:val="000F7888"/>
    <w:rsid w:val="000F7901"/>
    <w:rsid w:val="000F7B5D"/>
    <w:rsid w:val="000F7B68"/>
    <w:rsid w:val="000F7E22"/>
    <w:rsid w:val="000F7EBD"/>
    <w:rsid w:val="000F7F5A"/>
    <w:rsid w:val="0010017B"/>
    <w:rsid w:val="001001EE"/>
    <w:rsid w:val="00100270"/>
    <w:rsid w:val="00100431"/>
    <w:rsid w:val="0010046A"/>
    <w:rsid w:val="00100567"/>
    <w:rsid w:val="00100607"/>
    <w:rsid w:val="0010063E"/>
    <w:rsid w:val="001009FF"/>
    <w:rsid w:val="00100F0A"/>
    <w:rsid w:val="00100FB9"/>
    <w:rsid w:val="001011A6"/>
    <w:rsid w:val="00101255"/>
    <w:rsid w:val="001012DE"/>
    <w:rsid w:val="001013E9"/>
    <w:rsid w:val="001014AB"/>
    <w:rsid w:val="001015E1"/>
    <w:rsid w:val="00101634"/>
    <w:rsid w:val="0010174D"/>
    <w:rsid w:val="00101846"/>
    <w:rsid w:val="0010184A"/>
    <w:rsid w:val="001018A7"/>
    <w:rsid w:val="00101957"/>
    <w:rsid w:val="00101B22"/>
    <w:rsid w:val="00101B44"/>
    <w:rsid w:val="00101BA8"/>
    <w:rsid w:val="00101C71"/>
    <w:rsid w:val="00101E5A"/>
    <w:rsid w:val="00101EA6"/>
    <w:rsid w:val="00101EE7"/>
    <w:rsid w:val="00101F56"/>
    <w:rsid w:val="001021A1"/>
    <w:rsid w:val="00102447"/>
    <w:rsid w:val="00102DEA"/>
    <w:rsid w:val="00102E1F"/>
    <w:rsid w:val="0010303D"/>
    <w:rsid w:val="00103067"/>
    <w:rsid w:val="0010311D"/>
    <w:rsid w:val="0010314D"/>
    <w:rsid w:val="001032CB"/>
    <w:rsid w:val="00103600"/>
    <w:rsid w:val="00103784"/>
    <w:rsid w:val="001038E4"/>
    <w:rsid w:val="0010392D"/>
    <w:rsid w:val="00103AA7"/>
    <w:rsid w:val="00103CF0"/>
    <w:rsid w:val="00103E27"/>
    <w:rsid w:val="0010424A"/>
    <w:rsid w:val="0010424E"/>
    <w:rsid w:val="001043B0"/>
    <w:rsid w:val="00104425"/>
    <w:rsid w:val="0010442E"/>
    <w:rsid w:val="00104626"/>
    <w:rsid w:val="00104745"/>
    <w:rsid w:val="00104746"/>
    <w:rsid w:val="0010479F"/>
    <w:rsid w:val="00104C1A"/>
    <w:rsid w:val="00104E85"/>
    <w:rsid w:val="00104EAB"/>
    <w:rsid w:val="00104EC8"/>
    <w:rsid w:val="00104EFE"/>
    <w:rsid w:val="0010516E"/>
    <w:rsid w:val="0010546C"/>
    <w:rsid w:val="00105647"/>
    <w:rsid w:val="0010572F"/>
    <w:rsid w:val="00105741"/>
    <w:rsid w:val="001057FA"/>
    <w:rsid w:val="00105889"/>
    <w:rsid w:val="0010599B"/>
    <w:rsid w:val="00105BAD"/>
    <w:rsid w:val="00105BF3"/>
    <w:rsid w:val="00105CF0"/>
    <w:rsid w:val="00105D0D"/>
    <w:rsid w:val="00105DB6"/>
    <w:rsid w:val="00105F25"/>
    <w:rsid w:val="0010604C"/>
    <w:rsid w:val="00106291"/>
    <w:rsid w:val="00106390"/>
    <w:rsid w:val="001063C6"/>
    <w:rsid w:val="001063D9"/>
    <w:rsid w:val="00106440"/>
    <w:rsid w:val="00106607"/>
    <w:rsid w:val="001066E9"/>
    <w:rsid w:val="00106783"/>
    <w:rsid w:val="0010694F"/>
    <w:rsid w:val="00106B7A"/>
    <w:rsid w:val="00106D3A"/>
    <w:rsid w:val="00106E57"/>
    <w:rsid w:val="00106F07"/>
    <w:rsid w:val="00106F5D"/>
    <w:rsid w:val="0010710C"/>
    <w:rsid w:val="0010715C"/>
    <w:rsid w:val="0010726F"/>
    <w:rsid w:val="001072F4"/>
    <w:rsid w:val="001075A4"/>
    <w:rsid w:val="001076BB"/>
    <w:rsid w:val="001076CB"/>
    <w:rsid w:val="001079E4"/>
    <w:rsid w:val="00107A60"/>
    <w:rsid w:val="00107F1B"/>
    <w:rsid w:val="0011007F"/>
    <w:rsid w:val="0011022D"/>
    <w:rsid w:val="00110231"/>
    <w:rsid w:val="001102CF"/>
    <w:rsid w:val="001104E1"/>
    <w:rsid w:val="00110625"/>
    <w:rsid w:val="00110843"/>
    <w:rsid w:val="001108D5"/>
    <w:rsid w:val="00110A72"/>
    <w:rsid w:val="00110D30"/>
    <w:rsid w:val="00110DD3"/>
    <w:rsid w:val="00111082"/>
    <w:rsid w:val="00111199"/>
    <w:rsid w:val="0011127F"/>
    <w:rsid w:val="0011148C"/>
    <w:rsid w:val="001114BD"/>
    <w:rsid w:val="001117D9"/>
    <w:rsid w:val="00111934"/>
    <w:rsid w:val="00111962"/>
    <w:rsid w:val="00111A25"/>
    <w:rsid w:val="00111CFE"/>
    <w:rsid w:val="001121BB"/>
    <w:rsid w:val="00112293"/>
    <w:rsid w:val="00112306"/>
    <w:rsid w:val="00112462"/>
    <w:rsid w:val="001124DC"/>
    <w:rsid w:val="0011262B"/>
    <w:rsid w:val="00112846"/>
    <w:rsid w:val="00112962"/>
    <w:rsid w:val="001129A6"/>
    <w:rsid w:val="00112BAF"/>
    <w:rsid w:val="00112BF3"/>
    <w:rsid w:val="00112C43"/>
    <w:rsid w:val="00112C59"/>
    <w:rsid w:val="00112C7D"/>
    <w:rsid w:val="00112FB9"/>
    <w:rsid w:val="00113289"/>
    <w:rsid w:val="001134C0"/>
    <w:rsid w:val="001134D1"/>
    <w:rsid w:val="00113689"/>
    <w:rsid w:val="0011375C"/>
    <w:rsid w:val="001137F8"/>
    <w:rsid w:val="00113A27"/>
    <w:rsid w:val="00113A62"/>
    <w:rsid w:val="00113AEB"/>
    <w:rsid w:val="00113AF9"/>
    <w:rsid w:val="00113D7A"/>
    <w:rsid w:val="00113ED9"/>
    <w:rsid w:val="0011408B"/>
    <w:rsid w:val="001144E6"/>
    <w:rsid w:val="0011467B"/>
    <w:rsid w:val="001147A2"/>
    <w:rsid w:val="001149FE"/>
    <w:rsid w:val="00114A31"/>
    <w:rsid w:val="00114DEB"/>
    <w:rsid w:val="00114FAF"/>
    <w:rsid w:val="001153A4"/>
    <w:rsid w:val="00115478"/>
    <w:rsid w:val="001154A8"/>
    <w:rsid w:val="001154E9"/>
    <w:rsid w:val="001157F3"/>
    <w:rsid w:val="0011590C"/>
    <w:rsid w:val="00115990"/>
    <w:rsid w:val="00115B0E"/>
    <w:rsid w:val="00115B52"/>
    <w:rsid w:val="00115BC2"/>
    <w:rsid w:val="00115BD2"/>
    <w:rsid w:val="00115C15"/>
    <w:rsid w:val="00115C36"/>
    <w:rsid w:val="00116200"/>
    <w:rsid w:val="0011625A"/>
    <w:rsid w:val="001163FE"/>
    <w:rsid w:val="00116450"/>
    <w:rsid w:val="001166F2"/>
    <w:rsid w:val="00116794"/>
    <w:rsid w:val="001169DE"/>
    <w:rsid w:val="00116C23"/>
    <w:rsid w:val="00116CF5"/>
    <w:rsid w:val="00116DA6"/>
    <w:rsid w:val="00116F3E"/>
    <w:rsid w:val="00117076"/>
    <w:rsid w:val="0011716F"/>
    <w:rsid w:val="0011726F"/>
    <w:rsid w:val="001173F1"/>
    <w:rsid w:val="0011746D"/>
    <w:rsid w:val="0011746E"/>
    <w:rsid w:val="0011766A"/>
    <w:rsid w:val="0011787E"/>
    <w:rsid w:val="0011789C"/>
    <w:rsid w:val="0011793C"/>
    <w:rsid w:val="0011794B"/>
    <w:rsid w:val="00120069"/>
    <w:rsid w:val="0012017C"/>
    <w:rsid w:val="001204A4"/>
    <w:rsid w:val="00120572"/>
    <w:rsid w:val="001208D1"/>
    <w:rsid w:val="00120DE7"/>
    <w:rsid w:val="00120E51"/>
    <w:rsid w:val="00120EB0"/>
    <w:rsid w:val="001213B3"/>
    <w:rsid w:val="00121418"/>
    <w:rsid w:val="00121B5A"/>
    <w:rsid w:val="00121BE1"/>
    <w:rsid w:val="00121C47"/>
    <w:rsid w:val="00121D02"/>
    <w:rsid w:val="00121EE7"/>
    <w:rsid w:val="00121F28"/>
    <w:rsid w:val="00121F32"/>
    <w:rsid w:val="001220EF"/>
    <w:rsid w:val="0012215A"/>
    <w:rsid w:val="00122231"/>
    <w:rsid w:val="00122336"/>
    <w:rsid w:val="00122623"/>
    <w:rsid w:val="00122726"/>
    <w:rsid w:val="001228ED"/>
    <w:rsid w:val="00122C9B"/>
    <w:rsid w:val="00123096"/>
    <w:rsid w:val="00123207"/>
    <w:rsid w:val="00123473"/>
    <w:rsid w:val="0012377C"/>
    <w:rsid w:val="0012384F"/>
    <w:rsid w:val="0012392C"/>
    <w:rsid w:val="00123C32"/>
    <w:rsid w:val="00123D0F"/>
    <w:rsid w:val="00123E9F"/>
    <w:rsid w:val="00124285"/>
    <w:rsid w:val="00124310"/>
    <w:rsid w:val="00124387"/>
    <w:rsid w:val="00124575"/>
    <w:rsid w:val="0012477A"/>
    <w:rsid w:val="001247E3"/>
    <w:rsid w:val="00124ABB"/>
    <w:rsid w:val="00124B04"/>
    <w:rsid w:val="00124C10"/>
    <w:rsid w:val="00125329"/>
    <w:rsid w:val="00125657"/>
    <w:rsid w:val="001258BA"/>
    <w:rsid w:val="00125AC9"/>
    <w:rsid w:val="00125B39"/>
    <w:rsid w:val="00125EE0"/>
    <w:rsid w:val="00125EE4"/>
    <w:rsid w:val="00125FB5"/>
    <w:rsid w:val="0012601E"/>
    <w:rsid w:val="001265C3"/>
    <w:rsid w:val="00126797"/>
    <w:rsid w:val="001267F5"/>
    <w:rsid w:val="00126AE3"/>
    <w:rsid w:val="00126B83"/>
    <w:rsid w:val="00126C37"/>
    <w:rsid w:val="00126C9D"/>
    <w:rsid w:val="00126FD4"/>
    <w:rsid w:val="00127226"/>
    <w:rsid w:val="00127276"/>
    <w:rsid w:val="001273B5"/>
    <w:rsid w:val="00127403"/>
    <w:rsid w:val="0012775E"/>
    <w:rsid w:val="00127795"/>
    <w:rsid w:val="0012779E"/>
    <w:rsid w:val="00127ADF"/>
    <w:rsid w:val="00127C6D"/>
    <w:rsid w:val="00127D2C"/>
    <w:rsid w:val="00127E8B"/>
    <w:rsid w:val="00127FE0"/>
    <w:rsid w:val="00127FE5"/>
    <w:rsid w:val="00130CA5"/>
    <w:rsid w:val="00130CBE"/>
    <w:rsid w:val="00130E64"/>
    <w:rsid w:val="0013119C"/>
    <w:rsid w:val="00131221"/>
    <w:rsid w:val="0013129A"/>
    <w:rsid w:val="001319C3"/>
    <w:rsid w:val="00131A1A"/>
    <w:rsid w:val="00131BB6"/>
    <w:rsid w:val="00132070"/>
    <w:rsid w:val="00132112"/>
    <w:rsid w:val="00132222"/>
    <w:rsid w:val="001324C0"/>
    <w:rsid w:val="00132580"/>
    <w:rsid w:val="0013273A"/>
    <w:rsid w:val="00132A3B"/>
    <w:rsid w:val="00132CB3"/>
    <w:rsid w:val="00132CF7"/>
    <w:rsid w:val="00132E71"/>
    <w:rsid w:val="00132EF5"/>
    <w:rsid w:val="00132F6F"/>
    <w:rsid w:val="00132F90"/>
    <w:rsid w:val="00132FB2"/>
    <w:rsid w:val="001330C7"/>
    <w:rsid w:val="001333E2"/>
    <w:rsid w:val="0013343B"/>
    <w:rsid w:val="00133C54"/>
    <w:rsid w:val="00133C69"/>
    <w:rsid w:val="00133F98"/>
    <w:rsid w:val="00133FA8"/>
    <w:rsid w:val="0013412C"/>
    <w:rsid w:val="0013440D"/>
    <w:rsid w:val="0013479D"/>
    <w:rsid w:val="001347EA"/>
    <w:rsid w:val="001348B5"/>
    <w:rsid w:val="001349E2"/>
    <w:rsid w:val="00134A85"/>
    <w:rsid w:val="00134B2C"/>
    <w:rsid w:val="00134BE2"/>
    <w:rsid w:val="00134CF6"/>
    <w:rsid w:val="0013508C"/>
    <w:rsid w:val="001350D7"/>
    <w:rsid w:val="001350FD"/>
    <w:rsid w:val="00135370"/>
    <w:rsid w:val="00135862"/>
    <w:rsid w:val="001358DE"/>
    <w:rsid w:val="00135E62"/>
    <w:rsid w:val="00136065"/>
    <w:rsid w:val="00136382"/>
    <w:rsid w:val="00136414"/>
    <w:rsid w:val="00136524"/>
    <w:rsid w:val="00136733"/>
    <w:rsid w:val="001368D7"/>
    <w:rsid w:val="001369BB"/>
    <w:rsid w:val="00136BED"/>
    <w:rsid w:val="00136F91"/>
    <w:rsid w:val="00137189"/>
    <w:rsid w:val="001373D5"/>
    <w:rsid w:val="001374F2"/>
    <w:rsid w:val="0013763E"/>
    <w:rsid w:val="00137871"/>
    <w:rsid w:val="00137912"/>
    <w:rsid w:val="00137926"/>
    <w:rsid w:val="00137B3B"/>
    <w:rsid w:val="00137B8C"/>
    <w:rsid w:val="00137BD1"/>
    <w:rsid w:val="00137F18"/>
    <w:rsid w:val="00140136"/>
    <w:rsid w:val="001402DB"/>
    <w:rsid w:val="001404BE"/>
    <w:rsid w:val="00140686"/>
    <w:rsid w:val="00140775"/>
    <w:rsid w:val="0014077E"/>
    <w:rsid w:val="00140919"/>
    <w:rsid w:val="0014092E"/>
    <w:rsid w:val="001409D4"/>
    <w:rsid w:val="001409E8"/>
    <w:rsid w:val="00140AA7"/>
    <w:rsid w:val="00140ADA"/>
    <w:rsid w:val="00140B56"/>
    <w:rsid w:val="00140D94"/>
    <w:rsid w:val="001410B9"/>
    <w:rsid w:val="00141536"/>
    <w:rsid w:val="0014168E"/>
    <w:rsid w:val="001417CF"/>
    <w:rsid w:val="00141BA3"/>
    <w:rsid w:val="00141BDF"/>
    <w:rsid w:val="00141F63"/>
    <w:rsid w:val="00141F8A"/>
    <w:rsid w:val="001420B4"/>
    <w:rsid w:val="001421C3"/>
    <w:rsid w:val="0014225E"/>
    <w:rsid w:val="00142606"/>
    <w:rsid w:val="001426E2"/>
    <w:rsid w:val="0014273B"/>
    <w:rsid w:val="00142754"/>
    <w:rsid w:val="00142778"/>
    <w:rsid w:val="001428DD"/>
    <w:rsid w:val="00142A28"/>
    <w:rsid w:val="00142AFF"/>
    <w:rsid w:val="00142D0A"/>
    <w:rsid w:val="00142DF4"/>
    <w:rsid w:val="001430BF"/>
    <w:rsid w:val="001430F2"/>
    <w:rsid w:val="00143410"/>
    <w:rsid w:val="001435D7"/>
    <w:rsid w:val="0014372E"/>
    <w:rsid w:val="00143872"/>
    <w:rsid w:val="00143B07"/>
    <w:rsid w:val="00143FE3"/>
    <w:rsid w:val="001440B7"/>
    <w:rsid w:val="001440D8"/>
    <w:rsid w:val="00144229"/>
    <w:rsid w:val="0014449E"/>
    <w:rsid w:val="001444E1"/>
    <w:rsid w:val="00144745"/>
    <w:rsid w:val="001447B0"/>
    <w:rsid w:val="00144CBA"/>
    <w:rsid w:val="00144FB0"/>
    <w:rsid w:val="0014508E"/>
    <w:rsid w:val="0014513D"/>
    <w:rsid w:val="0014516A"/>
    <w:rsid w:val="001452C2"/>
    <w:rsid w:val="001453A8"/>
    <w:rsid w:val="001453FE"/>
    <w:rsid w:val="0014541C"/>
    <w:rsid w:val="001459ED"/>
    <w:rsid w:val="00145A14"/>
    <w:rsid w:val="00145DD3"/>
    <w:rsid w:val="00145EA1"/>
    <w:rsid w:val="00145EC5"/>
    <w:rsid w:val="00146034"/>
    <w:rsid w:val="00146336"/>
    <w:rsid w:val="00146465"/>
    <w:rsid w:val="0014675D"/>
    <w:rsid w:val="0014695D"/>
    <w:rsid w:val="00146B49"/>
    <w:rsid w:val="00146D06"/>
    <w:rsid w:val="00146D7D"/>
    <w:rsid w:val="00146DC6"/>
    <w:rsid w:val="00146DD2"/>
    <w:rsid w:val="00146EC7"/>
    <w:rsid w:val="00146F66"/>
    <w:rsid w:val="001471F1"/>
    <w:rsid w:val="001473FD"/>
    <w:rsid w:val="00147481"/>
    <w:rsid w:val="00147512"/>
    <w:rsid w:val="0014764E"/>
    <w:rsid w:val="00147672"/>
    <w:rsid w:val="001479C2"/>
    <w:rsid w:val="00147AD3"/>
    <w:rsid w:val="00147D1A"/>
    <w:rsid w:val="00147DBA"/>
    <w:rsid w:val="00150158"/>
    <w:rsid w:val="001503A6"/>
    <w:rsid w:val="00150626"/>
    <w:rsid w:val="00150821"/>
    <w:rsid w:val="0015086B"/>
    <w:rsid w:val="00150A0E"/>
    <w:rsid w:val="00150ADC"/>
    <w:rsid w:val="00150BE8"/>
    <w:rsid w:val="00150C3A"/>
    <w:rsid w:val="00150C62"/>
    <w:rsid w:val="00150DD2"/>
    <w:rsid w:val="00150F3E"/>
    <w:rsid w:val="00150F7F"/>
    <w:rsid w:val="00151001"/>
    <w:rsid w:val="0015104A"/>
    <w:rsid w:val="001511BC"/>
    <w:rsid w:val="001513C8"/>
    <w:rsid w:val="001513F5"/>
    <w:rsid w:val="0015177D"/>
    <w:rsid w:val="001518A0"/>
    <w:rsid w:val="00151D2C"/>
    <w:rsid w:val="00151E86"/>
    <w:rsid w:val="00152245"/>
    <w:rsid w:val="0015242E"/>
    <w:rsid w:val="001526BB"/>
    <w:rsid w:val="00152814"/>
    <w:rsid w:val="00152A4F"/>
    <w:rsid w:val="00152C78"/>
    <w:rsid w:val="001530C7"/>
    <w:rsid w:val="00153287"/>
    <w:rsid w:val="00153446"/>
    <w:rsid w:val="0015356C"/>
    <w:rsid w:val="001535DE"/>
    <w:rsid w:val="0015363C"/>
    <w:rsid w:val="001538C5"/>
    <w:rsid w:val="0015394C"/>
    <w:rsid w:val="00153A18"/>
    <w:rsid w:val="00153D32"/>
    <w:rsid w:val="00154083"/>
    <w:rsid w:val="00154484"/>
    <w:rsid w:val="00154514"/>
    <w:rsid w:val="00154791"/>
    <w:rsid w:val="001547D7"/>
    <w:rsid w:val="001547F2"/>
    <w:rsid w:val="00154AD3"/>
    <w:rsid w:val="00154AF1"/>
    <w:rsid w:val="00154BAF"/>
    <w:rsid w:val="00154F25"/>
    <w:rsid w:val="00154FB8"/>
    <w:rsid w:val="001551D2"/>
    <w:rsid w:val="001552D2"/>
    <w:rsid w:val="00155362"/>
    <w:rsid w:val="001553B1"/>
    <w:rsid w:val="00155B68"/>
    <w:rsid w:val="00155C50"/>
    <w:rsid w:val="001560F2"/>
    <w:rsid w:val="001564D1"/>
    <w:rsid w:val="0015653F"/>
    <w:rsid w:val="00156596"/>
    <w:rsid w:val="00156635"/>
    <w:rsid w:val="001566B6"/>
    <w:rsid w:val="00156804"/>
    <w:rsid w:val="001569DA"/>
    <w:rsid w:val="00156C6C"/>
    <w:rsid w:val="00156D91"/>
    <w:rsid w:val="00157067"/>
    <w:rsid w:val="00157079"/>
    <w:rsid w:val="001570B7"/>
    <w:rsid w:val="00157574"/>
    <w:rsid w:val="0015785E"/>
    <w:rsid w:val="0015796D"/>
    <w:rsid w:val="001579B2"/>
    <w:rsid w:val="00157B30"/>
    <w:rsid w:val="00157C50"/>
    <w:rsid w:val="00157EBA"/>
    <w:rsid w:val="00157F4A"/>
    <w:rsid w:val="00157FA7"/>
    <w:rsid w:val="00160005"/>
    <w:rsid w:val="00160029"/>
    <w:rsid w:val="00160219"/>
    <w:rsid w:val="00160776"/>
    <w:rsid w:val="00160989"/>
    <w:rsid w:val="00160A49"/>
    <w:rsid w:val="00160B74"/>
    <w:rsid w:val="00161029"/>
    <w:rsid w:val="001610F3"/>
    <w:rsid w:val="00161138"/>
    <w:rsid w:val="00161362"/>
    <w:rsid w:val="0016137E"/>
    <w:rsid w:val="001615D4"/>
    <w:rsid w:val="001616E0"/>
    <w:rsid w:val="001616E2"/>
    <w:rsid w:val="001617AA"/>
    <w:rsid w:val="001617CA"/>
    <w:rsid w:val="0016180C"/>
    <w:rsid w:val="00161DA3"/>
    <w:rsid w:val="00161FC2"/>
    <w:rsid w:val="00162096"/>
    <w:rsid w:val="001621E5"/>
    <w:rsid w:val="00162332"/>
    <w:rsid w:val="0016247E"/>
    <w:rsid w:val="001624EF"/>
    <w:rsid w:val="001625A5"/>
    <w:rsid w:val="0016278B"/>
    <w:rsid w:val="00162865"/>
    <w:rsid w:val="001628F2"/>
    <w:rsid w:val="00162B11"/>
    <w:rsid w:val="00162C29"/>
    <w:rsid w:val="00162D65"/>
    <w:rsid w:val="00162E4A"/>
    <w:rsid w:val="00162F50"/>
    <w:rsid w:val="00162FBA"/>
    <w:rsid w:val="0016304D"/>
    <w:rsid w:val="001630D3"/>
    <w:rsid w:val="00163111"/>
    <w:rsid w:val="00163347"/>
    <w:rsid w:val="00163358"/>
    <w:rsid w:val="001636A8"/>
    <w:rsid w:val="0016370A"/>
    <w:rsid w:val="00163879"/>
    <w:rsid w:val="00163A52"/>
    <w:rsid w:val="00163AF3"/>
    <w:rsid w:val="00163C15"/>
    <w:rsid w:val="00163C1D"/>
    <w:rsid w:val="00163C30"/>
    <w:rsid w:val="00163CA2"/>
    <w:rsid w:val="001640BF"/>
    <w:rsid w:val="0016422E"/>
    <w:rsid w:val="00164255"/>
    <w:rsid w:val="001644E3"/>
    <w:rsid w:val="00164614"/>
    <w:rsid w:val="00164705"/>
    <w:rsid w:val="0016484D"/>
    <w:rsid w:val="00164B25"/>
    <w:rsid w:val="00164BC6"/>
    <w:rsid w:val="00164CAC"/>
    <w:rsid w:val="00164F3E"/>
    <w:rsid w:val="00164FB2"/>
    <w:rsid w:val="00165217"/>
    <w:rsid w:val="00165647"/>
    <w:rsid w:val="0016570E"/>
    <w:rsid w:val="001657FA"/>
    <w:rsid w:val="00165934"/>
    <w:rsid w:val="00165969"/>
    <w:rsid w:val="00165AD7"/>
    <w:rsid w:val="00165B46"/>
    <w:rsid w:val="00165C08"/>
    <w:rsid w:val="00165CCD"/>
    <w:rsid w:val="00165F3F"/>
    <w:rsid w:val="00165F87"/>
    <w:rsid w:val="00166073"/>
    <w:rsid w:val="0016623F"/>
    <w:rsid w:val="001666BB"/>
    <w:rsid w:val="0016673A"/>
    <w:rsid w:val="00166809"/>
    <w:rsid w:val="00166BB7"/>
    <w:rsid w:val="00166CB7"/>
    <w:rsid w:val="00166D23"/>
    <w:rsid w:val="00167240"/>
    <w:rsid w:val="0016726B"/>
    <w:rsid w:val="001672B1"/>
    <w:rsid w:val="0016757C"/>
    <w:rsid w:val="001676DE"/>
    <w:rsid w:val="0016770D"/>
    <w:rsid w:val="001677BC"/>
    <w:rsid w:val="001678D7"/>
    <w:rsid w:val="00167A0E"/>
    <w:rsid w:val="00167B43"/>
    <w:rsid w:val="00167BAE"/>
    <w:rsid w:val="00167CBD"/>
    <w:rsid w:val="00167D81"/>
    <w:rsid w:val="00167E06"/>
    <w:rsid w:val="00167E90"/>
    <w:rsid w:val="00167EC5"/>
    <w:rsid w:val="00167FF2"/>
    <w:rsid w:val="00170081"/>
    <w:rsid w:val="001701AB"/>
    <w:rsid w:val="001703C4"/>
    <w:rsid w:val="00170733"/>
    <w:rsid w:val="00170927"/>
    <w:rsid w:val="00170A47"/>
    <w:rsid w:val="00170AFD"/>
    <w:rsid w:val="00170C63"/>
    <w:rsid w:val="00170CFC"/>
    <w:rsid w:val="001711DA"/>
    <w:rsid w:val="0017126A"/>
    <w:rsid w:val="0017136A"/>
    <w:rsid w:val="00171452"/>
    <w:rsid w:val="00171545"/>
    <w:rsid w:val="00171550"/>
    <w:rsid w:val="0017189C"/>
    <w:rsid w:val="001718BC"/>
    <w:rsid w:val="001719CC"/>
    <w:rsid w:val="00171AC3"/>
    <w:rsid w:val="00171C57"/>
    <w:rsid w:val="00171C67"/>
    <w:rsid w:val="00171D78"/>
    <w:rsid w:val="00171D7E"/>
    <w:rsid w:val="001720BA"/>
    <w:rsid w:val="00172137"/>
    <w:rsid w:val="001721D3"/>
    <w:rsid w:val="0017236D"/>
    <w:rsid w:val="001723F2"/>
    <w:rsid w:val="00172489"/>
    <w:rsid w:val="0017264B"/>
    <w:rsid w:val="00172656"/>
    <w:rsid w:val="00172754"/>
    <w:rsid w:val="001728A1"/>
    <w:rsid w:val="00172D61"/>
    <w:rsid w:val="00172EA1"/>
    <w:rsid w:val="00173001"/>
    <w:rsid w:val="00173237"/>
    <w:rsid w:val="001732E2"/>
    <w:rsid w:val="001734FC"/>
    <w:rsid w:val="0017351B"/>
    <w:rsid w:val="00173834"/>
    <w:rsid w:val="00173954"/>
    <w:rsid w:val="00173A8B"/>
    <w:rsid w:val="00173CB5"/>
    <w:rsid w:val="00173CF4"/>
    <w:rsid w:val="00173F8D"/>
    <w:rsid w:val="00174262"/>
    <w:rsid w:val="001742B1"/>
    <w:rsid w:val="001743DE"/>
    <w:rsid w:val="001743F0"/>
    <w:rsid w:val="00174592"/>
    <w:rsid w:val="001747AD"/>
    <w:rsid w:val="00174939"/>
    <w:rsid w:val="00174A6D"/>
    <w:rsid w:val="00174D91"/>
    <w:rsid w:val="00175016"/>
    <w:rsid w:val="00175059"/>
    <w:rsid w:val="00175165"/>
    <w:rsid w:val="00175366"/>
    <w:rsid w:val="001754B5"/>
    <w:rsid w:val="0017551B"/>
    <w:rsid w:val="0017579C"/>
    <w:rsid w:val="00175A77"/>
    <w:rsid w:val="00175D6D"/>
    <w:rsid w:val="00175F6F"/>
    <w:rsid w:val="001761B4"/>
    <w:rsid w:val="001765EE"/>
    <w:rsid w:val="00176644"/>
    <w:rsid w:val="00176BDA"/>
    <w:rsid w:val="00176C7D"/>
    <w:rsid w:val="00177085"/>
    <w:rsid w:val="0017715C"/>
    <w:rsid w:val="00177274"/>
    <w:rsid w:val="00177503"/>
    <w:rsid w:val="00177673"/>
    <w:rsid w:val="001776BD"/>
    <w:rsid w:val="00177708"/>
    <w:rsid w:val="00177AE9"/>
    <w:rsid w:val="00177C1B"/>
    <w:rsid w:val="00177C29"/>
    <w:rsid w:val="00177C5A"/>
    <w:rsid w:val="00177CB3"/>
    <w:rsid w:val="00177DF2"/>
    <w:rsid w:val="00177F9F"/>
    <w:rsid w:val="00180317"/>
    <w:rsid w:val="00180504"/>
    <w:rsid w:val="00180679"/>
    <w:rsid w:val="00180711"/>
    <w:rsid w:val="001808CF"/>
    <w:rsid w:val="00180996"/>
    <w:rsid w:val="00180BEB"/>
    <w:rsid w:val="00180CD6"/>
    <w:rsid w:val="00180CED"/>
    <w:rsid w:val="00180D1C"/>
    <w:rsid w:val="00180E05"/>
    <w:rsid w:val="00180F7E"/>
    <w:rsid w:val="00180FB1"/>
    <w:rsid w:val="00181149"/>
    <w:rsid w:val="00181251"/>
    <w:rsid w:val="00181563"/>
    <w:rsid w:val="00181627"/>
    <w:rsid w:val="001817D1"/>
    <w:rsid w:val="00181876"/>
    <w:rsid w:val="001818E6"/>
    <w:rsid w:val="00181979"/>
    <w:rsid w:val="00181AA2"/>
    <w:rsid w:val="00181C1E"/>
    <w:rsid w:val="00181D48"/>
    <w:rsid w:val="0018202A"/>
    <w:rsid w:val="00182049"/>
    <w:rsid w:val="001820CD"/>
    <w:rsid w:val="00182660"/>
    <w:rsid w:val="001827E6"/>
    <w:rsid w:val="001828A6"/>
    <w:rsid w:val="0018296B"/>
    <w:rsid w:val="00182979"/>
    <w:rsid w:val="00182C11"/>
    <w:rsid w:val="00182D84"/>
    <w:rsid w:val="00182E51"/>
    <w:rsid w:val="00182EB7"/>
    <w:rsid w:val="0018312D"/>
    <w:rsid w:val="001831F4"/>
    <w:rsid w:val="0018329A"/>
    <w:rsid w:val="00183491"/>
    <w:rsid w:val="0018355A"/>
    <w:rsid w:val="00183693"/>
    <w:rsid w:val="00183737"/>
    <w:rsid w:val="001837FD"/>
    <w:rsid w:val="0018397D"/>
    <w:rsid w:val="00183981"/>
    <w:rsid w:val="00183AC8"/>
    <w:rsid w:val="00183E05"/>
    <w:rsid w:val="0018403B"/>
    <w:rsid w:val="00184132"/>
    <w:rsid w:val="001841B6"/>
    <w:rsid w:val="0018421D"/>
    <w:rsid w:val="001842C0"/>
    <w:rsid w:val="001843D7"/>
    <w:rsid w:val="001845EF"/>
    <w:rsid w:val="001847C3"/>
    <w:rsid w:val="00184859"/>
    <w:rsid w:val="00184976"/>
    <w:rsid w:val="001849C7"/>
    <w:rsid w:val="00184BDD"/>
    <w:rsid w:val="00184CD4"/>
    <w:rsid w:val="00184E89"/>
    <w:rsid w:val="00184E9E"/>
    <w:rsid w:val="00184F2A"/>
    <w:rsid w:val="00184FDD"/>
    <w:rsid w:val="00185083"/>
    <w:rsid w:val="001852D1"/>
    <w:rsid w:val="00185608"/>
    <w:rsid w:val="001857E7"/>
    <w:rsid w:val="00185878"/>
    <w:rsid w:val="001859A0"/>
    <w:rsid w:val="001859BD"/>
    <w:rsid w:val="00185C3D"/>
    <w:rsid w:val="00185CA7"/>
    <w:rsid w:val="00185CF4"/>
    <w:rsid w:val="00185EA7"/>
    <w:rsid w:val="00185EC1"/>
    <w:rsid w:val="00185F31"/>
    <w:rsid w:val="00185F37"/>
    <w:rsid w:val="001860F0"/>
    <w:rsid w:val="001861AE"/>
    <w:rsid w:val="00186263"/>
    <w:rsid w:val="00186283"/>
    <w:rsid w:val="001862DC"/>
    <w:rsid w:val="00186580"/>
    <w:rsid w:val="0018665D"/>
    <w:rsid w:val="0018673B"/>
    <w:rsid w:val="00186914"/>
    <w:rsid w:val="00186A49"/>
    <w:rsid w:val="00186AEE"/>
    <w:rsid w:val="00186CC6"/>
    <w:rsid w:val="00186D8B"/>
    <w:rsid w:val="00186F8C"/>
    <w:rsid w:val="00187174"/>
    <w:rsid w:val="001871DE"/>
    <w:rsid w:val="001873D0"/>
    <w:rsid w:val="00187569"/>
    <w:rsid w:val="001876B9"/>
    <w:rsid w:val="001877C1"/>
    <w:rsid w:val="00187A3C"/>
    <w:rsid w:val="00187BCA"/>
    <w:rsid w:val="00187C15"/>
    <w:rsid w:val="00187CCE"/>
    <w:rsid w:val="00187F57"/>
    <w:rsid w:val="00187F8C"/>
    <w:rsid w:val="00187FFE"/>
    <w:rsid w:val="0019048F"/>
    <w:rsid w:val="001905FE"/>
    <w:rsid w:val="001909DA"/>
    <w:rsid w:val="00190B31"/>
    <w:rsid w:val="00190C75"/>
    <w:rsid w:val="00190CEF"/>
    <w:rsid w:val="00190EE3"/>
    <w:rsid w:val="00190F04"/>
    <w:rsid w:val="00191212"/>
    <w:rsid w:val="00191214"/>
    <w:rsid w:val="001912ED"/>
    <w:rsid w:val="00191561"/>
    <w:rsid w:val="001918CA"/>
    <w:rsid w:val="00191C56"/>
    <w:rsid w:val="00191D78"/>
    <w:rsid w:val="00191F22"/>
    <w:rsid w:val="00192151"/>
    <w:rsid w:val="00192229"/>
    <w:rsid w:val="001924DD"/>
    <w:rsid w:val="001924EF"/>
    <w:rsid w:val="001926EF"/>
    <w:rsid w:val="00192777"/>
    <w:rsid w:val="00192780"/>
    <w:rsid w:val="0019286C"/>
    <w:rsid w:val="00192B8C"/>
    <w:rsid w:val="0019305D"/>
    <w:rsid w:val="001931E8"/>
    <w:rsid w:val="001932B2"/>
    <w:rsid w:val="001932D8"/>
    <w:rsid w:val="001933D5"/>
    <w:rsid w:val="00193404"/>
    <w:rsid w:val="00193503"/>
    <w:rsid w:val="00193806"/>
    <w:rsid w:val="00193858"/>
    <w:rsid w:val="00193937"/>
    <w:rsid w:val="00193A5C"/>
    <w:rsid w:val="00193AB6"/>
    <w:rsid w:val="00193B09"/>
    <w:rsid w:val="00193BB7"/>
    <w:rsid w:val="00193D71"/>
    <w:rsid w:val="00193D90"/>
    <w:rsid w:val="00194107"/>
    <w:rsid w:val="00194131"/>
    <w:rsid w:val="0019425E"/>
    <w:rsid w:val="00194736"/>
    <w:rsid w:val="0019476C"/>
    <w:rsid w:val="001947F0"/>
    <w:rsid w:val="00194922"/>
    <w:rsid w:val="001949E7"/>
    <w:rsid w:val="00194B0B"/>
    <w:rsid w:val="00194B6C"/>
    <w:rsid w:val="00194B73"/>
    <w:rsid w:val="00194BA4"/>
    <w:rsid w:val="001951CA"/>
    <w:rsid w:val="0019556E"/>
    <w:rsid w:val="0019572D"/>
    <w:rsid w:val="001959A7"/>
    <w:rsid w:val="00195AE2"/>
    <w:rsid w:val="00195B90"/>
    <w:rsid w:val="00195BA3"/>
    <w:rsid w:val="00195BC0"/>
    <w:rsid w:val="001961B6"/>
    <w:rsid w:val="00196603"/>
    <w:rsid w:val="0019667A"/>
    <w:rsid w:val="001966E6"/>
    <w:rsid w:val="001966EC"/>
    <w:rsid w:val="0019679A"/>
    <w:rsid w:val="001967EB"/>
    <w:rsid w:val="00196811"/>
    <w:rsid w:val="001968B8"/>
    <w:rsid w:val="00196A1E"/>
    <w:rsid w:val="00196B55"/>
    <w:rsid w:val="00196CE1"/>
    <w:rsid w:val="00196E48"/>
    <w:rsid w:val="00196F9C"/>
    <w:rsid w:val="00196FDF"/>
    <w:rsid w:val="001970CC"/>
    <w:rsid w:val="00197212"/>
    <w:rsid w:val="001974AF"/>
    <w:rsid w:val="0019756A"/>
    <w:rsid w:val="001977C7"/>
    <w:rsid w:val="00197988"/>
    <w:rsid w:val="00197A02"/>
    <w:rsid w:val="00197B04"/>
    <w:rsid w:val="00197CE1"/>
    <w:rsid w:val="00197D27"/>
    <w:rsid w:val="00197E9C"/>
    <w:rsid w:val="001A0093"/>
    <w:rsid w:val="001A02C5"/>
    <w:rsid w:val="001A060E"/>
    <w:rsid w:val="001A06A3"/>
    <w:rsid w:val="001A0B3A"/>
    <w:rsid w:val="001A0C61"/>
    <w:rsid w:val="001A0CC1"/>
    <w:rsid w:val="001A0E21"/>
    <w:rsid w:val="001A0F20"/>
    <w:rsid w:val="001A1138"/>
    <w:rsid w:val="001A1145"/>
    <w:rsid w:val="001A1347"/>
    <w:rsid w:val="001A148E"/>
    <w:rsid w:val="001A14DA"/>
    <w:rsid w:val="001A1515"/>
    <w:rsid w:val="001A1617"/>
    <w:rsid w:val="001A1633"/>
    <w:rsid w:val="001A1699"/>
    <w:rsid w:val="001A1866"/>
    <w:rsid w:val="001A19D7"/>
    <w:rsid w:val="001A1DA0"/>
    <w:rsid w:val="001A1FC1"/>
    <w:rsid w:val="001A2543"/>
    <w:rsid w:val="001A2666"/>
    <w:rsid w:val="001A26F9"/>
    <w:rsid w:val="001A2741"/>
    <w:rsid w:val="001A28CD"/>
    <w:rsid w:val="001A2B20"/>
    <w:rsid w:val="001A2BE7"/>
    <w:rsid w:val="001A2E52"/>
    <w:rsid w:val="001A3312"/>
    <w:rsid w:val="001A343A"/>
    <w:rsid w:val="001A360E"/>
    <w:rsid w:val="001A36BA"/>
    <w:rsid w:val="001A3704"/>
    <w:rsid w:val="001A394D"/>
    <w:rsid w:val="001A3B40"/>
    <w:rsid w:val="001A3D48"/>
    <w:rsid w:val="001A3DD5"/>
    <w:rsid w:val="001A3E09"/>
    <w:rsid w:val="001A3F3F"/>
    <w:rsid w:val="001A3F89"/>
    <w:rsid w:val="001A4346"/>
    <w:rsid w:val="001A4615"/>
    <w:rsid w:val="001A4AFC"/>
    <w:rsid w:val="001A4B55"/>
    <w:rsid w:val="001A4F9E"/>
    <w:rsid w:val="001A5248"/>
    <w:rsid w:val="001A555D"/>
    <w:rsid w:val="001A5637"/>
    <w:rsid w:val="001A57CB"/>
    <w:rsid w:val="001A58D9"/>
    <w:rsid w:val="001A5968"/>
    <w:rsid w:val="001A5A4C"/>
    <w:rsid w:val="001A5B90"/>
    <w:rsid w:val="001A5B99"/>
    <w:rsid w:val="001A5E2D"/>
    <w:rsid w:val="001A5EDE"/>
    <w:rsid w:val="001A5FD4"/>
    <w:rsid w:val="001A60A8"/>
    <w:rsid w:val="001A60F8"/>
    <w:rsid w:val="001A6106"/>
    <w:rsid w:val="001A6192"/>
    <w:rsid w:val="001A62B1"/>
    <w:rsid w:val="001A632A"/>
    <w:rsid w:val="001A66F9"/>
    <w:rsid w:val="001A67CF"/>
    <w:rsid w:val="001A684F"/>
    <w:rsid w:val="001A688D"/>
    <w:rsid w:val="001A6C14"/>
    <w:rsid w:val="001A6FB3"/>
    <w:rsid w:val="001A7296"/>
    <w:rsid w:val="001A7333"/>
    <w:rsid w:val="001A7355"/>
    <w:rsid w:val="001A759B"/>
    <w:rsid w:val="001A779D"/>
    <w:rsid w:val="001A785B"/>
    <w:rsid w:val="001A7F8E"/>
    <w:rsid w:val="001B0025"/>
    <w:rsid w:val="001B013F"/>
    <w:rsid w:val="001B046A"/>
    <w:rsid w:val="001B04AB"/>
    <w:rsid w:val="001B0616"/>
    <w:rsid w:val="001B073E"/>
    <w:rsid w:val="001B0A78"/>
    <w:rsid w:val="001B0B21"/>
    <w:rsid w:val="001B0B9E"/>
    <w:rsid w:val="001B0CDD"/>
    <w:rsid w:val="001B0DD3"/>
    <w:rsid w:val="001B1253"/>
    <w:rsid w:val="001B12BA"/>
    <w:rsid w:val="001B1900"/>
    <w:rsid w:val="001B1E1E"/>
    <w:rsid w:val="001B1E8E"/>
    <w:rsid w:val="001B1EAA"/>
    <w:rsid w:val="001B1F1A"/>
    <w:rsid w:val="001B209F"/>
    <w:rsid w:val="001B214E"/>
    <w:rsid w:val="001B2236"/>
    <w:rsid w:val="001B28CB"/>
    <w:rsid w:val="001B2FF5"/>
    <w:rsid w:val="001B3177"/>
    <w:rsid w:val="001B3455"/>
    <w:rsid w:val="001B37F1"/>
    <w:rsid w:val="001B384D"/>
    <w:rsid w:val="001B38EF"/>
    <w:rsid w:val="001B391F"/>
    <w:rsid w:val="001B3CDF"/>
    <w:rsid w:val="001B3DE3"/>
    <w:rsid w:val="001B3E7F"/>
    <w:rsid w:val="001B3F40"/>
    <w:rsid w:val="001B3F64"/>
    <w:rsid w:val="001B41EE"/>
    <w:rsid w:val="001B4470"/>
    <w:rsid w:val="001B498A"/>
    <w:rsid w:val="001B49B3"/>
    <w:rsid w:val="001B4ACF"/>
    <w:rsid w:val="001B4BA3"/>
    <w:rsid w:val="001B4C12"/>
    <w:rsid w:val="001B4CB1"/>
    <w:rsid w:val="001B4F49"/>
    <w:rsid w:val="001B5029"/>
    <w:rsid w:val="001B5138"/>
    <w:rsid w:val="001B5298"/>
    <w:rsid w:val="001B53F8"/>
    <w:rsid w:val="001B5733"/>
    <w:rsid w:val="001B593D"/>
    <w:rsid w:val="001B59C3"/>
    <w:rsid w:val="001B5FD5"/>
    <w:rsid w:val="001B61DB"/>
    <w:rsid w:val="001B6242"/>
    <w:rsid w:val="001B627B"/>
    <w:rsid w:val="001B66AA"/>
    <w:rsid w:val="001B66FE"/>
    <w:rsid w:val="001B6C82"/>
    <w:rsid w:val="001B6C89"/>
    <w:rsid w:val="001B7058"/>
    <w:rsid w:val="001B720C"/>
    <w:rsid w:val="001B7525"/>
    <w:rsid w:val="001B7528"/>
    <w:rsid w:val="001B7A45"/>
    <w:rsid w:val="001B7A86"/>
    <w:rsid w:val="001B7BE1"/>
    <w:rsid w:val="001B7BEE"/>
    <w:rsid w:val="001B7E03"/>
    <w:rsid w:val="001B7E41"/>
    <w:rsid w:val="001C05D8"/>
    <w:rsid w:val="001C0791"/>
    <w:rsid w:val="001C0972"/>
    <w:rsid w:val="001C0A37"/>
    <w:rsid w:val="001C0AEF"/>
    <w:rsid w:val="001C0B47"/>
    <w:rsid w:val="001C0BA4"/>
    <w:rsid w:val="001C0BE7"/>
    <w:rsid w:val="001C0CF1"/>
    <w:rsid w:val="001C0D25"/>
    <w:rsid w:val="001C0D5E"/>
    <w:rsid w:val="001C0DD8"/>
    <w:rsid w:val="001C0FE1"/>
    <w:rsid w:val="001C0FE4"/>
    <w:rsid w:val="001C11E9"/>
    <w:rsid w:val="001C1317"/>
    <w:rsid w:val="001C13E9"/>
    <w:rsid w:val="001C13F0"/>
    <w:rsid w:val="001C1625"/>
    <w:rsid w:val="001C1658"/>
    <w:rsid w:val="001C16FC"/>
    <w:rsid w:val="001C1830"/>
    <w:rsid w:val="001C1ECB"/>
    <w:rsid w:val="001C21E6"/>
    <w:rsid w:val="001C2357"/>
    <w:rsid w:val="001C238F"/>
    <w:rsid w:val="001C23FF"/>
    <w:rsid w:val="001C2598"/>
    <w:rsid w:val="001C2CA3"/>
    <w:rsid w:val="001C2D17"/>
    <w:rsid w:val="001C3612"/>
    <w:rsid w:val="001C366C"/>
    <w:rsid w:val="001C376E"/>
    <w:rsid w:val="001C3902"/>
    <w:rsid w:val="001C3974"/>
    <w:rsid w:val="001C3BF4"/>
    <w:rsid w:val="001C3CE5"/>
    <w:rsid w:val="001C3D37"/>
    <w:rsid w:val="001C3E19"/>
    <w:rsid w:val="001C3E7E"/>
    <w:rsid w:val="001C42DF"/>
    <w:rsid w:val="001C4436"/>
    <w:rsid w:val="001C4543"/>
    <w:rsid w:val="001C4BAC"/>
    <w:rsid w:val="001C4C72"/>
    <w:rsid w:val="001C4EA7"/>
    <w:rsid w:val="001C4F8A"/>
    <w:rsid w:val="001C4FA1"/>
    <w:rsid w:val="001C5039"/>
    <w:rsid w:val="001C508F"/>
    <w:rsid w:val="001C50DD"/>
    <w:rsid w:val="001C5211"/>
    <w:rsid w:val="001C52B7"/>
    <w:rsid w:val="001C533D"/>
    <w:rsid w:val="001C5361"/>
    <w:rsid w:val="001C5474"/>
    <w:rsid w:val="001C5B49"/>
    <w:rsid w:val="001C614B"/>
    <w:rsid w:val="001C61BA"/>
    <w:rsid w:val="001C61C0"/>
    <w:rsid w:val="001C6221"/>
    <w:rsid w:val="001C6312"/>
    <w:rsid w:val="001C6360"/>
    <w:rsid w:val="001C6394"/>
    <w:rsid w:val="001C6573"/>
    <w:rsid w:val="001C6625"/>
    <w:rsid w:val="001C6705"/>
    <w:rsid w:val="001C6C8D"/>
    <w:rsid w:val="001C6D80"/>
    <w:rsid w:val="001C6E75"/>
    <w:rsid w:val="001C6E79"/>
    <w:rsid w:val="001C701A"/>
    <w:rsid w:val="001C710B"/>
    <w:rsid w:val="001C7180"/>
    <w:rsid w:val="001C72CB"/>
    <w:rsid w:val="001C72D1"/>
    <w:rsid w:val="001C72EF"/>
    <w:rsid w:val="001C7567"/>
    <w:rsid w:val="001C780E"/>
    <w:rsid w:val="001C78F3"/>
    <w:rsid w:val="001C7B00"/>
    <w:rsid w:val="001C7B61"/>
    <w:rsid w:val="001C7C06"/>
    <w:rsid w:val="001C7C18"/>
    <w:rsid w:val="001C7C4D"/>
    <w:rsid w:val="001C7D2F"/>
    <w:rsid w:val="001D0056"/>
    <w:rsid w:val="001D006D"/>
    <w:rsid w:val="001D0103"/>
    <w:rsid w:val="001D015F"/>
    <w:rsid w:val="001D01D2"/>
    <w:rsid w:val="001D040C"/>
    <w:rsid w:val="001D0526"/>
    <w:rsid w:val="001D059A"/>
    <w:rsid w:val="001D06CD"/>
    <w:rsid w:val="001D06DF"/>
    <w:rsid w:val="001D0ABD"/>
    <w:rsid w:val="001D0B19"/>
    <w:rsid w:val="001D0BFC"/>
    <w:rsid w:val="001D0DE9"/>
    <w:rsid w:val="001D1323"/>
    <w:rsid w:val="001D13FC"/>
    <w:rsid w:val="001D140A"/>
    <w:rsid w:val="001D1442"/>
    <w:rsid w:val="001D16BE"/>
    <w:rsid w:val="001D17BA"/>
    <w:rsid w:val="001D1844"/>
    <w:rsid w:val="001D1A36"/>
    <w:rsid w:val="001D1A6A"/>
    <w:rsid w:val="001D1B60"/>
    <w:rsid w:val="001D1E09"/>
    <w:rsid w:val="001D1E9B"/>
    <w:rsid w:val="001D1EE8"/>
    <w:rsid w:val="001D1F2B"/>
    <w:rsid w:val="001D2016"/>
    <w:rsid w:val="001D22E9"/>
    <w:rsid w:val="001D23D9"/>
    <w:rsid w:val="001D2426"/>
    <w:rsid w:val="001D253C"/>
    <w:rsid w:val="001D2754"/>
    <w:rsid w:val="001D28C5"/>
    <w:rsid w:val="001D2938"/>
    <w:rsid w:val="001D2B34"/>
    <w:rsid w:val="001D2B7C"/>
    <w:rsid w:val="001D2BA2"/>
    <w:rsid w:val="001D2D53"/>
    <w:rsid w:val="001D322E"/>
    <w:rsid w:val="001D3273"/>
    <w:rsid w:val="001D32DB"/>
    <w:rsid w:val="001D3352"/>
    <w:rsid w:val="001D36D3"/>
    <w:rsid w:val="001D3A19"/>
    <w:rsid w:val="001D3A86"/>
    <w:rsid w:val="001D3BBD"/>
    <w:rsid w:val="001D3D60"/>
    <w:rsid w:val="001D3DB8"/>
    <w:rsid w:val="001D3E9B"/>
    <w:rsid w:val="001D3F0C"/>
    <w:rsid w:val="001D3F39"/>
    <w:rsid w:val="001D4056"/>
    <w:rsid w:val="001D4846"/>
    <w:rsid w:val="001D48B8"/>
    <w:rsid w:val="001D49B7"/>
    <w:rsid w:val="001D4DDE"/>
    <w:rsid w:val="001D4F86"/>
    <w:rsid w:val="001D50D9"/>
    <w:rsid w:val="001D5299"/>
    <w:rsid w:val="001D55DF"/>
    <w:rsid w:val="001D5789"/>
    <w:rsid w:val="001D5978"/>
    <w:rsid w:val="001D5A47"/>
    <w:rsid w:val="001D606A"/>
    <w:rsid w:val="001D60B4"/>
    <w:rsid w:val="001D60E5"/>
    <w:rsid w:val="001D6132"/>
    <w:rsid w:val="001D61BD"/>
    <w:rsid w:val="001D6223"/>
    <w:rsid w:val="001D63AF"/>
    <w:rsid w:val="001D6426"/>
    <w:rsid w:val="001D6550"/>
    <w:rsid w:val="001D67EA"/>
    <w:rsid w:val="001D6861"/>
    <w:rsid w:val="001D6B38"/>
    <w:rsid w:val="001D6B57"/>
    <w:rsid w:val="001D6C6C"/>
    <w:rsid w:val="001D6E06"/>
    <w:rsid w:val="001D6FDA"/>
    <w:rsid w:val="001D70A5"/>
    <w:rsid w:val="001D7135"/>
    <w:rsid w:val="001D7192"/>
    <w:rsid w:val="001D71B4"/>
    <w:rsid w:val="001D7200"/>
    <w:rsid w:val="001D7487"/>
    <w:rsid w:val="001D757A"/>
    <w:rsid w:val="001D75F5"/>
    <w:rsid w:val="001D7840"/>
    <w:rsid w:val="001D7A3C"/>
    <w:rsid w:val="001D7BFF"/>
    <w:rsid w:val="001D7C0C"/>
    <w:rsid w:val="001D7DA7"/>
    <w:rsid w:val="001D7F9C"/>
    <w:rsid w:val="001D7FB5"/>
    <w:rsid w:val="001E00F8"/>
    <w:rsid w:val="001E0216"/>
    <w:rsid w:val="001E03A8"/>
    <w:rsid w:val="001E03AA"/>
    <w:rsid w:val="001E0433"/>
    <w:rsid w:val="001E0450"/>
    <w:rsid w:val="001E04EB"/>
    <w:rsid w:val="001E07AC"/>
    <w:rsid w:val="001E0874"/>
    <w:rsid w:val="001E0914"/>
    <w:rsid w:val="001E094E"/>
    <w:rsid w:val="001E0B4D"/>
    <w:rsid w:val="001E0C20"/>
    <w:rsid w:val="001E0C26"/>
    <w:rsid w:val="001E0CF5"/>
    <w:rsid w:val="001E1237"/>
    <w:rsid w:val="001E129D"/>
    <w:rsid w:val="001E143D"/>
    <w:rsid w:val="001E15D1"/>
    <w:rsid w:val="001E17C7"/>
    <w:rsid w:val="001E185A"/>
    <w:rsid w:val="001E1916"/>
    <w:rsid w:val="001E1927"/>
    <w:rsid w:val="001E19DE"/>
    <w:rsid w:val="001E1BAE"/>
    <w:rsid w:val="001E1D8A"/>
    <w:rsid w:val="001E1F0E"/>
    <w:rsid w:val="001E2091"/>
    <w:rsid w:val="001E20B6"/>
    <w:rsid w:val="001E21A3"/>
    <w:rsid w:val="001E2247"/>
    <w:rsid w:val="001E2271"/>
    <w:rsid w:val="001E2366"/>
    <w:rsid w:val="001E23B1"/>
    <w:rsid w:val="001E2667"/>
    <w:rsid w:val="001E276A"/>
    <w:rsid w:val="001E278D"/>
    <w:rsid w:val="001E2883"/>
    <w:rsid w:val="001E299B"/>
    <w:rsid w:val="001E29E7"/>
    <w:rsid w:val="001E2B09"/>
    <w:rsid w:val="001E2DDC"/>
    <w:rsid w:val="001E2E90"/>
    <w:rsid w:val="001E322E"/>
    <w:rsid w:val="001E32EC"/>
    <w:rsid w:val="001E3304"/>
    <w:rsid w:val="001E360B"/>
    <w:rsid w:val="001E387F"/>
    <w:rsid w:val="001E3909"/>
    <w:rsid w:val="001E3A1E"/>
    <w:rsid w:val="001E3B4A"/>
    <w:rsid w:val="001E3BDD"/>
    <w:rsid w:val="001E3D6E"/>
    <w:rsid w:val="001E3DE2"/>
    <w:rsid w:val="001E3E1E"/>
    <w:rsid w:val="001E3EBF"/>
    <w:rsid w:val="001E3F5B"/>
    <w:rsid w:val="001E406A"/>
    <w:rsid w:val="001E41B7"/>
    <w:rsid w:val="001E430F"/>
    <w:rsid w:val="001E44A3"/>
    <w:rsid w:val="001E4711"/>
    <w:rsid w:val="001E47B6"/>
    <w:rsid w:val="001E4818"/>
    <w:rsid w:val="001E48D2"/>
    <w:rsid w:val="001E4A90"/>
    <w:rsid w:val="001E4D51"/>
    <w:rsid w:val="001E4D6D"/>
    <w:rsid w:val="001E4D75"/>
    <w:rsid w:val="001E4FD6"/>
    <w:rsid w:val="001E517A"/>
    <w:rsid w:val="001E54CB"/>
    <w:rsid w:val="001E5647"/>
    <w:rsid w:val="001E585B"/>
    <w:rsid w:val="001E5BD1"/>
    <w:rsid w:val="001E5BD6"/>
    <w:rsid w:val="001E5BD9"/>
    <w:rsid w:val="001E5C41"/>
    <w:rsid w:val="001E5DA2"/>
    <w:rsid w:val="001E6019"/>
    <w:rsid w:val="001E6076"/>
    <w:rsid w:val="001E6216"/>
    <w:rsid w:val="001E6347"/>
    <w:rsid w:val="001E63D0"/>
    <w:rsid w:val="001E63E2"/>
    <w:rsid w:val="001E6491"/>
    <w:rsid w:val="001E6650"/>
    <w:rsid w:val="001E6903"/>
    <w:rsid w:val="001E693B"/>
    <w:rsid w:val="001E6F5C"/>
    <w:rsid w:val="001E70CC"/>
    <w:rsid w:val="001E722D"/>
    <w:rsid w:val="001E7387"/>
    <w:rsid w:val="001E74BF"/>
    <w:rsid w:val="001E7526"/>
    <w:rsid w:val="001E75AC"/>
    <w:rsid w:val="001E75BF"/>
    <w:rsid w:val="001E75F5"/>
    <w:rsid w:val="001E76FD"/>
    <w:rsid w:val="001E786A"/>
    <w:rsid w:val="001E78F0"/>
    <w:rsid w:val="001E7B3C"/>
    <w:rsid w:val="001E7DE4"/>
    <w:rsid w:val="001E7EAC"/>
    <w:rsid w:val="001F0041"/>
    <w:rsid w:val="001F01DE"/>
    <w:rsid w:val="001F01DF"/>
    <w:rsid w:val="001F0225"/>
    <w:rsid w:val="001F02BB"/>
    <w:rsid w:val="001F04A1"/>
    <w:rsid w:val="001F04D8"/>
    <w:rsid w:val="001F056A"/>
    <w:rsid w:val="001F069E"/>
    <w:rsid w:val="001F06F3"/>
    <w:rsid w:val="001F0748"/>
    <w:rsid w:val="001F0887"/>
    <w:rsid w:val="001F09EB"/>
    <w:rsid w:val="001F0BC7"/>
    <w:rsid w:val="001F0D28"/>
    <w:rsid w:val="001F0DD8"/>
    <w:rsid w:val="001F0E20"/>
    <w:rsid w:val="001F0F10"/>
    <w:rsid w:val="001F10F1"/>
    <w:rsid w:val="001F11EE"/>
    <w:rsid w:val="001F12A7"/>
    <w:rsid w:val="001F12CC"/>
    <w:rsid w:val="001F1321"/>
    <w:rsid w:val="001F1470"/>
    <w:rsid w:val="001F1557"/>
    <w:rsid w:val="001F1722"/>
    <w:rsid w:val="001F176F"/>
    <w:rsid w:val="001F1856"/>
    <w:rsid w:val="001F1A88"/>
    <w:rsid w:val="001F1AAF"/>
    <w:rsid w:val="001F1CBA"/>
    <w:rsid w:val="001F1EA2"/>
    <w:rsid w:val="001F207B"/>
    <w:rsid w:val="001F24A1"/>
    <w:rsid w:val="001F24FF"/>
    <w:rsid w:val="001F25DC"/>
    <w:rsid w:val="001F2674"/>
    <w:rsid w:val="001F26D5"/>
    <w:rsid w:val="001F288A"/>
    <w:rsid w:val="001F28EF"/>
    <w:rsid w:val="001F29FD"/>
    <w:rsid w:val="001F2B1E"/>
    <w:rsid w:val="001F2DA1"/>
    <w:rsid w:val="001F2E7F"/>
    <w:rsid w:val="001F2EC5"/>
    <w:rsid w:val="001F2F86"/>
    <w:rsid w:val="001F32DC"/>
    <w:rsid w:val="001F330A"/>
    <w:rsid w:val="001F3344"/>
    <w:rsid w:val="001F34C7"/>
    <w:rsid w:val="001F3849"/>
    <w:rsid w:val="001F39E6"/>
    <w:rsid w:val="001F3A2A"/>
    <w:rsid w:val="001F3A2F"/>
    <w:rsid w:val="001F3A99"/>
    <w:rsid w:val="001F3A9E"/>
    <w:rsid w:val="001F3B1B"/>
    <w:rsid w:val="001F3DC4"/>
    <w:rsid w:val="001F403C"/>
    <w:rsid w:val="001F4157"/>
    <w:rsid w:val="001F41AD"/>
    <w:rsid w:val="001F43CC"/>
    <w:rsid w:val="001F43FB"/>
    <w:rsid w:val="001F441F"/>
    <w:rsid w:val="001F44BE"/>
    <w:rsid w:val="001F4B81"/>
    <w:rsid w:val="001F4BA0"/>
    <w:rsid w:val="001F5083"/>
    <w:rsid w:val="001F50ED"/>
    <w:rsid w:val="001F5100"/>
    <w:rsid w:val="001F523A"/>
    <w:rsid w:val="001F5303"/>
    <w:rsid w:val="001F5366"/>
    <w:rsid w:val="001F55C0"/>
    <w:rsid w:val="001F5603"/>
    <w:rsid w:val="001F561D"/>
    <w:rsid w:val="001F574F"/>
    <w:rsid w:val="001F5B07"/>
    <w:rsid w:val="001F5C2A"/>
    <w:rsid w:val="001F5D4F"/>
    <w:rsid w:val="001F5E3B"/>
    <w:rsid w:val="001F5F5B"/>
    <w:rsid w:val="001F6011"/>
    <w:rsid w:val="001F6026"/>
    <w:rsid w:val="001F6126"/>
    <w:rsid w:val="001F638A"/>
    <w:rsid w:val="001F6583"/>
    <w:rsid w:val="001F676E"/>
    <w:rsid w:val="001F67F6"/>
    <w:rsid w:val="001F69E6"/>
    <w:rsid w:val="001F69FE"/>
    <w:rsid w:val="001F6A24"/>
    <w:rsid w:val="001F6C3B"/>
    <w:rsid w:val="001F6FC8"/>
    <w:rsid w:val="001F6FD1"/>
    <w:rsid w:val="001F7147"/>
    <w:rsid w:val="001F75B5"/>
    <w:rsid w:val="001F7AC8"/>
    <w:rsid w:val="001F7B09"/>
    <w:rsid w:val="001F7B4A"/>
    <w:rsid w:val="00200623"/>
    <w:rsid w:val="00200752"/>
    <w:rsid w:val="002007F0"/>
    <w:rsid w:val="00200AA9"/>
    <w:rsid w:val="00200ABC"/>
    <w:rsid w:val="00200BE8"/>
    <w:rsid w:val="00200D66"/>
    <w:rsid w:val="0020137B"/>
    <w:rsid w:val="0020148B"/>
    <w:rsid w:val="002014AE"/>
    <w:rsid w:val="00201505"/>
    <w:rsid w:val="002016D2"/>
    <w:rsid w:val="002018E2"/>
    <w:rsid w:val="00201AFC"/>
    <w:rsid w:val="00201C0D"/>
    <w:rsid w:val="00201CF2"/>
    <w:rsid w:val="00201E79"/>
    <w:rsid w:val="00201F86"/>
    <w:rsid w:val="0020210E"/>
    <w:rsid w:val="002021CA"/>
    <w:rsid w:val="0020227A"/>
    <w:rsid w:val="002024BC"/>
    <w:rsid w:val="0020263D"/>
    <w:rsid w:val="0020276D"/>
    <w:rsid w:val="00202774"/>
    <w:rsid w:val="002028C1"/>
    <w:rsid w:val="002028F8"/>
    <w:rsid w:val="00202AA9"/>
    <w:rsid w:val="00202D71"/>
    <w:rsid w:val="00202D80"/>
    <w:rsid w:val="0020303C"/>
    <w:rsid w:val="00203041"/>
    <w:rsid w:val="002030FF"/>
    <w:rsid w:val="002031B3"/>
    <w:rsid w:val="002032BF"/>
    <w:rsid w:val="00203494"/>
    <w:rsid w:val="00203534"/>
    <w:rsid w:val="002037CA"/>
    <w:rsid w:val="00203933"/>
    <w:rsid w:val="00203B69"/>
    <w:rsid w:val="00203D7F"/>
    <w:rsid w:val="00203FE9"/>
    <w:rsid w:val="00204482"/>
    <w:rsid w:val="0020448E"/>
    <w:rsid w:val="0020477D"/>
    <w:rsid w:val="002048C4"/>
    <w:rsid w:val="002049D9"/>
    <w:rsid w:val="00204C22"/>
    <w:rsid w:val="00204D9A"/>
    <w:rsid w:val="00204ECE"/>
    <w:rsid w:val="00204FF3"/>
    <w:rsid w:val="0020500E"/>
    <w:rsid w:val="00205044"/>
    <w:rsid w:val="0020519C"/>
    <w:rsid w:val="00205508"/>
    <w:rsid w:val="002055F6"/>
    <w:rsid w:val="00205900"/>
    <w:rsid w:val="00205915"/>
    <w:rsid w:val="0020595F"/>
    <w:rsid w:val="00205969"/>
    <w:rsid w:val="0020599A"/>
    <w:rsid w:val="00205A15"/>
    <w:rsid w:val="00205E2F"/>
    <w:rsid w:val="00205F12"/>
    <w:rsid w:val="00205FE5"/>
    <w:rsid w:val="002064C0"/>
    <w:rsid w:val="002064D7"/>
    <w:rsid w:val="002067D7"/>
    <w:rsid w:val="002068DC"/>
    <w:rsid w:val="002069DE"/>
    <w:rsid w:val="00206A35"/>
    <w:rsid w:val="00206FA5"/>
    <w:rsid w:val="002070B8"/>
    <w:rsid w:val="002072CC"/>
    <w:rsid w:val="00207532"/>
    <w:rsid w:val="0020765C"/>
    <w:rsid w:val="00207676"/>
    <w:rsid w:val="00207B69"/>
    <w:rsid w:val="00207C46"/>
    <w:rsid w:val="00210235"/>
    <w:rsid w:val="002102BC"/>
    <w:rsid w:val="002105FF"/>
    <w:rsid w:val="00210697"/>
    <w:rsid w:val="002107BB"/>
    <w:rsid w:val="002107CA"/>
    <w:rsid w:val="002108E5"/>
    <w:rsid w:val="002108ED"/>
    <w:rsid w:val="002109D0"/>
    <w:rsid w:val="002109FD"/>
    <w:rsid w:val="00210A87"/>
    <w:rsid w:val="00210B78"/>
    <w:rsid w:val="00210CC3"/>
    <w:rsid w:val="00210D69"/>
    <w:rsid w:val="00210EC6"/>
    <w:rsid w:val="002111C4"/>
    <w:rsid w:val="002111C5"/>
    <w:rsid w:val="0021143B"/>
    <w:rsid w:val="00211614"/>
    <w:rsid w:val="0021172A"/>
    <w:rsid w:val="002117CC"/>
    <w:rsid w:val="0021185D"/>
    <w:rsid w:val="00211867"/>
    <w:rsid w:val="002118D7"/>
    <w:rsid w:val="00211AD0"/>
    <w:rsid w:val="00211B7F"/>
    <w:rsid w:val="00211E12"/>
    <w:rsid w:val="00212132"/>
    <w:rsid w:val="00212169"/>
    <w:rsid w:val="00212482"/>
    <w:rsid w:val="00212691"/>
    <w:rsid w:val="00212844"/>
    <w:rsid w:val="00212917"/>
    <w:rsid w:val="00212BEA"/>
    <w:rsid w:val="00212C61"/>
    <w:rsid w:val="00212DBF"/>
    <w:rsid w:val="00212E4C"/>
    <w:rsid w:val="00213105"/>
    <w:rsid w:val="002132E9"/>
    <w:rsid w:val="0021343E"/>
    <w:rsid w:val="00213600"/>
    <w:rsid w:val="002136CA"/>
    <w:rsid w:val="0021374E"/>
    <w:rsid w:val="002137BF"/>
    <w:rsid w:val="00213901"/>
    <w:rsid w:val="00213956"/>
    <w:rsid w:val="00213C51"/>
    <w:rsid w:val="002141B6"/>
    <w:rsid w:val="0021427E"/>
    <w:rsid w:val="00214393"/>
    <w:rsid w:val="00214402"/>
    <w:rsid w:val="00214422"/>
    <w:rsid w:val="00214445"/>
    <w:rsid w:val="0021454E"/>
    <w:rsid w:val="0021457D"/>
    <w:rsid w:val="0021465E"/>
    <w:rsid w:val="002148BC"/>
    <w:rsid w:val="002149FD"/>
    <w:rsid w:val="00214E33"/>
    <w:rsid w:val="00214E7D"/>
    <w:rsid w:val="00215059"/>
    <w:rsid w:val="002150EA"/>
    <w:rsid w:val="00215163"/>
    <w:rsid w:val="002152BE"/>
    <w:rsid w:val="002152C5"/>
    <w:rsid w:val="002159C3"/>
    <w:rsid w:val="00215D1A"/>
    <w:rsid w:val="00215DEB"/>
    <w:rsid w:val="00215FC5"/>
    <w:rsid w:val="0021611F"/>
    <w:rsid w:val="00216510"/>
    <w:rsid w:val="00216567"/>
    <w:rsid w:val="002165DE"/>
    <w:rsid w:val="00216708"/>
    <w:rsid w:val="002167F8"/>
    <w:rsid w:val="00216829"/>
    <w:rsid w:val="00216C46"/>
    <w:rsid w:val="00216DF5"/>
    <w:rsid w:val="00216EFD"/>
    <w:rsid w:val="00216FED"/>
    <w:rsid w:val="00217022"/>
    <w:rsid w:val="00217054"/>
    <w:rsid w:val="00217522"/>
    <w:rsid w:val="00217535"/>
    <w:rsid w:val="002176E3"/>
    <w:rsid w:val="00217980"/>
    <w:rsid w:val="002179DE"/>
    <w:rsid w:val="00217A44"/>
    <w:rsid w:val="00217E68"/>
    <w:rsid w:val="002201F3"/>
    <w:rsid w:val="002202F6"/>
    <w:rsid w:val="00220845"/>
    <w:rsid w:val="002208A5"/>
    <w:rsid w:val="00220A14"/>
    <w:rsid w:val="00220C9A"/>
    <w:rsid w:val="00220EE4"/>
    <w:rsid w:val="00220FAF"/>
    <w:rsid w:val="00221319"/>
    <w:rsid w:val="002213BA"/>
    <w:rsid w:val="002214BD"/>
    <w:rsid w:val="00221509"/>
    <w:rsid w:val="0022183A"/>
    <w:rsid w:val="002218B8"/>
    <w:rsid w:val="002218E5"/>
    <w:rsid w:val="00221A96"/>
    <w:rsid w:val="00221B5E"/>
    <w:rsid w:val="00221DBB"/>
    <w:rsid w:val="00221EC7"/>
    <w:rsid w:val="0022237D"/>
    <w:rsid w:val="0022247D"/>
    <w:rsid w:val="0022250E"/>
    <w:rsid w:val="002225EA"/>
    <w:rsid w:val="002226F0"/>
    <w:rsid w:val="00222871"/>
    <w:rsid w:val="00222918"/>
    <w:rsid w:val="002229E7"/>
    <w:rsid w:val="00222A64"/>
    <w:rsid w:val="00222D85"/>
    <w:rsid w:val="00222DC1"/>
    <w:rsid w:val="002233C8"/>
    <w:rsid w:val="00223A42"/>
    <w:rsid w:val="00223A4C"/>
    <w:rsid w:val="00223AFA"/>
    <w:rsid w:val="00223B28"/>
    <w:rsid w:val="00223C18"/>
    <w:rsid w:val="00223E51"/>
    <w:rsid w:val="00224286"/>
    <w:rsid w:val="00224331"/>
    <w:rsid w:val="00224517"/>
    <w:rsid w:val="0022497C"/>
    <w:rsid w:val="00224980"/>
    <w:rsid w:val="00224B38"/>
    <w:rsid w:val="00224D4F"/>
    <w:rsid w:val="00224D6F"/>
    <w:rsid w:val="00224D78"/>
    <w:rsid w:val="00224DB3"/>
    <w:rsid w:val="0022513F"/>
    <w:rsid w:val="00225263"/>
    <w:rsid w:val="00225AC1"/>
    <w:rsid w:val="00225BA4"/>
    <w:rsid w:val="00225C17"/>
    <w:rsid w:val="00225ED5"/>
    <w:rsid w:val="00226310"/>
    <w:rsid w:val="0022637B"/>
    <w:rsid w:val="002263A0"/>
    <w:rsid w:val="002264D8"/>
    <w:rsid w:val="002264DD"/>
    <w:rsid w:val="00226513"/>
    <w:rsid w:val="002265A1"/>
    <w:rsid w:val="00226B7A"/>
    <w:rsid w:val="00226BE3"/>
    <w:rsid w:val="00226BEC"/>
    <w:rsid w:val="00226C0F"/>
    <w:rsid w:val="00226DB9"/>
    <w:rsid w:val="00226DCD"/>
    <w:rsid w:val="002270D4"/>
    <w:rsid w:val="00227375"/>
    <w:rsid w:val="002273FF"/>
    <w:rsid w:val="002275A5"/>
    <w:rsid w:val="00227602"/>
    <w:rsid w:val="0022796D"/>
    <w:rsid w:val="00227DA4"/>
    <w:rsid w:val="00227DE5"/>
    <w:rsid w:val="00230015"/>
    <w:rsid w:val="002300B4"/>
    <w:rsid w:val="002302EF"/>
    <w:rsid w:val="00230526"/>
    <w:rsid w:val="00230628"/>
    <w:rsid w:val="002307F0"/>
    <w:rsid w:val="00230BCC"/>
    <w:rsid w:val="00230BF8"/>
    <w:rsid w:val="00230C48"/>
    <w:rsid w:val="00230D63"/>
    <w:rsid w:val="00230D79"/>
    <w:rsid w:val="00230D83"/>
    <w:rsid w:val="00230E34"/>
    <w:rsid w:val="00230E83"/>
    <w:rsid w:val="00230E91"/>
    <w:rsid w:val="00230F0B"/>
    <w:rsid w:val="00230F77"/>
    <w:rsid w:val="00230F7E"/>
    <w:rsid w:val="002312DD"/>
    <w:rsid w:val="002313CE"/>
    <w:rsid w:val="00231455"/>
    <w:rsid w:val="002314BE"/>
    <w:rsid w:val="002315BC"/>
    <w:rsid w:val="00231632"/>
    <w:rsid w:val="00231639"/>
    <w:rsid w:val="002316FF"/>
    <w:rsid w:val="00231747"/>
    <w:rsid w:val="0023191B"/>
    <w:rsid w:val="00231954"/>
    <w:rsid w:val="00231A02"/>
    <w:rsid w:val="00231AA5"/>
    <w:rsid w:val="00231FDA"/>
    <w:rsid w:val="00232176"/>
    <w:rsid w:val="00232263"/>
    <w:rsid w:val="002322F9"/>
    <w:rsid w:val="00232350"/>
    <w:rsid w:val="002324FE"/>
    <w:rsid w:val="002325C9"/>
    <w:rsid w:val="0023262D"/>
    <w:rsid w:val="00232781"/>
    <w:rsid w:val="00232D77"/>
    <w:rsid w:val="00232D9E"/>
    <w:rsid w:val="00232F74"/>
    <w:rsid w:val="00232F81"/>
    <w:rsid w:val="00232FA8"/>
    <w:rsid w:val="0023304F"/>
    <w:rsid w:val="0023346A"/>
    <w:rsid w:val="002334CF"/>
    <w:rsid w:val="00233756"/>
    <w:rsid w:val="0023380D"/>
    <w:rsid w:val="00233A6D"/>
    <w:rsid w:val="0023406B"/>
    <w:rsid w:val="00234275"/>
    <w:rsid w:val="00234624"/>
    <w:rsid w:val="00234740"/>
    <w:rsid w:val="002347B9"/>
    <w:rsid w:val="0023484E"/>
    <w:rsid w:val="00234995"/>
    <w:rsid w:val="00234BCB"/>
    <w:rsid w:val="00234C6C"/>
    <w:rsid w:val="00234CA5"/>
    <w:rsid w:val="002350D3"/>
    <w:rsid w:val="00235189"/>
    <w:rsid w:val="002351AC"/>
    <w:rsid w:val="002353F4"/>
    <w:rsid w:val="00235400"/>
    <w:rsid w:val="00235675"/>
    <w:rsid w:val="00235788"/>
    <w:rsid w:val="002357CC"/>
    <w:rsid w:val="002359C9"/>
    <w:rsid w:val="00235E76"/>
    <w:rsid w:val="00235FE9"/>
    <w:rsid w:val="002362F5"/>
    <w:rsid w:val="002366BA"/>
    <w:rsid w:val="00236865"/>
    <w:rsid w:val="002369E7"/>
    <w:rsid w:val="00236D5C"/>
    <w:rsid w:val="00236E06"/>
    <w:rsid w:val="0023729D"/>
    <w:rsid w:val="002373FA"/>
    <w:rsid w:val="0023754C"/>
    <w:rsid w:val="0023773C"/>
    <w:rsid w:val="0023774E"/>
    <w:rsid w:val="00237877"/>
    <w:rsid w:val="0023793A"/>
    <w:rsid w:val="0023797C"/>
    <w:rsid w:val="00237A5E"/>
    <w:rsid w:val="00237EAA"/>
    <w:rsid w:val="00237ED2"/>
    <w:rsid w:val="00240076"/>
    <w:rsid w:val="002402AE"/>
    <w:rsid w:val="0024064A"/>
    <w:rsid w:val="00240CFC"/>
    <w:rsid w:val="00240D87"/>
    <w:rsid w:val="002410E4"/>
    <w:rsid w:val="002411AE"/>
    <w:rsid w:val="002412A1"/>
    <w:rsid w:val="002412F2"/>
    <w:rsid w:val="0024161A"/>
    <w:rsid w:val="00241649"/>
    <w:rsid w:val="00241A9E"/>
    <w:rsid w:val="00241AA9"/>
    <w:rsid w:val="00241BB6"/>
    <w:rsid w:val="00241CDB"/>
    <w:rsid w:val="00241E34"/>
    <w:rsid w:val="00241F42"/>
    <w:rsid w:val="00241F4E"/>
    <w:rsid w:val="00241F88"/>
    <w:rsid w:val="002420EB"/>
    <w:rsid w:val="002421F5"/>
    <w:rsid w:val="002422CA"/>
    <w:rsid w:val="002426D4"/>
    <w:rsid w:val="00242868"/>
    <w:rsid w:val="00242933"/>
    <w:rsid w:val="002429A4"/>
    <w:rsid w:val="00242B94"/>
    <w:rsid w:val="00242D46"/>
    <w:rsid w:val="00242E1E"/>
    <w:rsid w:val="00242E92"/>
    <w:rsid w:val="00243113"/>
    <w:rsid w:val="00243193"/>
    <w:rsid w:val="00243897"/>
    <w:rsid w:val="00243A26"/>
    <w:rsid w:val="00243A2D"/>
    <w:rsid w:val="00243C14"/>
    <w:rsid w:val="00243C3C"/>
    <w:rsid w:val="00243E2B"/>
    <w:rsid w:val="0024431A"/>
    <w:rsid w:val="00244436"/>
    <w:rsid w:val="002445C6"/>
    <w:rsid w:val="00244657"/>
    <w:rsid w:val="00244918"/>
    <w:rsid w:val="00244D58"/>
    <w:rsid w:val="00244E00"/>
    <w:rsid w:val="00244E48"/>
    <w:rsid w:val="0024502F"/>
    <w:rsid w:val="002455AA"/>
    <w:rsid w:val="002456E2"/>
    <w:rsid w:val="00245847"/>
    <w:rsid w:val="00245A7C"/>
    <w:rsid w:val="00245AE6"/>
    <w:rsid w:val="00245DE9"/>
    <w:rsid w:val="00245F2E"/>
    <w:rsid w:val="00245FC0"/>
    <w:rsid w:val="00246052"/>
    <w:rsid w:val="002460AD"/>
    <w:rsid w:val="002460CA"/>
    <w:rsid w:val="00246431"/>
    <w:rsid w:val="002464DB"/>
    <w:rsid w:val="0024652B"/>
    <w:rsid w:val="0024674A"/>
    <w:rsid w:val="002467CF"/>
    <w:rsid w:val="002467D5"/>
    <w:rsid w:val="0024687C"/>
    <w:rsid w:val="00246975"/>
    <w:rsid w:val="00246A77"/>
    <w:rsid w:val="00246C0C"/>
    <w:rsid w:val="002471A4"/>
    <w:rsid w:val="00247539"/>
    <w:rsid w:val="0024772C"/>
    <w:rsid w:val="0024779D"/>
    <w:rsid w:val="00247968"/>
    <w:rsid w:val="002479A7"/>
    <w:rsid w:val="00247AA0"/>
    <w:rsid w:val="00247DEF"/>
    <w:rsid w:val="00250054"/>
    <w:rsid w:val="002500F7"/>
    <w:rsid w:val="00250100"/>
    <w:rsid w:val="0025015B"/>
    <w:rsid w:val="0025022E"/>
    <w:rsid w:val="002502B2"/>
    <w:rsid w:val="002502E6"/>
    <w:rsid w:val="0025031E"/>
    <w:rsid w:val="00250510"/>
    <w:rsid w:val="0025059A"/>
    <w:rsid w:val="00250799"/>
    <w:rsid w:val="002509F3"/>
    <w:rsid w:val="00250BD0"/>
    <w:rsid w:val="00250CEC"/>
    <w:rsid w:val="0025104D"/>
    <w:rsid w:val="00251444"/>
    <w:rsid w:val="002514B3"/>
    <w:rsid w:val="002514C2"/>
    <w:rsid w:val="0025154E"/>
    <w:rsid w:val="002516DE"/>
    <w:rsid w:val="00251854"/>
    <w:rsid w:val="00251CB8"/>
    <w:rsid w:val="00251D5E"/>
    <w:rsid w:val="00251E07"/>
    <w:rsid w:val="0025206B"/>
    <w:rsid w:val="00252099"/>
    <w:rsid w:val="002522B2"/>
    <w:rsid w:val="00252364"/>
    <w:rsid w:val="0025246F"/>
    <w:rsid w:val="00252617"/>
    <w:rsid w:val="002526B6"/>
    <w:rsid w:val="002526D4"/>
    <w:rsid w:val="00252727"/>
    <w:rsid w:val="00252A38"/>
    <w:rsid w:val="00252B89"/>
    <w:rsid w:val="00252CD2"/>
    <w:rsid w:val="00252E3A"/>
    <w:rsid w:val="00252EEB"/>
    <w:rsid w:val="00252EEC"/>
    <w:rsid w:val="00252FD7"/>
    <w:rsid w:val="00253034"/>
    <w:rsid w:val="00253174"/>
    <w:rsid w:val="00253193"/>
    <w:rsid w:val="002533E4"/>
    <w:rsid w:val="00253584"/>
    <w:rsid w:val="002535D9"/>
    <w:rsid w:val="0025362B"/>
    <w:rsid w:val="002537BB"/>
    <w:rsid w:val="002537C2"/>
    <w:rsid w:val="00253A1D"/>
    <w:rsid w:val="00253A48"/>
    <w:rsid w:val="00253AF1"/>
    <w:rsid w:val="00253C40"/>
    <w:rsid w:val="00253CDC"/>
    <w:rsid w:val="00253D5A"/>
    <w:rsid w:val="00253DCC"/>
    <w:rsid w:val="00253E5F"/>
    <w:rsid w:val="002544A0"/>
    <w:rsid w:val="00254528"/>
    <w:rsid w:val="00254629"/>
    <w:rsid w:val="00254636"/>
    <w:rsid w:val="00254768"/>
    <w:rsid w:val="00254839"/>
    <w:rsid w:val="002548F3"/>
    <w:rsid w:val="00254AF0"/>
    <w:rsid w:val="00254D02"/>
    <w:rsid w:val="00254E54"/>
    <w:rsid w:val="00254F9D"/>
    <w:rsid w:val="002551E3"/>
    <w:rsid w:val="00255271"/>
    <w:rsid w:val="00255AEA"/>
    <w:rsid w:val="00255BC4"/>
    <w:rsid w:val="00255EF8"/>
    <w:rsid w:val="00255F0A"/>
    <w:rsid w:val="002560E4"/>
    <w:rsid w:val="002560E7"/>
    <w:rsid w:val="0025645A"/>
    <w:rsid w:val="002566F6"/>
    <w:rsid w:val="0025674C"/>
    <w:rsid w:val="00256B46"/>
    <w:rsid w:val="00256B74"/>
    <w:rsid w:val="00256C9B"/>
    <w:rsid w:val="00256CD7"/>
    <w:rsid w:val="00256D25"/>
    <w:rsid w:val="00256D36"/>
    <w:rsid w:val="00256EF2"/>
    <w:rsid w:val="00256F2E"/>
    <w:rsid w:val="00256FAC"/>
    <w:rsid w:val="002571B1"/>
    <w:rsid w:val="00257249"/>
    <w:rsid w:val="002574F3"/>
    <w:rsid w:val="00257572"/>
    <w:rsid w:val="002575FA"/>
    <w:rsid w:val="002576B5"/>
    <w:rsid w:val="002577AA"/>
    <w:rsid w:val="002578E7"/>
    <w:rsid w:val="002579C8"/>
    <w:rsid w:val="00257ACD"/>
    <w:rsid w:val="0026026A"/>
    <w:rsid w:val="00260308"/>
    <w:rsid w:val="00260459"/>
    <w:rsid w:val="00260A12"/>
    <w:rsid w:val="00260F6A"/>
    <w:rsid w:val="00260FBC"/>
    <w:rsid w:val="00261151"/>
    <w:rsid w:val="002612D0"/>
    <w:rsid w:val="00261330"/>
    <w:rsid w:val="0026155C"/>
    <w:rsid w:val="002618A0"/>
    <w:rsid w:val="00261914"/>
    <w:rsid w:val="00261A26"/>
    <w:rsid w:val="00261CEC"/>
    <w:rsid w:val="00262251"/>
    <w:rsid w:val="002622FC"/>
    <w:rsid w:val="002625FB"/>
    <w:rsid w:val="00262723"/>
    <w:rsid w:val="00262829"/>
    <w:rsid w:val="00262A24"/>
    <w:rsid w:val="00262A5A"/>
    <w:rsid w:val="00262D83"/>
    <w:rsid w:val="00262DCF"/>
    <w:rsid w:val="002631CE"/>
    <w:rsid w:val="0026337E"/>
    <w:rsid w:val="00263426"/>
    <w:rsid w:val="00263673"/>
    <w:rsid w:val="00263733"/>
    <w:rsid w:val="002637F5"/>
    <w:rsid w:val="00263833"/>
    <w:rsid w:val="0026388B"/>
    <w:rsid w:val="00263A23"/>
    <w:rsid w:val="00263B14"/>
    <w:rsid w:val="00263F1B"/>
    <w:rsid w:val="00263FBC"/>
    <w:rsid w:val="0026408B"/>
    <w:rsid w:val="002641CD"/>
    <w:rsid w:val="0026430B"/>
    <w:rsid w:val="002644B3"/>
    <w:rsid w:val="002644F0"/>
    <w:rsid w:val="0026456B"/>
    <w:rsid w:val="002645F9"/>
    <w:rsid w:val="002648B0"/>
    <w:rsid w:val="002648D3"/>
    <w:rsid w:val="00264912"/>
    <w:rsid w:val="00264BB2"/>
    <w:rsid w:val="00264BB7"/>
    <w:rsid w:val="00264CAC"/>
    <w:rsid w:val="00264E70"/>
    <w:rsid w:val="00265013"/>
    <w:rsid w:val="002650D0"/>
    <w:rsid w:val="0026515D"/>
    <w:rsid w:val="00265185"/>
    <w:rsid w:val="00265265"/>
    <w:rsid w:val="0026560E"/>
    <w:rsid w:val="002656A3"/>
    <w:rsid w:val="002656EC"/>
    <w:rsid w:val="00265CEA"/>
    <w:rsid w:val="00265EB1"/>
    <w:rsid w:val="00266001"/>
    <w:rsid w:val="002660B4"/>
    <w:rsid w:val="0026612B"/>
    <w:rsid w:val="002663E6"/>
    <w:rsid w:val="002665C1"/>
    <w:rsid w:val="0026660F"/>
    <w:rsid w:val="0026669C"/>
    <w:rsid w:val="002667D4"/>
    <w:rsid w:val="0026684C"/>
    <w:rsid w:val="00266CE0"/>
    <w:rsid w:val="00266F80"/>
    <w:rsid w:val="00266FB5"/>
    <w:rsid w:val="00267074"/>
    <w:rsid w:val="0026721F"/>
    <w:rsid w:val="0026724B"/>
    <w:rsid w:val="002673FC"/>
    <w:rsid w:val="002675D4"/>
    <w:rsid w:val="00267698"/>
    <w:rsid w:val="002676B3"/>
    <w:rsid w:val="002678F2"/>
    <w:rsid w:val="002679A2"/>
    <w:rsid w:val="00267EE0"/>
    <w:rsid w:val="00267EF1"/>
    <w:rsid w:val="00267FDB"/>
    <w:rsid w:val="002700E5"/>
    <w:rsid w:val="00270350"/>
    <w:rsid w:val="002703F7"/>
    <w:rsid w:val="002705D0"/>
    <w:rsid w:val="00270888"/>
    <w:rsid w:val="002708D1"/>
    <w:rsid w:val="0027095D"/>
    <w:rsid w:val="00270B9B"/>
    <w:rsid w:val="00270ECC"/>
    <w:rsid w:val="002710DB"/>
    <w:rsid w:val="00271423"/>
    <w:rsid w:val="00271718"/>
    <w:rsid w:val="00271733"/>
    <w:rsid w:val="00271D2F"/>
    <w:rsid w:val="00271F7A"/>
    <w:rsid w:val="00272031"/>
    <w:rsid w:val="002720BE"/>
    <w:rsid w:val="002720BF"/>
    <w:rsid w:val="0027225A"/>
    <w:rsid w:val="002722A3"/>
    <w:rsid w:val="00272420"/>
    <w:rsid w:val="002724D2"/>
    <w:rsid w:val="002727FF"/>
    <w:rsid w:val="002729CB"/>
    <w:rsid w:val="00272A9A"/>
    <w:rsid w:val="00272C2B"/>
    <w:rsid w:val="00272C93"/>
    <w:rsid w:val="00272D11"/>
    <w:rsid w:val="00272DD5"/>
    <w:rsid w:val="00272F18"/>
    <w:rsid w:val="00273002"/>
    <w:rsid w:val="002732BD"/>
    <w:rsid w:val="00273356"/>
    <w:rsid w:val="00273363"/>
    <w:rsid w:val="00273616"/>
    <w:rsid w:val="0027370C"/>
    <w:rsid w:val="002737A7"/>
    <w:rsid w:val="0027395D"/>
    <w:rsid w:val="00273A0C"/>
    <w:rsid w:val="00273EF6"/>
    <w:rsid w:val="0027419B"/>
    <w:rsid w:val="002742FB"/>
    <w:rsid w:val="00274579"/>
    <w:rsid w:val="0027484E"/>
    <w:rsid w:val="00274CB4"/>
    <w:rsid w:val="00274E87"/>
    <w:rsid w:val="00274EE2"/>
    <w:rsid w:val="002752A2"/>
    <w:rsid w:val="002754DD"/>
    <w:rsid w:val="002755FA"/>
    <w:rsid w:val="00275725"/>
    <w:rsid w:val="00275B52"/>
    <w:rsid w:val="00275B63"/>
    <w:rsid w:val="00275C79"/>
    <w:rsid w:val="00275FD0"/>
    <w:rsid w:val="00276178"/>
    <w:rsid w:val="0027621A"/>
    <w:rsid w:val="0027621B"/>
    <w:rsid w:val="002764DC"/>
    <w:rsid w:val="00276794"/>
    <w:rsid w:val="00276837"/>
    <w:rsid w:val="002768F4"/>
    <w:rsid w:val="002769D8"/>
    <w:rsid w:val="00276CAE"/>
    <w:rsid w:val="0027701E"/>
    <w:rsid w:val="00277074"/>
    <w:rsid w:val="00277121"/>
    <w:rsid w:val="00277239"/>
    <w:rsid w:val="002773FF"/>
    <w:rsid w:val="002775DA"/>
    <w:rsid w:val="002776C5"/>
    <w:rsid w:val="00277A11"/>
    <w:rsid w:val="00277A88"/>
    <w:rsid w:val="00277E73"/>
    <w:rsid w:val="00280065"/>
    <w:rsid w:val="002802CC"/>
    <w:rsid w:val="002806D1"/>
    <w:rsid w:val="002807BB"/>
    <w:rsid w:val="00280918"/>
    <w:rsid w:val="00280A13"/>
    <w:rsid w:val="00280A75"/>
    <w:rsid w:val="00280D35"/>
    <w:rsid w:val="00280E58"/>
    <w:rsid w:val="00280F32"/>
    <w:rsid w:val="002810C1"/>
    <w:rsid w:val="002810F1"/>
    <w:rsid w:val="00281171"/>
    <w:rsid w:val="0028126B"/>
    <w:rsid w:val="002813E5"/>
    <w:rsid w:val="00281611"/>
    <w:rsid w:val="002819C5"/>
    <w:rsid w:val="00281AA6"/>
    <w:rsid w:val="00281AE5"/>
    <w:rsid w:val="00281D6D"/>
    <w:rsid w:val="002826E7"/>
    <w:rsid w:val="0028281C"/>
    <w:rsid w:val="00282946"/>
    <w:rsid w:val="00282BD0"/>
    <w:rsid w:val="00282BDA"/>
    <w:rsid w:val="00282D29"/>
    <w:rsid w:val="00282F9B"/>
    <w:rsid w:val="00282FE1"/>
    <w:rsid w:val="002833FC"/>
    <w:rsid w:val="00283601"/>
    <w:rsid w:val="00283650"/>
    <w:rsid w:val="002836FD"/>
    <w:rsid w:val="00283750"/>
    <w:rsid w:val="002837E6"/>
    <w:rsid w:val="002838B0"/>
    <w:rsid w:val="00283AC3"/>
    <w:rsid w:val="00283AD6"/>
    <w:rsid w:val="00283BE8"/>
    <w:rsid w:val="00283BEB"/>
    <w:rsid w:val="00283DA5"/>
    <w:rsid w:val="00283DF0"/>
    <w:rsid w:val="00283EA2"/>
    <w:rsid w:val="00283F53"/>
    <w:rsid w:val="00283FAF"/>
    <w:rsid w:val="00283FB9"/>
    <w:rsid w:val="0028445A"/>
    <w:rsid w:val="002844C1"/>
    <w:rsid w:val="00284652"/>
    <w:rsid w:val="00284788"/>
    <w:rsid w:val="002847A3"/>
    <w:rsid w:val="00284876"/>
    <w:rsid w:val="002849FC"/>
    <w:rsid w:val="00284B42"/>
    <w:rsid w:val="00284D0F"/>
    <w:rsid w:val="00284D12"/>
    <w:rsid w:val="00284D79"/>
    <w:rsid w:val="00284DC2"/>
    <w:rsid w:val="00284E57"/>
    <w:rsid w:val="00285271"/>
    <w:rsid w:val="0028530E"/>
    <w:rsid w:val="0028546A"/>
    <w:rsid w:val="0028548B"/>
    <w:rsid w:val="0028549C"/>
    <w:rsid w:val="0028569C"/>
    <w:rsid w:val="00285713"/>
    <w:rsid w:val="0028592D"/>
    <w:rsid w:val="00285A20"/>
    <w:rsid w:val="00285A82"/>
    <w:rsid w:val="00285AA4"/>
    <w:rsid w:val="00285E4D"/>
    <w:rsid w:val="00286126"/>
    <w:rsid w:val="002862C3"/>
    <w:rsid w:val="0028640E"/>
    <w:rsid w:val="002864A3"/>
    <w:rsid w:val="00286879"/>
    <w:rsid w:val="002868A2"/>
    <w:rsid w:val="002868AE"/>
    <w:rsid w:val="00286B4E"/>
    <w:rsid w:val="00286B88"/>
    <w:rsid w:val="00286D37"/>
    <w:rsid w:val="00286EAC"/>
    <w:rsid w:val="002870A3"/>
    <w:rsid w:val="002870CE"/>
    <w:rsid w:val="00287182"/>
    <w:rsid w:val="002871E3"/>
    <w:rsid w:val="002872C3"/>
    <w:rsid w:val="0028738D"/>
    <w:rsid w:val="0028743D"/>
    <w:rsid w:val="002876DF"/>
    <w:rsid w:val="00287798"/>
    <w:rsid w:val="0028783C"/>
    <w:rsid w:val="00287CBB"/>
    <w:rsid w:val="00287D27"/>
    <w:rsid w:val="00287D72"/>
    <w:rsid w:val="00287E3A"/>
    <w:rsid w:val="00287E57"/>
    <w:rsid w:val="002903E1"/>
    <w:rsid w:val="00290461"/>
    <w:rsid w:val="0029055E"/>
    <w:rsid w:val="00290B35"/>
    <w:rsid w:val="00290E63"/>
    <w:rsid w:val="002911E0"/>
    <w:rsid w:val="00291579"/>
    <w:rsid w:val="00291A55"/>
    <w:rsid w:val="00291BE9"/>
    <w:rsid w:val="00291E68"/>
    <w:rsid w:val="00292205"/>
    <w:rsid w:val="0029253D"/>
    <w:rsid w:val="002927D6"/>
    <w:rsid w:val="00292ADC"/>
    <w:rsid w:val="00292B57"/>
    <w:rsid w:val="00292C1A"/>
    <w:rsid w:val="00292DA0"/>
    <w:rsid w:val="0029303C"/>
    <w:rsid w:val="00293084"/>
    <w:rsid w:val="002930F6"/>
    <w:rsid w:val="002931B1"/>
    <w:rsid w:val="002933E8"/>
    <w:rsid w:val="00293816"/>
    <w:rsid w:val="002938A1"/>
    <w:rsid w:val="0029390F"/>
    <w:rsid w:val="00293964"/>
    <w:rsid w:val="00293D85"/>
    <w:rsid w:val="00293EF3"/>
    <w:rsid w:val="00294271"/>
    <w:rsid w:val="0029445D"/>
    <w:rsid w:val="0029449D"/>
    <w:rsid w:val="0029458D"/>
    <w:rsid w:val="0029461A"/>
    <w:rsid w:val="0029464A"/>
    <w:rsid w:val="002947C5"/>
    <w:rsid w:val="00294972"/>
    <w:rsid w:val="002949B8"/>
    <w:rsid w:val="00294C9F"/>
    <w:rsid w:val="00294E88"/>
    <w:rsid w:val="00294F21"/>
    <w:rsid w:val="002950BB"/>
    <w:rsid w:val="0029518F"/>
    <w:rsid w:val="0029532F"/>
    <w:rsid w:val="00295481"/>
    <w:rsid w:val="002957AB"/>
    <w:rsid w:val="002958CD"/>
    <w:rsid w:val="002959D4"/>
    <w:rsid w:val="002959F0"/>
    <w:rsid w:val="00295AA7"/>
    <w:rsid w:val="00295C64"/>
    <w:rsid w:val="00295CBD"/>
    <w:rsid w:val="00295CE7"/>
    <w:rsid w:val="0029615C"/>
    <w:rsid w:val="00296186"/>
    <w:rsid w:val="00296473"/>
    <w:rsid w:val="002964FB"/>
    <w:rsid w:val="00296555"/>
    <w:rsid w:val="002965BF"/>
    <w:rsid w:val="0029660E"/>
    <w:rsid w:val="002966D2"/>
    <w:rsid w:val="00296873"/>
    <w:rsid w:val="002968A0"/>
    <w:rsid w:val="002968FF"/>
    <w:rsid w:val="00296951"/>
    <w:rsid w:val="00296983"/>
    <w:rsid w:val="00296A55"/>
    <w:rsid w:val="00296ACF"/>
    <w:rsid w:val="00296B5A"/>
    <w:rsid w:val="002970BA"/>
    <w:rsid w:val="0029715F"/>
    <w:rsid w:val="002971CC"/>
    <w:rsid w:val="00297263"/>
    <w:rsid w:val="002973E3"/>
    <w:rsid w:val="002974CE"/>
    <w:rsid w:val="002974FD"/>
    <w:rsid w:val="00297913"/>
    <w:rsid w:val="00297A15"/>
    <w:rsid w:val="00297BF0"/>
    <w:rsid w:val="00297FAD"/>
    <w:rsid w:val="002A016F"/>
    <w:rsid w:val="002A02F4"/>
    <w:rsid w:val="002A0555"/>
    <w:rsid w:val="002A06EC"/>
    <w:rsid w:val="002A0776"/>
    <w:rsid w:val="002A083F"/>
    <w:rsid w:val="002A0980"/>
    <w:rsid w:val="002A09B0"/>
    <w:rsid w:val="002A09B6"/>
    <w:rsid w:val="002A0B99"/>
    <w:rsid w:val="002A0EDE"/>
    <w:rsid w:val="002A1019"/>
    <w:rsid w:val="002A10C7"/>
    <w:rsid w:val="002A129F"/>
    <w:rsid w:val="002A1909"/>
    <w:rsid w:val="002A19AD"/>
    <w:rsid w:val="002A19B1"/>
    <w:rsid w:val="002A19EA"/>
    <w:rsid w:val="002A1AFE"/>
    <w:rsid w:val="002A1D18"/>
    <w:rsid w:val="002A2043"/>
    <w:rsid w:val="002A252A"/>
    <w:rsid w:val="002A25FE"/>
    <w:rsid w:val="002A2B3B"/>
    <w:rsid w:val="002A2C13"/>
    <w:rsid w:val="002A2DCA"/>
    <w:rsid w:val="002A309E"/>
    <w:rsid w:val="002A31D5"/>
    <w:rsid w:val="002A323B"/>
    <w:rsid w:val="002A323F"/>
    <w:rsid w:val="002A32F1"/>
    <w:rsid w:val="002A33B2"/>
    <w:rsid w:val="002A3524"/>
    <w:rsid w:val="002A3672"/>
    <w:rsid w:val="002A3907"/>
    <w:rsid w:val="002A3B8E"/>
    <w:rsid w:val="002A3C36"/>
    <w:rsid w:val="002A3F69"/>
    <w:rsid w:val="002A40BF"/>
    <w:rsid w:val="002A41AF"/>
    <w:rsid w:val="002A4339"/>
    <w:rsid w:val="002A44F5"/>
    <w:rsid w:val="002A4627"/>
    <w:rsid w:val="002A46C4"/>
    <w:rsid w:val="002A473A"/>
    <w:rsid w:val="002A4A0F"/>
    <w:rsid w:val="002A4F78"/>
    <w:rsid w:val="002A514B"/>
    <w:rsid w:val="002A52F3"/>
    <w:rsid w:val="002A54F1"/>
    <w:rsid w:val="002A57F4"/>
    <w:rsid w:val="002A58F5"/>
    <w:rsid w:val="002A596A"/>
    <w:rsid w:val="002A59F6"/>
    <w:rsid w:val="002A5BE0"/>
    <w:rsid w:val="002A61CD"/>
    <w:rsid w:val="002A61D2"/>
    <w:rsid w:val="002A62AF"/>
    <w:rsid w:val="002A633F"/>
    <w:rsid w:val="002A6391"/>
    <w:rsid w:val="002A63A6"/>
    <w:rsid w:val="002A66E8"/>
    <w:rsid w:val="002A69FB"/>
    <w:rsid w:val="002A6A6B"/>
    <w:rsid w:val="002A6C51"/>
    <w:rsid w:val="002A6C9F"/>
    <w:rsid w:val="002A6D49"/>
    <w:rsid w:val="002A6E38"/>
    <w:rsid w:val="002A70CD"/>
    <w:rsid w:val="002A712C"/>
    <w:rsid w:val="002A7332"/>
    <w:rsid w:val="002A76D3"/>
    <w:rsid w:val="002A7A42"/>
    <w:rsid w:val="002A7AED"/>
    <w:rsid w:val="002A7B20"/>
    <w:rsid w:val="002A7B80"/>
    <w:rsid w:val="002A7C12"/>
    <w:rsid w:val="002B03BF"/>
    <w:rsid w:val="002B0427"/>
    <w:rsid w:val="002B05D7"/>
    <w:rsid w:val="002B06DC"/>
    <w:rsid w:val="002B0978"/>
    <w:rsid w:val="002B0994"/>
    <w:rsid w:val="002B09F2"/>
    <w:rsid w:val="002B0AE8"/>
    <w:rsid w:val="002B0C21"/>
    <w:rsid w:val="002B0CCC"/>
    <w:rsid w:val="002B0E61"/>
    <w:rsid w:val="002B0FF4"/>
    <w:rsid w:val="002B147D"/>
    <w:rsid w:val="002B14D7"/>
    <w:rsid w:val="002B17D3"/>
    <w:rsid w:val="002B1A2C"/>
    <w:rsid w:val="002B1A69"/>
    <w:rsid w:val="002B1B0D"/>
    <w:rsid w:val="002B1C84"/>
    <w:rsid w:val="002B20AC"/>
    <w:rsid w:val="002B2418"/>
    <w:rsid w:val="002B24B5"/>
    <w:rsid w:val="002B263A"/>
    <w:rsid w:val="002B2709"/>
    <w:rsid w:val="002B27BD"/>
    <w:rsid w:val="002B2853"/>
    <w:rsid w:val="002B2A44"/>
    <w:rsid w:val="002B2AFC"/>
    <w:rsid w:val="002B2BD1"/>
    <w:rsid w:val="002B2C23"/>
    <w:rsid w:val="002B30FE"/>
    <w:rsid w:val="002B35F4"/>
    <w:rsid w:val="002B386B"/>
    <w:rsid w:val="002B38B5"/>
    <w:rsid w:val="002B38D2"/>
    <w:rsid w:val="002B3912"/>
    <w:rsid w:val="002B3974"/>
    <w:rsid w:val="002B3A48"/>
    <w:rsid w:val="002B3C53"/>
    <w:rsid w:val="002B3CAE"/>
    <w:rsid w:val="002B4083"/>
    <w:rsid w:val="002B41B8"/>
    <w:rsid w:val="002B4670"/>
    <w:rsid w:val="002B4851"/>
    <w:rsid w:val="002B4AFB"/>
    <w:rsid w:val="002B4C3A"/>
    <w:rsid w:val="002B4C62"/>
    <w:rsid w:val="002B4DDE"/>
    <w:rsid w:val="002B4DE7"/>
    <w:rsid w:val="002B4E7A"/>
    <w:rsid w:val="002B50F5"/>
    <w:rsid w:val="002B5206"/>
    <w:rsid w:val="002B5207"/>
    <w:rsid w:val="002B5254"/>
    <w:rsid w:val="002B562A"/>
    <w:rsid w:val="002B5692"/>
    <w:rsid w:val="002B5799"/>
    <w:rsid w:val="002B5ADB"/>
    <w:rsid w:val="002B5BC4"/>
    <w:rsid w:val="002B5D5E"/>
    <w:rsid w:val="002B5E17"/>
    <w:rsid w:val="002B5E4B"/>
    <w:rsid w:val="002B605F"/>
    <w:rsid w:val="002B643A"/>
    <w:rsid w:val="002B64E6"/>
    <w:rsid w:val="002B65E1"/>
    <w:rsid w:val="002B6848"/>
    <w:rsid w:val="002B6901"/>
    <w:rsid w:val="002B694F"/>
    <w:rsid w:val="002B6C14"/>
    <w:rsid w:val="002B6D21"/>
    <w:rsid w:val="002B6DC7"/>
    <w:rsid w:val="002B6F14"/>
    <w:rsid w:val="002B6F6E"/>
    <w:rsid w:val="002B713D"/>
    <w:rsid w:val="002B714E"/>
    <w:rsid w:val="002B7171"/>
    <w:rsid w:val="002B7251"/>
    <w:rsid w:val="002B730B"/>
    <w:rsid w:val="002B792B"/>
    <w:rsid w:val="002B7D69"/>
    <w:rsid w:val="002B7D6D"/>
    <w:rsid w:val="002B7EF6"/>
    <w:rsid w:val="002B7F8F"/>
    <w:rsid w:val="002C02AF"/>
    <w:rsid w:val="002C0594"/>
    <w:rsid w:val="002C061A"/>
    <w:rsid w:val="002C091C"/>
    <w:rsid w:val="002C0A4F"/>
    <w:rsid w:val="002C11DA"/>
    <w:rsid w:val="002C1202"/>
    <w:rsid w:val="002C13E1"/>
    <w:rsid w:val="002C14CC"/>
    <w:rsid w:val="002C1519"/>
    <w:rsid w:val="002C1559"/>
    <w:rsid w:val="002C1817"/>
    <w:rsid w:val="002C1931"/>
    <w:rsid w:val="002C1B81"/>
    <w:rsid w:val="002C1D81"/>
    <w:rsid w:val="002C1DCB"/>
    <w:rsid w:val="002C1FFE"/>
    <w:rsid w:val="002C251A"/>
    <w:rsid w:val="002C252E"/>
    <w:rsid w:val="002C2654"/>
    <w:rsid w:val="002C275B"/>
    <w:rsid w:val="002C2A03"/>
    <w:rsid w:val="002C2E02"/>
    <w:rsid w:val="002C32D0"/>
    <w:rsid w:val="002C32DD"/>
    <w:rsid w:val="002C3503"/>
    <w:rsid w:val="002C381D"/>
    <w:rsid w:val="002C385A"/>
    <w:rsid w:val="002C38F5"/>
    <w:rsid w:val="002C3910"/>
    <w:rsid w:val="002C3DE3"/>
    <w:rsid w:val="002C3EBD"/>
    <w:rsid w:val="002C40FE"/>
    <w:rsid w:val="002C41CC"/>
    <w:rsid w:val="002C41D2"/>
    <w:rsid w:val="002C4886"/>
    <w:rsid w:val="002C4962"/>
    <w:rsid w:val="002C4ABB"/>
    <w:rsid w:val="002C4C45"/>
    <w:rsid w:val="002C4CA2"/>
    <w:rsid w:val="002C504C"/>
    <w:rsid w:val="002C5493"/>
    <w:rsid w:val="002C5639"/>
    <w:rsid w:val="002C57C5"/>
    <w:rsid w:val="002C5882"/>
    <w:rsid w:val="002C58C3"/>
    <w:rsid w:val="002C5B2F"/>
    <w:rsid w:val="002C5CF8"/>
    <w:rsid w:val="002C5D38"/>
    <w:rsid w:val="002C5D3F"/>
    <w:rsid w:val="002C6023"/>
    <w:rsid w:val="002C61EA"/>
    <w:rsid w:val="002C63F7"/>
    <w:rsid w:val="002C654A"/>
    <w:rsid w:val="002C69C0"/>
    <w:rsid w:val="002C6DF1"/>
    <w:rsid w:val="002C6F2C"/>
    <w:rsid w:val="002C7454"/>
    <w:rsid w:val="002C75ED"/>
    <w:rsid w:val="002C76BE"/>
    <w:rsid w:val="002C76EB"/>
    <w:rsid w:val="002C777F"/>
    <w:rsid w:val="002C780D"/>
    <w:rsid w:val="002C78C6"/>
    <w:rsid w:val="002C79C1"/>
    <w:rsid w:val="002C7A2A"/>
    <w:rsid w:val="002C7AD2"/>
    <w:rsid w:val="002C7BF0"/>
    <w:rsid w:val="002C7C2E"/>
    <w:rsid w:val="002C7CC0"/>
    <w:rsid w:val="002C7CD4"/>
    <w:rsid w:val="002C7D6D"/>
    <w:rsid w:val="002C7F95"/>
    <w:rsid w:val="002D0221"/>
    <w:rsid w:val="002D040B"/>
    <w:rsid w:val="002D06B1"/>
    <w:rsid w:val="002D08CD"/>
    <w:rsid w:val="002D0B7D"/>
    <w:rsid w:val="002D0C94"/>
    <w:rsid w:val="002D11DC"/>
    <w:rsid w:val="002D1475"/>
    <w:rsid w:val="002D1527"/>
    <w:rsid w:val="002D1610"/>
    <w:rsid w:val="002D1742"/>
    <w:rsid w:val="002D185F"/>
    <w:rsid w:val="002D1935"/>
    <w:rsid w:val="002D194F"/>
    <w:rsid w:val="002D19A2"/>
    <w:rsid w:val="002D1D9E"/>
    <w:rsid w:val="002D1DB9"/>
    <w:rsid w:val="002D1ECB"/>
    <w:rsid w:val="002D241D"/>
    <w:rsid w:val="002D246C"/>
    <w:rsid w:val="002D24FA"/>
    <w:rsid w:val="002D2529"/>
    <w:rsid w:val="002D28D9"/>
    <w:rsid w:val="002D28DA"/>
    <w:rsid w:val="002D2934"/>
    <w:rsid w:val="002D2ADC"/>
    <w:rsid w:val="002D2AE2"/>
    <w:rsid w:val="002D2B06"/>
    <w:rsid w:val="002D2E45"/>
    <w:rsid w:val="002D2EE2"/>
    <w:rsid w:val="002D2F14"/>
    <w:rsid w:val="002D312F"/>
    <w:rsid w:val="002D31A0"/>
    <w:rsid w:val="002D3201"/>
    <w:rsid w:val="002D32F8"/>
    <w:rsid w:val="002D3318"/>
    <w:rsid w:val="002D348A"/>
    <w:rsid w:val="002D365F"/>
    <w:rsid w:val="002D39BF"/>
    <w:rsid w:val="002D3A5D"/>
    <w:rsid w:val="002D3BB6"/>
    <w:rsid w:val="002D3C04"/>
    <w:rsid w:val="002D404A"/>
    <w:rsid w:val="002D405E"/>
    <w:rsid w:val="002D44B7"/>
    <w:rsid w:val="002D4714"/>
    <w:rsid w:val="002D4744"/>
    <w:rsid w:val="002D4811"/>
    <w:rsid w:val="002D48A3"/>
    <w:rsid w:val="002D4B7D"/>
    <w:rsid w:val="002D4C6B"/>
    <w:rsid w:val="002D4CA7"/>
    <w:rsid w:val="002D4F76"/>
    <w:rsid w:val="002D50C1"/>
    <w:rsid w:val="002D5163"/>
    <w:rsid w:val="002D51B6"/>
    <w:rsid w:val="002D5315"/>
    <w:rsid w:val="002D57FA"/>
    <w:rsid w:val="002D5931"/>
    <w:rsid w:val="002D5A2C"/>
    <w:rsid w:val="002D5C89"/>
    <w:rsid w:val="002D611E"/>
    <w:rsid w:val="002D6249"/>
    <w:rsid w:val="002D6324"/>
    <w:rsid w:val="002D65C3"/>
    <w:rsid w:val="002D65DB"/>
    <w:rsid w:val="002D6729"/>
    <w:rsid w:val="002D685D"/>
    <w:rsid w:val="002D699D"/>
    <w:rsid w:val="002D6A9C"/>
    <w:rsid w:val="002D6BAC"/>
    <w:rsid w:val="002D6BE8"/>
    <w:rsid w:val="002D6C3E"/>
    <w:rsid w:val="002D706B"/>
    <w:rsid w:val="002D71B0"/>
    <w:rsid w:val="002D758E"/>
    <w:rsid w:val="002D76A0"/>
    <w:rsid w:val="002D76ED"/>
    <w:rsid w:val="002D770A"/>
    <w:rsid w:val="002D7771"/>
    <w:rsid w:val="002D7AF9"/>
    <w:rsid w:val="002D7B1D"/>
    <w:rsid w:val="002D7B6C"/>
    <w:rsid w:val="002D7C3C"/>
    <w:rsid w:val="002D7EA8"/>
    <w:rsid w:val="002D7FBF"/>
    <w:rsid w:val="002E0174"/>
    <w:rsid w:val="002E028E"/>
    <w:rsid w:val="002E0398"/>
    <w:rsid w:val="002E0597"/>
    <w:rsid w:val="002E05F7"/>
    <w:rsid w:val="002E09D7"/>
    <w:rsid w:val="002E0AFF"/>
    <w:rsid w:val="002E0C11"/>
    <w:rsid w:val="002E0DC8"/>
    <w:rsid w:val="002E0F7B"/>
    <w:rsid w:val="002E103F"/>
    <w:rsid w:val="002E11DF"/>
    <w:rsid w:val="002E12B6"/>
    <w:rsid w:val="002E132E"/>
    <w:rsid w:val="002E1793"/>
    <w:rsid w:val="002E1829"/>
    <w:rsid w:val="002E19F3"/>
    <w:rsid w:val="002E1A87"/>
    <w:rsid w:val="002E1AFE"/>
    <w:rsid w:val="002E1D0F"/>
    <w:rsid w:val="002E1F03"/>
    <w:rsid w:val="002E23F9"/>
    <w:rsid w:val="002E2657"/>
    <w:rsid w:val="002E2687"/>
    <w:rsid w:val="002E278A"/>
    <w:rsid w:val="002E2817"/>
    <w:rsid w:val="002E2A8B"/>
    <w:rsid w:val="002E2C86"/>
    <w:rsid w:val="002E2D13"/>
    <w:rsid w:val="002E2E63"/>
    <w:rsid w:val="002E2FB9"/>
    <w:rsid w:val="002E3177"/>
    <w:rsid w:val="002E332A"/>
    <w:rsid w:val="002E34E8"/>
    <w:rsid w:val="002E40DB"/>
    <w:rsid w:val="002E410D"/>
    <w:rsid w:val="002E4360"/>
    <w:rsid w:val="002E44F8"/>
    <w:rsid w:val="002E46FF"/>
    <w:rsid w:val="002E48C4"/>
    <w:rsid w:val="002E4B7F"/>
    <w:rsid w:val="002E4CFE"/>
    <w:rsid w:val="002E4D42"/>
    <w:rsid w:val="002E4D59"/>
    <w:rsid w:val="002E4F72"/>
    <w:rsid w:val="002E5040"/>
    <w:rsid w:val="002E50B7"/>
    <w:rsid w:val="002E51A9"/>
    <w:rsid w:val="002E5547"/>
    <w:rsid w:val="002E55AC"/>
    <w:rsid w:val="002E563D"/>
    <w:rsid w:val="002E5727"/>
    <w:rsid w:val="002E576F"/>
    <w:rsid w:val="002E5894"/>
    <w:rsid w:val="002E593A"/>
    <w:rsid w:val="002E5AB5"/>
    <w:rsid w:val="002E5CAA"/>
    <w:rsid w:val="002E5DDD"/>
    <w:rsid w:val="002E60C7"/>
    <w:rsid w:val="002E62D1"/>
    <w:rsid w:val="002E62F1"/>
    <w:rsid w:val="002E6368"/>
    <w:rsid w:val="002E648B"/>
    <w:rsid w:val="002E64A8"/>
    <w:rsid w:val="002E64B3"/>
    <w:rsid w:val="002E6586"/>
    <w:rsid w:val="002E662C"/>
    <w:rsid w:val="002E66F1"/>
    <w:rsid w:val="002E675C"/>
    <w:rsid w:val="002E678F"/>
    <w:rsid w:val="002E6871"/>
    <w:rsid w:val="002E6A67"/>
    <w:rsid w:val="002E6D96"/>
    <w:rsid w:val="002E6DDC"/>
    <w:rsid w:val="002E709C"/>
    <w:rsid w:val="002E71F7"/>
    <w:rsid w:val="002E7227"/>
    <w:rsid w:val="002E74B1"/>
    <w:rsid w:val="002E7697"/>
    <w:rsid w:val="002E797D"/>
    <w:rsid w:val="002E7C3E"/>
    <w:rsid w:val="002E7C93"/>
    <w:rsid w:val="002E7CF3"/>
    <w:rsid w:val="002E7E57"/>
    <w:rsid w:val="002F0197"/>
    <w:rsid w:val="002F04E5"/>
    <w:rsid w:val="002F07D1"/>
    <w:rsid w:val="002F0823"/>
    <w:rsid w:val="002F0C13"/>
    <w:rsid w:val="002F0DC8"/>
    <w:rsid w:val="002F0DE5"/>
    <w:rsid w:val="002F0F3D"/>
    <w:rsid w:val="002F0F7A"/>
    <w:rsid w:val="002F0F9D"/>
    <w:rsid w:val="002F11CA"/>
    <w:rsid w:val="002F122C"/>
    <w:rsid w:val="002F13BB"/>
    <w:rsid w:val="002F1530"/>
    <w:rsid w:val="002F1DB2"/>
    <w:rsid w:val="002F1DFF"/>
    <w:rsid w:val="002F1F2E"/>
    <w:rsid w:val="002F2190"/>
    <w:rsid w:val="002F22C7"/>
    <w:rsid w:val="002F23C0"/>
    <w:rsid w:val="002F2666"/>
    <w:rsid w:val="002F27A6"/>
    <w:rsid w:val="002F2C12"/>
    <w:rsid w:val="002F2E3F"/>
    <w:rsid w:val="002F3037"/>
    <w:rsid w:val="002F30E1"/>
    <w:rsid w:val="002F3217"/>
    <w:rsid w:val="002F3218"/>
    <w:rsid w:val="002F3356"/>
    <w:rsid w:val="002F3497"/>
    <w:rsid w:val="002F364F"/>
    <w:rsid w:val="002F370B"/>
    <w:rsid w:val="002F38D6"/>
    <w:rsid w:val="002F3A60"/>
    <w:rsid w:val="002F3CC6"/>
    <w:rsid w:val="002F3D21"/>
    <w:rsid w:val="002F3EF2"/>
    <w:rsid w:val="002F3EFC"/>
    <w:rsid w:val="002F4191"/>
    <w:rsid w:val="002F43A9"/>
    <w:rsid w:val="002F45E3"/>
    <w:rsid w:val="002F4877"/>
    <w:rsid w:val="002F4A4E"/>
    <w:rsid w:val="002F4E8C"/>
    <w:rsid w:val="002F51ED"/>
    <w:rsid w:val="002F5237"/>
    <w:rsid w:val="002F52CF"/>
    <w:rsid w:val="002F5577"/>
    <w:rsid w:val="002F5579"/>
    <w:rsid w:val="002F5583"/>
    <w:rsid w:val="002F56C6"/>
    <w:rsid w:val="002F56EA"/>
    <w:rsid w:val="002F571F"/>
    <w:rsid w:val="002F57E9"/>
    <w:rsid w:val="002F581F"/>
    <w:rsid w:val="002F5A68"/>
    <w:rsid w:val="002F5B62"/>
    <w:rsid w:val="002F5E91"/>
    <w:rsid w:val="002F643D"/>
    <w:rsid w:val="002F6797"/>
    <w:rsid w:val="002F693E"/>
    <w:rsid w:val="002F69B7"/>
    <w:rsid w:val="002F6AE2"/>
    <w:rsid w:val="002F6D35"/>
    <w:rsid w:val="002F6EA3"/>
    <w:rsid w:val="002F6FDF"/>
    <w:rsid w:val="002F70B6"/>
    <w:rsid w:val="002F7249"/>
    <w:rsid w:val="002F7265"/>
    <w:rsid w:val="002F72C3"/>
    <w:rsid w:val="002F74B8"/>
    <w:rsid w:val="002F7586"/>
    <w:rsid w:val="002F771B"/>
    <w:rsid w:val="002F7A60"/>
    <w:rsid w:val="002F7C9F"/>
    <w:rsid w:val="002F7EE4"/>
    <w:rsid w:val="003005D8"/>
    <w:rsid w:val="00300E8F"/>
    <w:rsid w:val="00300EFE"/>
    <w:rsid w:val="00301046"/>
    <w:rsid w:val="003011F8"/>
    <w:rsid w:val="00301417"/>
    <w:rsid w:val="00301425"/>
    <w:rsid w:val="003014DA"/>
    <w:rsid w:val="00301960"/>
    <w:rsid w:val="00301A5B"/>
    <w:rsid w:val="00301C5A"/>
    <w:rsid w:val="00301DE2"/>
    <w:rsid w:val="00301F1F"/>
    <w:rsid w:val="00302133"/>
    <w:rsid w:val="003021D2"/>
    <w:rsid w:val="00302358"/>
    <w:rsid w:val="00302689"/>
    <w:rsid w:val="00302707"/>
    <w:rsid w:val="0030289E"/>
    <w:rsid w:val="00302C8D"/>
    <w:rsid w:val="00302F39"/>
    <w:rsid w:val="00302FB3"/>
    <w:rsid w:val="00303085"/>
    <w:rsid w:val="0030331D"/>
    <w:rsid w:val="00303505"/>
    <w:rsid w:val="0030352C"/>
    <w:rsid w:val="003035EA"/>
    <w:rsid w:val="003039AF"/>
    <w:rsid w:val="00303AA7"/>
    <w:rsid w:val="00303BD6"/>
    <w:rsid w:val="00303FF7"/>
    <w:rsid w:val="0030434A"/>
    <w:rsid w:val="00304352"/>
    <w:rsid w:val="00304374"/>
    <w:rsid w:val="003043BF"/>
    <w:rsid w:val="003043FC"/>
    <w:rsid w:val="0030443A"/>
    <w:rsid w:val="003045FF"/>
    <w:rsid w:val="00304786"/>
    <w:rsid w:val="0030496E"/>
    <w:rsid w:val="00304D71"/>
    <w:rsid w:val="00304E3B"/>
    <w:rsid w:val="00304E40"/>
    <w:rsid w:val="00304E7A"/>
    <w:rsid w:val="00305069"/>
    <w:rsid w:val="00305203"/>
    <w:rsid w:val="003052F8"/>
    <w:rsid w:val="003054F7"/>
    <w:rsid w:val="00305747"/>
    <w:rsid w:val="0030579A"/>
    <w:rsid w:val="003057D6"/>
    <w:rsid w:val="0030598C"/>
    <w:rsid w:val="00305A97"/>
    <w:rsid w:val="00305BAE"/>
    <w:rsid w:val="00305D3C"/>
    <w:rsid w:val="00305FA5"/>
    <w:rsid w:val="003062FB"/>
    <w:rsid w:val="0030652A"/>
    <w:rsid w:val="00306619"/>
    <w:rsid w:val="00306625"/>
    <w:rsid w:val="0030673C"/>
    <w:rsid w:val="0030674F"/>
    <w:rsid w:val="00306939"/>
    <w:rsid w:val="00306B0B"/>
    <w:rsid w:val="00306C1A"/>
    <w:rsid w:val="0030725A"/>
    <w:rsid w:val="003072A7"/>
    <w:rsid w:val="00307426"/>
    <w:rsid w:val="00307A53"/>
    <w:rsid w:val="00307B89"/>
    <w:rsid w:val="00307CAE"/>
    <w:rsid w:val="00307D3D"/>
    <w:rsid w:val="00307ED1"/>
    <w:rsid w:val="00307EED"/>
    <w:rsid w:val="00307FA8"/>
    <w:rsid w:val="00310082"/>
    <w:rsid w:val="003100CE"/>
    <w:rsid w:val="00310160"/>
    <w:rsid w:val="0031036D"/>
    <w:rsid w:val="00310416"/>
    <w:rsid w:val="00310438"/>
    <w:rsid w:val="00310503"/>
    <w:rsid w:val="003105E3"/>
    <w:rsid w:val="00310664"/>
    <w:rsid w:val="003106B8"/>
    <w:rsid w:val="00310728"/>
    <w:rsid w:val="00310950"/>
    <w:rsid w:val="00310A40"/>
    <w:rsid w:val="00310B80"/>
    <w:rsid w:val="00310C40"/>
    <w:rsid w:val="00310CA5"/>
    <w:rsid w:val="00310CDA"/>
    <w:rsid w:val="00310E3C"/>
    <w:rsid w:val="0031127D"/>
    <w:rsid w:val="003112D1"/>
    <w:rsid w:val="003112E0"/>
    <w:rsid w:val="00311416"/>
    <w:rsid w:val="00311441"/>
    <w:rsid w:val="0031178E"/>
    <w:rsid w:val="003117C4"/>
    <w:rsid w:val="003119E6"/>
    <w:rsid w:val="00311D00"/>
    <w:rsid w:val="00312006"/>
    <w:rsid w:val="00312194"/>
    <w:rsid w:val="003121D5"/>
    <w:rsid w:val="003125D1"/>
    <w:rsid w:val="003125D7"/>
    <w:rsid w:val="0031271E"/>
    <w:rsid w:val="00312842"/>
    <w:rsid w:val="0031289B"/>
    <w:rsid w:val="00312D50"/>
    <w:rsid w:val="003130AC"/>
    <w:rsid w:val="0031329E"/>
    <w:rsid w:val="0031331B"/>
    <w:rsid w:val="003134B0"/>
    <w:rsid w:val="00313534"/>
    <w:rsid w:val="003136EB"/>
    <w:rsid w:val="0031373A"/>
    <w:rsid w:val="003139A9"/>
    <w:rsid w:val="00313A6B"/>
    <w:rsid w:val="00313B67"/>
    <w:rsid w:val="00313DF7"/>
    <w:rsid w:val="00313DFA"/>
    <w:rsid w:val="00313EBC"/>
    <w:rsid w:val="00313F38"/>
    <w:rsid w:val="0031406B"/>
    <w:rsid w:val="003141F5"/>
    <w:rsid w:val="003142A4"/>
    <w:rsid w:val="0031450E"/>
    <w:rsid w:val="003145C5"/>
    <w:rsid w:val="003146AC"/>
    <w:rsid w:val="0031473A"/>
    <w:rsid w:val="003147B8"/>
    <w:rsid w:val="003148D1"/>
    <w:rsid w:val="00314ADD"/>
    <w:rsid w:val="00314D2B"/>
    <w:rsid w:val="00314E49"/>
    <w:rsid w:val="00314E84"/>
    <w:rsid w:val="00314EC1"/>
    <w:rsid w:val="00314FB0"/>
    <w:rsid w:val="00315157"/>
    <w:rsid w:val="00315229"/>
    <w:rsid w:val="003155B4"/>
    <w:rsid w:val="003158A3"/>
    <w:rsid w:val="00315A48"/>
    <w:rsid w:val="00315B49"/>
    <w:rsid w:val="00315B7D"/>
    <w:rsid w:val="00315CFA"/>
    <w:rsid w:val="00315D2C"/>
    <w:rsid w:val="00315EDE"/>
    <w:rsid w:val="00315F18"/>
    <w:rsid w:val="00316128"/>
    <w:rsid w:val="00316148"/>
    <w:rsid w:val="003161AD"/>
    <w:rsid w:val="003162F6"/>
    <w:rsid w:val="0031637D"/>
    <w:rsid w:val="003164BE"/>
    <w:rsid w:val="0031672E"/>
    <w:rsid w:val="00316878"/>
    <w:rsid w:val="00316942"/>
    <w:rsid w:val="003169E5"/>
    <w:rsid w:val="00316E18"/>
    <w:rsid w:val="00317017"/>
    <w:rsid w:val="00317070"/>
    <w:rsid w:val="00317189"/>
    <w:rsid w:val="003171D6"/>
    <w:rsid w:val="0031757B"/>
    <w:rsid w:val="003178C0"/>
    <w:rsid w:val="00317CA5"/>
    <w:rsid w:val="00317E43"/>
    <w:rsid w:val="00317EDA"/>
    <w:rsid w:val="00320126"/>
    <w:rsid w:val="003201ED"/>
    <w:rsid w:val="00320631"/>
    <w:rsid w:val="0032092E"/>
    <w:rsid w:val="00320AA2"/>
    <w:rsid w:val="00320AEA"/>
    <w:rsid w:val="00320AEC"/>
    <w:rsid w:val="00321213"/>
    <w:rsid w:val="00321236"/>
    <w:rsid w:val="00321601"/>
    <w:rsid w:val="00321757"/>
    <w:rsid w:val="00321949"/>
    <w:rsid w:val="00321B69"/>
    <w:rsid w:val="00321BD3"/>
    <w:rsid w:val="00321CEF"/>
    <w:rsid w:val="00321DAA"/>
    <w:rsid w:val="00321DAD"/>
    <w:rsid w:val="00321E21"/>
    <w:rsid w:val="0032200F"/>
    <w:rsid w:val="0032214F"/>
    <w:rsid w:val="003222C3"/>
    <w:rsid w:val="0032236A"/>
    <w:rsid w:val="003224C9"/>
    <w:rsid w:val="003225C2"/>
    <w:rsid w:val="003228AA"/>
    <w:rsid w:val="003228FA"/>
    <w:rsid w:val="00322975"/>
    <w:rsid w:val="00322977"/>
    <w:rsid w:val="003231F1"/>
    <w:rsid w:val="003234B0"/>
    <w:rsid w:val="00323892"/>
    <w:rsid w:val="00323D8D"/>
    <w:rsid w:val="00323E9D"/>
    <w:rsid w:val="0032411B"/>
    <w:rsid w:val="0032428B"/>
    <w:rsid w:val="00324292"/>
    <w:rsid w:val="003243A7"/>
    <w:rsid w:val="003245C7"/>
    <w:rsid w:val="003247A1"/>
    <w:rsid w:val="003247DB"/>
    <w:rsid w:val="003247E1"/>
    <w:rsid w:val="00324A07"/>
    <w:rsid w:val="00324BE5"/>
    <w:rsid w:val="00325064"/>
    <w:rsid w:val="00325196"/>
    <w:rsid w:val="0032523C"/>
    <w:rsid w:val="00325245"/>
    <w:rsid w:val="003252E4"/>
    <w:rsid w:val="003253FB"/>
    <w:rsid w:val="00325540"/>
    <w:rsid w:val="003256AB"/>
    <w:rsid w:val="003256DC"/>
    <w:rsid w:val="00325730"/>
    <w:rsid w:val="00325A15"/>
    <w:rsid w:val="00325BBE"/>
    <w:rsid w:val="00325C2A"/>
    <w:rsid w:val="00325E81"/>
    <w:rsid w:val="0032606A"/>
    <w:rsid w:val="003260D1"/>
    <w:rsid w:val="003265CD"/>
    <w:rsid w:val="00326806"/>
    <w:rsid w:val="00326862"/>
    <w:rsid w:val="0032691C"/>
    <w:rsid w:val="003269E9"/>
    <w:rsid w:val="00326A09"/>
    <w:rsid w:val="00326C49"/>
    <w:rsid w:val="00326C6F"/>
    <w:rsid w:val="00326CDA"/>
    <w:rsid w:val="00326D27"/>
    <w:rsid w:val="00326D81"/>
    <w:rsid w:val="00326DBE"/>
    <w:rsid w:val="00326E5D"/>
    <w:rsid w:val="00326FCD"/>
    <w:rsid w:val="00327034"/>
    <w:rsid w:val="003274C7"/>
    <w:rsid w:val="003279B2"/>
    <w:rsid w:val="00327A3A"/>
    <w:rsid w:val="00327AEE"/>
    <w:rsid w:val="00327AFE"/>
    <w:rsid w:val="00327B45"/>
    <w:rsid w:val="00327D26"/>
    <w:rsid w:val="00327E1F"/>
    <w:rsid w:val="0033000D"/>
    <w:rsid w:val="00330388"/>
    <w:rsid w:val="00330433"/>
    <w:rsid w:val="0033059F"/>
    <w:rsid w:val="00330691"/>
    <w:rsid w:val="00330910"/>
    <w:rsid w:val="00330ACC"/>
    <w:rsid w:val="00330C28"/>
    <w:rsid w:val="00330C86"/>
    <w:rsid w:val="00330D4F"/>
    <w:rsid w:val="00330D7A"/>
    <w:rsid w:val="00331042"/>
    <w:rsid w:val="00331757"/>
    <w:rsid w:val="003317A2"/>
    <w:rsid w:val="00331905"/>
    <w:rsid w:val="00331A84"/>
    <w:rsid w:val="00331C23"/>
    <w:rsid w:val="00331F6C"/>
    <w:rsid w:val="00331FA2"/>
    <w:rsid w:val="00331FC8"/>
    <w:rsid w:val="00331FE4"/>
    <w:rsid w:val="003324A6"/>
    <w:rsid w:val="003325C0"/>
    <w:rsid w:val="003326BE"/>
    <w:rsid w:val="003332C8"/>
    <w:rsid w:val="0033337F"/>
    <w:rsid w:val="00333438"/>
    <w:rsid w:val="0033364E"/>
    <w:rsid w:val="0033381D"/>
    <w:rsid w:val="003338C1"/>
    <w:rsid w:val="00333AC7"/>
    <w:rsid w:val="00333B54"/>
    <w:rsid w:val="00333C54"/>
    <w:rsid w:val="00333FD5"/>
    <w:rsid w:val="00334119"/>
    <w:rsid w:val="003342D9"/>
    <w:rsid w:val="0033491E"/>
    <w:rsid w:val="003349B6"/>
    <w:rsid w:val="00334CDC"/>
    <w:rsid w:val="00334E24"/>
    <w:rsid w:val="00334EB5"/>
    <w:rsid w:val="00334EBF"/>
    <w:rsid w:val="00334F53"/>
    <w:rsid w:val="00335238"/>
    <w:rsid w:val="003352CB"/>
    <w:rsid w:val="003352D1"/>
    <w:rsid w:val="00335339"/>
    <w:rsid w:val="0033542A"/>
    <w:rsid w:val="003354F2"/>
    <w:rsid w:val="003356F0"/>
    <w:rsid w:val="00335752"/>
    <w:rsid w:val="0033576B"/>
    <w:rsid w:val="0033599D"/>
    <w:rsid w:val="00335AA5"/>
    <w:rsid w:val="00335B7A"/>
    <w:rsid w:val="00335CD0"/>
    <w:rsid w:val="00335D2C"/>
    <w:rsid w:val="00335D3E"/>
    <w:rsid w:val="00335D85"/>
    <w:rsid w:val="00335DCD"/>
    <w:rsid w:val="003361FD"/>
    <w:rsid w:val="00336304"/>
    <w:rsid w:val="003366DF"/>
    <w:rsid w:val="00336F19"/>
    <w:rsid w:val="0033714D"/>
    <w:rsid w:val="003371FB"/>
    <w:rsid w:val="00337220"/>
    <w:rsid w:val="00337287"/>
    <w:rsid w:val="00337718"/>
    <w:rsid w:val="003377C0"/>
    <w:rsid w:val="0033796F"/>
    <w:rsid w:val="00337DBE"/>
    <w:rsid w:val="00337DF2"/>
    <w:rsid w:val="00337F3B"/>
    <w:rsid w:val="00337FAA"/>
    <w:rsid w:val="00340157"/>
    <w:rsid w:val="00340285"/>
    <w:rsid w:val="0034028A"/>
    <w:rsid w:val="00340434"/>
    <w:rsid w:val="00340451"/>
    <w:rsid w:val="003405DF"/>
    <w:rsid w:val="00340659"/>
    <w:rsid w:val="0034071C"/>
    <w:rsid w:val="00340929"/>
    <w:rsid w:val="00340A2C"/>
    <w:rsid w:val="00340EFC"/>
    <w:rsid w:val="00340F88"/>
    <w:rsid w:val="00341029"/>
    <w:rsid w:val="003416DE"/>
    <w:rsid w:val="00341A6B"/>
    <w:rsid w:val="00341B19"/>
    <w:rsid w:val="00341B40"/>
    <w:rsid w:val="00341BA3"/>
    <w:rsid w:val="00341BB9"/>
    <w:rsid w:val="00341D30"/>
    <w:rsid w:val="00341D59"/>
    <w:rsid w:val="00341DE3"/>
    <w:rsid w:val="00341E94"/>
    <w:rsid w:val="003420F7"/>
    <w:rsid w:val="003425D8"/>
    <w:rsid w:val="00342834"/>
    <w:rsid w:val="00342844"/>
    <w:rsid w:val="00342A01"/>
    <w:rsid w:val="00342AEC"/>
    <w:rsid w:val="00342B9C"/>
    <w:rsid w:val="00342F7F"/>
    <w:rsid w:val="00343098"/>
    <w:rsid w:val="00343829"/>
    <w:rsid w:val="00343838"/>
    <w:rsid w:val="0034384C"/>
    <w:rsid w:val="00343870"/>
    <w:rsid w:val="003438B5"/>
    <w:rsid w:val="003439A1"/>
    <w:rsid w:val="00343B0D"/>
    <w:rsid w:val="00343B17"/>
    <w:rsid w:val="00343B7E"/>
    <w:rsid w:val="00343E94"/>
    <w:rsid w:val="00343EF4"/>
    <w:rsid w:val="00344354"/>
    <w:rsid w:val="00344ACD"/>
    <w:rsid w:val="00344DF7"/>
    <w:rsid w:val="00344F72"/>
    <w:rsid w:val="00344FA1"/>
    <w:rsid w:val="0034513D"/>
    <w:rsid w:val="00345212"/>
    <w:rsid w:val="003452C8"/>
    <w:rsid w:val="00345481"/>
    <w:rsid w:val="0034550F"/>
    <w:rsid w:val="0034558A"/>
    <w:rsid w:val="0034576F"/>
    <w:rsid w:val="003458E9"/>
    <w:rsid w:val="003459B2"/>
    <w:rsid w:val="00345AA1"/>
    <w:rsid w:val="00345E3E"/>
    <w:rsid w:val="00345E57"/>
    <w:rsid w:val="00345EE5"/>
    <w:rsid w:val="00345FC3"/>
    <w:rsid w:val="003460BE"/>
    <w:rsid w:val="00346321"/>
    <w:rsid w:val="003463A0"/>
    <w:rsid w:val="003464C2"/>
    <w:rsid w:val="00346974"/>
    <w:rsid w:val="003469CB"/>
    <w:rsid w:val="00346A34"/>
    <w:rsid w:val="00346A51"/>
    <w:rsid w:val="00346A83"/>
    <w:rsid w:val="00346BA4"/>
    <w:rsid w:val="00346CA2"/>
    <w:rsid w:val="00346E24"/>
    <w:rsid w:val="00347737"/>
    <w:rsid w:val="00347757"/>
    <w:rsid w:val="003477AC"/>
    <w:rsid w:val="003477F6"/>
    <w:rsid w:val="00347895"/>
    <w:rsid w:val="0034796A"/>
    <w:rsid w:val="003479E2"/>
    <w:rsid w:val="00347A61"/>
    <w:rsid w:val="00347AD6"/>
    <w:rsid w:val="00347B7B"/>
    <w:rsid w:val="00347F99"/>
    <w:rsid w:val="00347FD2"/>
    <w:rsid w:val="003504AF"/>
    <w:rsid w:val="00350F93"/>
    <w:rsid w:val="00351054"/>
    <w:rsid w:val="003513EE"/>
    <w:rsid w:val="00351681"/>
    <w:rsid w:val="003516A9"/>
    <w:rsid w:val="003516F2"/>
    <w:rsid w:val="00351762"/>
    <w:rsid w:val="00351781"/>
    <w:rsid w:val="00351A09"/>
    <w:rsid w:val="00351AEA"/>
    <w:rsid w:val="00351B85"/>
    <w:rsid w:val="00351D3D"/>
    <w:rsid w:val="00351DC2"/>
    <w:rsid w:val="00351FCC"/>
    <w:rsid w:val="003520D9"/>
    <w:rsid w:val="003520EE"/>
    <w:rsid w:val="00352467"/>
    <w:rsid w:val="003525BA"/>
    <w:rsid w:val="003526B2"/>
    <w:rsid w:val="003526BF"/>
    <w:rsid w:val="0035270B"/>
    <w:rsid w:val="00352952"/>
    <w:rsid w:val="00352A80"/>
    <w:rsid w:val="00352A9B"/>
    <w:rsid w:val="00352D7B"/>
    <w:rsid w:val="00352DC2"/>
    <w:rsid w:val="00352EE4"/>
    <w:rsid w:val="00353026"/>
    <w:rsid w:val="00353176"/>
    <w:rsid w:val="003532A1"/>
    <w:rsid w:val="00353533"/>
    <w:rsid w:val="003537CA"/>
    <w:rsid w:val="003539ED"/>
    <w:rsid w:val="00353AAC"/>
    <w:rsid w:val="00353DBF"/>
    <w:rsid w:val="00353E62"/>
    <w:rsid w:val="00353EF0"/>
    <w:rsid w:val="00353F91"/>
    <w:rsid w:val="0035408C"/>
    <w:rsid w:val="003540E0"/>
    <w:rsid w:val="003541B3"/>
    <w:rsid w:val="00354470"/>
    <w:rsid w:val="003546E7"/>
    <w:rsid w:val="00354740"/>
    <w:rsid w:val="003547D2"/>
    <w:rsid w:val="00354906"/>
    <w:rsid w:val="00354B63"/>
    <w:rsid w:val="00354BC1"/>
    <w:rsid w:val="00354C54"/>
    <w:rsid w:val="00354E3A"/>
    <w:rsid w:val="00354EC5"/>
    <w:rsid w:val="003550B8"/>
    <w:rsid w:val="003553A7"/>
    <w:rsid w:val="003556CB"/>
    <w:rsid w:val="0035581F"/>
    <w:rsid w:val="0035584A"/>
    <w:rsid w:val="00355A21"/>
    <w:rsid w:val="00355EB4"/>
    <w:rsid w:val="00355FC2"/>
    <w:rsid w:val="00356059"/>
    <w:rsid w:val="00356090"/>
    <w:rsid w:val="0035611E"/>
    <w:rsid w:val="00356152"/>
    <w:rsid w:val="00356176"/>
    <w:rsid w:val="00356439"/>
    <w:rsid w:val="003565E9"/>
    <w:rsid w:val="003566C5"/>
    <w:rsid w:val="00356872"/>
    <w:rsid w:val="003568AB"/>
    <w:rsid w:val="0035691A"/>
    <w:rsid w:val="00356977"/>
    <w:rsid w:val="00356A2C"/>
    <w:rsid w:val="00356B10"/>
    <w:rsid w:val="00356CD2"/>
    <w:rsid w:val="00356DC7"/>
    <w:rsid w:val="003570F7"/>
    <w:rsid w:val="00357211"/>
    <w:rsid w:val="00357340"/>
    <w:rsid w:val="003575F9"/>
    <w:rsid w:val="0035766D"/>
    <w:rsid w:val="003579F2"/>
    <w:rsid w:val="00357AE9"/>
    <w:rsid w:val="00357BC0"/>
    <w:rsid w:val="00357C4A"/>
    <w:rsid w:val="00357F13"/>
    <w:rsid w:val="00360157"/>
    <w:rsid w:val="003601A2"/>
    <w:rsid w:val="00360410"/>
    <w:rsid w:val="00360760"/>
    <w:rsid w:val="003607D0"/>
    <w:rsid w:val="00360829"/>
    <w:rsid w:val="00360A7F"/>
    <w:rsid w:val="00360A87"/>
    <w:rsid w:val="00360CAC"/>
    <w:rsid w:val="00360CF1"/>
    <w:rsid w:val="00360D70"/>
    <w:rsid w:val="00360D91"/>
    <w:rsid w:val="00360E36"/>
    <w:rsid w:val="00360E5F"/>
    <w:rsid w:val="00360ED9"/>
    <w:rsid w:val="00360FEA"/>
    <w:rsid w:val="00361295"/>
    <w:rsid w:val="00361347"/>
    <w:rsid w:val="00361530"/>
    <w:rsid w:val="003619C0"/>
    <w:rsid w:val="00361C65"/>
    <w:rsid w:val="00361DFA"/>
    <w:rsid w:val="00361E67"/>
    <w:rsid w:val="00361F74"/>
    <w:rsid w:val="00361F95"/>
    <w:rsid w:val="0036203F"/>
    <w:rsid w:val="00362406"/>
    <w:rsid w:val="00362564"/>
    <w:rsid w:val="00362597"/>
    <w:rsid w:val="00362617"/>
    <w:rsid w:val="003627CB"/>
    <w:rsid w:val="00362938"/>
    <w:rsid w:val="00362B77"/>
    <w:rsid w:val="00363029"/>
    <w:rsid w:val="0036304A"/>
    <w:rsid w:val="003635C2"/>
    <w:rsid w:val="00363768"/>
    <w:rsid w:val="00363D07"/>
    <w:rsid w:val="00363E2B"/>
    <w:rsid w:val="00363FAF"/>
    <w:rsid w:val="003640D9"/>
    <w:rsid w:val="00364448"/>
    <w:rsid w:val="0036445F"/>
    <w:rsid w:val="003645E5"/>
    <w:rsid w:val="003645ED"/>
    <w:rsid w:val="0036461D"/>
    <w:rsid w:val="0036487B"/>
    <w:rsid w:val="0036497E"/>
    <w:rsid w:val="00364BF9"/>
    <w:rsid w:val="00364FA3"/>
    <w:rsid w:val="00364FB9"/>
    <w:rsid w:val="00365035"/>
    <w:rsid w:val="00365333"/>
    <w:rsid w:val="00365376"/>
    <w:rsid w:val="00365485"/>
    <w:rsid w:val="003655C4"/>
    <w:rsid w:val="003655CE"/>
    <w:rsid w:val="0036562F"/>
    <w:rsid w:val="00365A51"/>
    <w:rsid w:val="00365DBD"/>
    <w:rsid w:val="00365DC4"/>
    <w:rsid w:val="00366033"/>
    <w:rsid w:val="00366329"/>
    <w:rsid w:val="003663C7"/>
    <w:rsid w:val="0036643E"/>
    <w:rsid w:val="003666C7"/>
    <w:rsid w:val="0036687A"/>
    <w:rsid w:val="00366AB5"/>
    <w:rsid w:val="00366C8A"/>
    <w:rsid w:val="00366C9F"/>
    <w:rsid w:val="00366DA7"/>
    <w:rsid w:val="00367161"/>
    <w:rsid w:val="00367228"/>
    <w:rsid w:val="003675A5"/>
    <w:rsid w:val="003676AE"/>
    <w:rsid w:val="00367786"/>
    <w:rsid w:val="00367A4C"/>
    <w:rsid w:val="00367C9F"/>
    <w:rsid w:val="00370114"/>
    <w:rsid w:val="003702BB"/>
    <w:rsid w:val="003704AC"/>
    <w:rsid w:val="0037058D"/>
    <w:rsid w:val="0037060F"/>
    <w:rsid w:val="003706BA"/>
    <w:rsid w:val="003706C7"/>
    <w:rsid w:val="003706FD"/>
    <w:rsid w:val="003708E5"/>
    <w:rsid w:val="003708E8"/>
    <w:rsid w:val="00370B08"/>
    <w:rsid w:val="00370D1F"/>
    <w:rsid w:val="00370D70"/>
    <w:rsid w:val="00370E03"/>
    <w:rsid w:val="00371241"/>
    <w:rsid w:val="003712C0"/>
    <w:rsid w:val="003713C8"/>
    <w:rsid w:val="00371535"/>
    <w:rsid w:val="003716A5"/>
    <w:rsid w:val="003716E4"/>
    <w:rsid w:val="003717F4"/>
    <w:rsid w:val="0037182F"/>
    <w:rsid w:val="003719FA"/>
    <w:rsid w:val="00371B2F"/>
    <w:rsid w:val="00371C3A"/>
    <w:rsid w:val="00371ED9"/>
    <w:rsid w:val="0037206A"/>
    <w:rsid w:val="0037212A"/>
    <w:rsid w:val="00372264"/>
    <w:rsid w:val="00372697"/>
    <w:rsid w:val="00372705"/>
    <w:rsid w:val="00372750"/>
    <w:rsid w:val="00372A4F"/>
    <w:rsid w:val="00372CE9"/>
    <w:rsid w:val="00372ECF"/>
    <w:rsid w:val="00372F2A"/>
    <w:rsid w:val="00373011"/>
    <w:rsid w:val="003737E3"/>
    <w:rsid w:val="003737F1"/>
    <w:rsid w:val="003737F9"/>
    <w:rsid w:val="00373A93"/>
    <w:rsid w:val="00373BDF"/>
    <w:rsid w:val="00373C86"/>
    <w:rsid w:val="00373E6A"/>
    <w:rsid w:val="0037417B"/>
    <w:rsid w:val="003741A2"/>
    <w:rsid w:val="0037431B"/>
    <w:rsid w:val="0037469F"/>
    <w:rsid w:val="003746F0"/>
    <w:rsid w:val="0037485E"/>
    <w:rsid w:val="00374F6A"/>
    <w:rsid w:val="00375032"/>
    <w:rsid w:val="003751D8"/>
    <w:rsid w:val="00375321"/>
    <w:rsid w:val="00375648"/>
    <w:rsid w:val="003756D3"/>
    <w:rsid w:val="00375B45"/>
    <w:rsid w:val="00375BDD"/>
    <w:rsid w:val="00375CD7"/>
    <w:rsid w:val="00375D02"/>
    <w:rsid w:val="00375F58"/>
    <w:rsid w:val="003763F3"/>
    <w:rsid w:val="003766F0"/>
    <w:rsid w:val="0037675F"/>
    <w:rsid w:val="003767A7"/>
    <w:rsid w:val="003768B2"/>
    <w:rsid w:val="00376EAE"/>
    <w:rsid w:val="00376FF4"/>
    <w:rsid w:val="00377130"/>
    <w:rsid w:val="003772F7"/>
    <w:rsid w:val="00377524"/>
    <w:rsid w:val="00377724"/>
    <w:rsid w:val="00377748"/>
    <w:rsid w:val="0037777D"/>
    <w:rsid w:val="00377938"/>
    <w:rsid w:val="0037793D"/>
    <w:rsid w:val="00377A7C"/>
    <w:rsid w:val="00377D38"/>
    <w:rsid w:val="00377D6C"/>
    <w:rsid w:val="00377DD7"/>
    <w:rsid w:val="00377F26"/>
    <w:rsid w:val="00380233"/>
    <w:rsid w:val="003802A9"/>
    <w:rsid w:val="00380435"/>
    <w:rsid w:val="00380437"/>
    <w:rsid w:val="003804CF"/>
    <w:rsid w:val="0038051C"/>
    <w:rsid w:val="003805F4"/>
    <w:rsid w:val="0038062A"/>
    <w:rsid w:val="003806B2"/>
    <w:rsid w:val="00380722"/>
    <w:rsid w:val="003807BA"/>
    <w:rsid w:val="00380808"/>
    <w:rsid w:val="00380877"/>
    <w:rsid w:val="003808CD"/>
    <w:rsid w:val="00380956"/>
    <w:rsid w:val="003809F6"/>
    <w:rsid w:val="00380BD1"/>
    <w:rsid w:val="00380DEC"/>
    <w:rsid w:val="00380EB1"/>
    <w:rsid w:val="003815D2"/>
    <w:rsid w:val="00381651"/>
    <w:rsid w:val="003819DE"/>
    <w:rsid w:val="00381C04"/>
    <w:rsid w:val="00381CEA"/>
    <w:rsid w:val="00381D0E"/>
    <w:rsid w:val="00381E4E"/>
    <w:rsid w:val="00381EC2"/>
    <w:rsid w:val="00381F4C"/>
    <w:rsid w:val="00382188"/>
    <w:rsid w:val="003821CF"/>
    <w:rsid w:val="0038242B"/>
    <w:rsid w:val="00382A6B"/>
    <w:rsid w:val="00382C2C"/>
    <w:rsid w:val="00382CE1"/>
    <w:rsid w:val="00382DFA"/>
    <w:rsid w:val="00382F29"/>
    <w:rsid w:val="0038301B"/>
    <w:rsid w:val="003830DA"/>
    <w:rsid w:val="00383142"/>
    <w:rsid w:val="0038314C"/>
    <w:rsid w:val="0038345C"/>
    <w:rsid w:val="003835EE"/>
    <w:rsid w:val="0038363A"/>
    <w:rsid w:val="00383663"/>
    <w:rsid w:val="003836B6"/>
    <w:rsid w:val="00383882"/>
    <w:rsid w:val="00383AC7"/>
    <w:rsid w:val="00383B7F"/>
    <w:rsid w:val="00383CA1"/>
    <w:rsid w:val="00383D80"/>
    <w:rsid w:val="003844BA"/>
    <w:rsid w:val="00384572"/>
    <w:rsid w:val="003846F6"/>
    <w:rsid w:val="00384716"/>
    <w:rsid w:val="003848C0"/>
    <w:rsid w:val="00384A65"/>
    <w:rsid w:val="00384AF8"/>
    <w:rsid w:val="003850CE"/>
    <w:rsid w:val="003851E7"/>
    <w:rsid w:val="00385353"/>
    <w:rsid w:val="00385401"/>
    <w:rsid w:val="0038543F"/>
    <w:rsid w:val="00385814"/>
    <w:rsid w:val="00385968"/>
    <w:rsid w:val="003859BD"/>
    <w:rsid w:val="003859D2"/>
    <w:rsid w:val="00385D47"/>
    <w:rsid w:val="00385E33"/>
    <w:rsid w:val="00385E41"/>
    <w:rsid w:val="00386129"/>
    <w:rsid w:val="00386240"/>
    <w:rsid w:val="00386721"/>
    <w:rsid w:val="0038678D"/>
    <w:rsid w:val="003869B0"/>
    <w:rsid w:val="00386CC5"/>
    <w:rsid w:val="00386F12"/>
    <w:rsid w:val="0038730B"/>
    <w:rsid w:val="00387369"/>
    <w:rsid w:val="003873EA"/>
    <w:rsid w:val="0038771A"/>
    <w:rsid w:val="00387753"/>
    <w:rsid w:val="0038792D"/>
    <w:rsid w:val="00387A6B"/>
    <w:rsid w:val="00387A82"/>
    <w:rsid w:val="00387C16"/>
    <w:rsid w:val="00387D62"/>
    <w:rsid w:val="00390035"/>
    <w:rsid w:val="0039027C"/>
    <w:rsid w:val="0039038B"/>
    <w:rsid w:val="00390393"/>
    <w:rsid w:val="003904AC"/>
    <w:rsid w:val="00390520"/>
    <w:rsid w:val="00390538"/>
    <w:rsid w:val="00390C34"/>
    <w:rsid w:val="00390CB7"/>
    <w:rsid w:val="00390E49"/>
    <w:rsid w:val="00390EB5"/>
    <w:rsid w:val="00390ECF"/>
    <w:rsid w:val="00391037"/>
    <w:rsid w:val="00391C73"/>
    <w:rsid w:val="0039212F"/>
    <w:rsid w:val="0039277D"/>
    <w:rsid w:val="003928AE"/>
    <w:rsid w:val="003929BA"/>
    <w:rsid w:val="00392B08"/>
    <w:rsid w:val="00392BA3"/>
    <w:rsid w:val="00392BC1"/>
    <w:rsid w:val="00392BEF"/>
    <w:rsid w:val="00392C56"/>
    <w:rsid w:val="00392DCB"/>
    <w:rsid w:val="003930E8"/>
    <w:rsid w:val="003931D8"/>
    <w:rsid w:val="00393384"/>
    <w:rsid w:val="00393598"/>
    <w:rsid w:val="00393621"/>
    <w:rsid w:val="0039393E"/>
    <w:rsid w:val="00393AB4"/>
    <w:rsid w:val="00393C57"/>
    <w:rsid w:val="00393D2E"/>
    <w:rsid w:val="00393DB3"/>
    <w:rsid w:val="00393DE7"/>
    <w:rsid w:val="00393F3C"/>
    <w:rsid w:val="0039409A"/>
    <w:rsid w:val="00394249"/>
    <w:rsid w:val="003946E1"/>
    <w:rsid w:val="00394833"/>
    <w:rsid w:val="00394B64"/>
    <w:rsid w:val="00394CC0"/>
    <w:rsid w:val="00394D69"/>
    <w:rsid w:val="00394DBA"/>
    <w:rsid w:val="0039501F"/>
    <w:rsid w:val="0039510E"/>
    <w:rsid w:val="003955C0"/>
    <w:rsid w:val="0039566A"/>
    <w:rsid w:val="00395A0B"/>
    <w:rsid w:val="00395B67"/>
    <w:rsid w:val="00395C23"/>
    <w:rsid w:val="00395D3E"/>
    <w:rsid w:val="00395E7F"/>
    <w:rsid w:val="00395FCB"/>
    <w:rsid w:val="00396014"/>
    <w:rsid w:val="00396061"/>
    <w:rsid w:val="00396162"/>
    <w:rsid w:val="0039617E"/>
    <w:rsid w:val="003961CE"/>
    <w:rsid w:val="00396305"/>
    <w:rsid w:val="00396457"/>
    <w:rsid w:val="003967EB"/>
    <w:rsid w:val="00396C72"/>
    <w:rsid w:val="00396D0A"/>
    <w:rsid w:val="0039715D"/>
    <w:rsid w:val="00397297"/>
    <w:rsid w:val="00397364"/>
    <w:rsid w:val="00397855"/>
    <w:rsid w:val="00397BC7"/>
    <w:rsid w:val="00397BD6"/>
    <w:rsid w:val="00397C63"/>
    <w:rsid w:val="00397CEF"/>
    <w:rsid w:val="00397D25"/>
    <w:rsid w:val="00397F2D"/>
    <w:rsid w:val="003A014A"/>
    <w:rsid w:val="003A04FB"/>
    <w:rsid w:val="003A0641"/>
    <w:rsid w:val="003A06BD"/>
    <w:rsid w:val="003A0A11"/>
    <w:rsid w:val="003A0B05"/>
    <w:rsid w:val="003A0CED"/>
    <w:rsid w:val="003A0DF2"/>
    <w:rsid w:val="003A1268"/>
    <w:rsid w:val="003A14A7"/>
    <w:rsid w:val="003A1813"/>
    <w:rsid w:val="003A18E5"/>
    <w:rsid w:val="003A1992"/>
    <w:rsid w:val="003A1B1F"/>
    <w:rsid w:val="003A1CDD"/>
    <w:rsid w:val="003A1DA1"/>
    <w:rsid w:val="003A1DC3"/>
    <w:rsid w:val="003A1DC5"/>
    <w:rsid w:val="003A1F59"/>
    <w:rsid w:val="003A1FD3"/>
    <w:rsid w:val="003A2250"/>
    <w:rsid w:val="003A2286"/>
    <w:rsid w:val="003A241F"/>
    <w:rsid w:val="003A26CC"/>
    <w:rsid w:val="003A28A2"/>
    <w:rsid w:val="003A28B8"/>
    <w:rsid w:val="003A2942"/>
    <w:rsid w:val="003A2947"/>
    <w:rsid w:val="003A2A81"/>
    <w:rsid w:val="003A2AA2"/>
    <w:rsid w:val="003A2B42"/>
    <w:rsid w:val="003A2CFD"/>
    <w:rsid w:val="003A2F9C"/>
    <w:rsid w:val="003A2FB5"/>
    <w:rsid w:val="003A306D"/>
    <w:rsid w:val="003A3369"/>
    <w:rsid w:val="003A34C9"/>
    <w:rsid w:val="003A3539"/>
    <w:rsid w:val="003A35BE"/>
    <w:rsid w:val="003A37BC"/>
    <w:rsid w:val="003A38AB"/>
    <w:rsid w:val="003A3B4A"/>
    <w:rsid w:val="003A3B65"/>
    <w:rsid w:val="003A41C1"/>
    <w:rsid w:val="003A453D"/>
    <w:rsid w:val="003A4578"/>
    <w:rsid w:val="003A472F"/>
    <w:rsid w:val="003A47F4"/>
    <w:rsid w:val="003A4814"/>
    <w:rsid w:val="003A4A5D"/>
    <w:rsid w:val="003A4AAC"/>
    <w:rsid w:val="003A4B07"/>
    <w:rsid w:val="003A4C0C"/>
    <w:rsid w:val="003A4C1E"/>
    <w:rsid w:val="003A5000"/>
    <w:rsid w:val="003A5597"/>
    <w:rsid w:val="003A55CC"/>
    <w:rsid w:val="003A5876"/>
    <w:rsid w:val="003A5A11"/>
    <w:rsid w:val="003A5C02"/>
    <w:rsid w:val="003A5F37"/>
    <w:rsid w:val="003A5F63"/>
    <w:rsid w:val="003A5F9D"/>
    <w:rsid w:val="003A61A2"/>
    <w:rsid w:val="003A6295"/>
    <w:rsid w:val="003A66A3"/>
    <w:rsid w:val="003A6B23"/>
    <w:rsid w:val="003A6F13"/>
    <w:rsid w:val="003A708D"/>
    <w:rsid w:val="003A7108"/>
    <w:rsid w:val="003A737A"/>
    <w:rsid w:val="003A754C"/>
    <w:rsid w:val="003A764E"/>
    <w:rsid w:val="003A7789"/>
    <w:rsid w:val="003A7963"/>
    <w:rsid w:val="003A799F"/>
    <w:rsid w:val="003A7AF2"/>
    <w:rsid w:val="003A7C4D"/>
    <w:rsid w:val="003A7D67"/>
    <w:rsid w:val="003A7E4C"/>
    <w:rsid w:val="003B0009"/>
    <w:rsid w:val="003B02ED"/>
    <w:rsid w:val="003B0336"/>
    <w:rsid w:val="003B03E4"/>
    <w:rsid w:val="003B044B"/>
    <w:rsid w:val="003B0712"/>
    <w:rsid w:val="003B0982"/>
    <w:rsid w:val="003B0B62"/>
    <w:rsid w:val="003B0E97"/>
    <w:rsid w:val="003B0F14"/>
    <w:rsid w:val="003B1021"/>
    <w:rsid w:val="003B1604"/>
    <w:rsid w:val="003B1999"/>
    <w:rsid w:val="003B1B0D"/>
    <w:rsid w:val="003B1EB5"/>
    <w:rsid w:val="003B1F8D"/>
    <w:rsid w:val="003B1FFB"/>
    <w:rsid w:val="003B20D5"/>
    <w:rsid w:val="003B21DC"/>
    <w:rsid w:val="003B251D"/>
    <w:rsid w:val="003B2606"/>
    <w:rsid w:val="003B2702"/>
    <w:rsid w:val="003B2731"/>
    <w:rsid w:val="003B2B6E"/>
    <w:rsid w:val="003B2BA9"/>
    <w:rsid w:val="003B2C3B"/>
    <w:rsid w:val="003B2FFF"/>
    <w:rsid w:val="003B363F"/>
    <w:rsid w:val="003B3788"/>
    <w:rsid w:val="003B3832"/>
    <w:rsid w:val="003B391A"/>
    <w:rsid w:val="003B3AAE"/>
    <w:rsid w:val="003B40AA"/>
    <w:rsid w:val="003B40C5"/>
    <w:rsid w:val="003B44DE"/>
    <w:rsid w:val="003B4580"/>
    <w:rsid w:val="003B45BF"/>
    <w:rsid w:val="003B468E"/>
    <w:rsid w:val="003B4A57"/>
    <w:rsid w:val="003B4F72"/>
    <w:rsid w:val="003B5054"/>
    <w:rsid w:val="003B5860"/>
    <w:rsid w:val="003B5945"/>
    <w:rsid w:val="003B5C41"/>
    <w:rsid w:val="003B5CC8"/>
    <w:rsid w:val="003B5DDF"/>
    <w:rsid w:val="003B6124"/>
    <w:rsid w:val="003B612E"/>
    <w:rsid w:val="003B6192"/>
    <w:rsid w:val="003B6195"/>
    <w:rsid w:val="003B62CC"/>
    <w:rsid w:val="003B64E9"/>
    <w:rsid w:val="003B6541"/>
    <w:rsid w:val="003B6618"/>
    <w:rsid w:val="003B6637"/>
    <w:rsid w:val="003B6866"/>
    <w:rsid w:val="003B6966"/>
    <w:rsid w:val="003B6A48"/>
    <w:rsid w:val="003B6A5B"/>
    <w:rsid w:val="003B6BC2"/>
    <w:rsid w:val="003B6CA4"/>
    <w:rsid w:val="003B6CD9"/>
    <w:rsid w:val="003B6D47"/>
    <w:rsid w:val="003B73EE"/>
    <w:rsid w:val="003B745A"/>
    <w:rsid w:val="003B74C5"/>
    <w:rsid w:val="003B75D9"/>
    <w:rsid w:val="003B7674"/>
    <w:rsid w:val="003B7770"/>
    <w:rsid w:val="003B79FB"/>
    <w:rsid w:val="003B7EA6"/>
    <w:rsid w:val="003B7F29"/>
    <w:rsid w:val="003C0588"/>
    <w:rsid w:val="003C05AE"/>
    <w:rsid w:val="003C1007"/>
    <w:rsid w:val="003C115F"/>
    <w:rsid w:val="003C1194"/>
    <w:rsid w:val="003C13F0"/>
    <w:rsid w:val="003C140B"/>
    <w:rsid w:val="003C14B2"/>
    <w:rsid w:val="003C1776"/>
    <w:rsid w:val="003C1917"/>
    <w:rsid w:val="003C1A3C"/>
    <w:rsid w:val="003C1A47"/>
    <w:rsid w:val="003C1C34"/>
    <w:rsid w:val="003C1E2E"/>
    <w:rsid w:val="003C1FAF"/>
    <w:rsid w:val="003C2023"/>
    <w:rsid w:val="003C227B"/>
    <w:rsid w:val="003C246D"/>
    <w:rsid w:val="003C2554"/>
    <w:rsid w:val="003C2572"/>
    <w:rsid w:val="003C25F7"/>
    <w:rsid w:val="003C2886"/>
    <w:rsid w:val="003C296B"/>
    <w:rsid w:val="003C29A1"/>
    <w:rsid w:val="003C29F3"/>
    <w:rsid w:val="003C2BCE"/>
    <w:rsid w:val="003C2DB9"/>
    <w:rsid w:val="003C2DC5"/>
    <w:rsid w:val="003C320D"/>
    <w:rsid w:val="003C32D6"/>
    <w:rsid w:val="003C336F"/>
    <w:rsid w:val="003C3486"/>
    <w:rsid w:val="003C39FB"/>
    <w:rsid w:val="003C3B16"/>
    <w:rsid w:val="003C3B8B"/>
    <w:rsid w:val="003C3CA0"/>
    <w:rsid w:val="003C3DDA"/>
    <w:rsid w:val="003C3E5C"/>
    <w:rsid w:val="003C452E"/>
    <w:rsid w:val="003C45B9"/>
    <w:rsid w:val="003C462E"/>
    <w:rsid w:val="003C46B0"/>
    <w:rsid w:val="003C470B"/>
    <w:rsid w:val="003C4718"/>
    <w:rsid w:val="003C479E"/>
    <w:rsid w:val="003C4A3D"/>
    <w:rsid w:val="003C4CEA"/>
    <w:rsid w:val="003C4DA0"/>
    <w:rsid w:val="003C4E3D"/>
    <w:rsid w:val="003C4F9E"/>
    <w:rsid w:val="003C505C"/>
    <w:rsid w:val="003C513E"/>
    <w:rsid w:val="003C52E5"/>
    <w:rsid w:val="003C5377"/>
    <w:rsid w:val="003C5712"/>
    <w:rsid w:val="003C57B9"/>
    <w:rsid w:val="003C590C"/>
    <w:rsid w:val="003C59FD"/>
    <w:rsid w:val="003C5B9F"/>
    <w:rsid w:val="003C5CB6"/>
    <w:rsid w:val="003C5D1A"/>
    <w:rsid w:val="003C5D7D"/>
    <w:rsid w:val="003C5E20"/>
    <w:rsid w:val="003C6107"/>
    <w:rsid w:val="003C6276"/>
    <w:rsid w:val="003C6317"/>
    <w:rsid w:val="003C6563"/>
    <w:rsid w:val="003C665E"/>
    <w:rsid w:val="003C66E5"/>
    <w:rsid w:val="003C678B"/>
    <w:rsid w:val="003C6869"/>
    <w:rsid w:val="003C68A6"/>
    <w:rsid w:val="003C6977"/>
    <w:rsid w:val="003C6B81"/>
    <w:rsid w:val="003C6DC0"/>
    <w:rsid w:val="003C6F8F"/>
    <w:rsid w:val="003C7040"/>
    <w:rsid w:val="003C705F"/>
    <w:rsid w:val="003C70D0"/>
    <w:rsid w:val="003C738D"/>
    <w:rsid w:val="003C7404"/>
    <w:rsid w:val="003C7452"/>
    <w:rsid w:val="003C75BA"/>
    <w:rsid w:val="003C781C"/>
    <w:rsid w:val="003C78CF"/>
    <w:rsid w:val="003C78F7"/>
    <w:rsid w:val="003C7B69"/>
    <w:rsid w:val="003C7C95"/>
    <w:rsid w:val="003C7E44"/>
    <w:rsid w:val="003C7E7C"/>
    <w:rsid w:val="003C7EFB"/>
    <w:rsid w:val="003D0065"/>
    <w:rsid w:val="003D0141"/>
    <w:rsid w:val="003D015A"/>
    <w:rsid w:val="003D020F"/>
    <w:rsid w:val="003D0353"/>
    <w:rsid w:val="003D0444"/>
    <w:rsid w:val="003D04AA"/>
    <w:rsid w:val="003D04EA"/>
    <w:rsid w:val="003D055D"/>
    <w:rsid w:val="003D0611"/>
    <w:rsid w:val="003D06DC"/>
    <w:rsid w:val="003D06E1"/>
    <w:rsid w:val="003D0744"/>
    <w:rsid w:val="003D0B5D"/>
    <w:rsid w:val="003D0D32"/>
    <w:rsid w:val="003D0DE5"/>
    <w:rsid w:val="003D1346"/>
    <w:rsid w:val="003D1368"/>
    <w:rsid w:val="003D18AA"/>
    <w:rsid w:val="003D1E7A"/>
    <w:rsid w:val="003D1F26"/>
    <w:rsid w:val="003D2011"/>
    <w:rsid w:val="003D212D"/>
    <w:rsid w:val="003D29C1"/>
    <w:rsid w:val="003D2A36"/>
    <w:rsid w:val="003D2ABB"/>
    <w:rsid w:val="003D2B7C"/>
    <w:rsid w:val="003D300D"/>
    <w:rsid w:val="003D3021"/>
    <w:rsid w:val="003D3118"/>
    <w:rsid w:val="003D3125"/>
    <w:rsid w:val="003D323A"/>
    <w:rsid w:val="003D3544"/>
    <w:rsid w:val="003D3552"/>
    <w:rsid w:val="003D38CA"/>
    <w:rsid w:val="003D3985"/>
    <w:rsid w:val="003D3D37"/>
    <w:rsid w:val="003D3FB8"/>
    <w:rsid w:val="003D44D3"/>
    <w:rsid w:val="003D4725"/>
    <w:rsid w:val="003D4867"/>
    <w:rsid w:val="003D4911"/>
    <w:rsid w:val="003D4912"/>
    <w:rsid w:val="003D4A84"/>
    <w:rsid w:val="003D4BCC"/>
    <w:rsid w:val="003D4E67"/>
    <w:rsid w:val="003D5043"/>
    <w:rsid w:val="003D51C0"/>
    <w:rsid w:val="003D5537"/>
    <w:rsid w:val="003D583F"/>
    <w:rsid w:val="003D5E00"/>
    <w:rsid w:val="003D5F68"/>
    <w:rsid w:val="003D6326"/>
    <w:rsid w:val="003D6756"/>
    <w:rsid w:val="003D6D09"/>
    <w:rsid w:val="003D7160"/>
    <w:rsid w:val="003D7229"/>
    <w:rsid w:val="003D7274"/>
    <w:rsid w:val="003D738F"/>
    <w:rsid w:val="003D7461"/>
    <w:rsid w:val="003D748D"/>
    <w:rsid w:val="003D7778"/>
    <w:rsid w:val="003D790E"/>
    <w:rsid w:val="003D7AE0"/>
    <w:rsid w:val="003D7AFD"/>
    <w:rsid w:val="003D7B9E"/>
    <w:rsid w:val="003D7D69"/>
    <w:rsid w:val="003E0026"/>
    <w:rsid w:val="003E03F9"/>
    <w:rsid w:val="003E04D4"/>
    <w:rsid w:val="003E0613"/>
    <w:rsid w:val="003E07B7"/>
    <w:rsid w:val="003E099A"/>
    <w:rsid w:val="003E0B18"/>
    <w:rsid w:val="003E0BD9"/>
    <w:rsid w:val="003E0E7B"/>
    <w:rsid w:val="003E0F57"/>
    <w:rsid w:val="003E10D3"/>
    <w:rsid w:val="003E1313"/>
    <w:rsid w:val="003E16B6"/>
    <w:rsid w:val="003E1737"/>
    <w:rsid w:val="003E17C6"/>
    <w:rsid w:val="003E1874"/>
    <w:rsid w:val="003E1AC5"/>
    <w:rsid w:val="003E1B1C"/>
    <w:rsid w:val="003E1E2F"/>
    <w:rsid w:val="003E1F9E"/>
    <w:rsid w:val="003E20A6"/>
    <w:rsid w:val="003E228A"/>
    <w:rsid w:val="003E2429"/>
    <w:rsid w:val="003E2966"/>
    <w:rsid w:val="003E316D"/>
    <w:rsid w:val="003E3214"/>
    <w:rsid w:val="003E322E"/>
    <w:rsid w:val="003E3312"/>
    <w:rsid w:val="003E36B1"/>
    <w:rsid w:val="003E3769"/>
    <w:rsid w:val="003E37BD"/>
    <w:rsid w:val="003E3FAC"/>
    <w:rsid w:val="003E415C"/>
    <w:rsid w:val="003E425A"/>
    <w:rsid w:val="003E45D9"/>
    <w:rsid w:val="003E48FE"/>
    <w:rsid w:val="003E4BD6"/>
    <w:rsid w:val="003E4CAC"/>
    <w:rsid w:val="003E4E0A"/>
    <w:rsid w:val="003E5172"/>
    <w:rsid w:val="003E5188"/>
    <w:rsid w:val="003E524C"/>
    <w:rsid w:val="003E5420"/>
    <w:rsid w:val="003E54CA"/>
    <w:rsid w:val="003E557A"/>
    <w:rsid w:val="003E5717"/>
    <w:rsid w:val="003E5A44"/>
    <w:rsid w:val="003E5AF8"/>
    <w:rsid w:val="003E5DB7"/>
    <w:rsid w:val="003E5FE8"/>
    <w:rsid w:val="003E5FFB"/>
    <w:rsid w:val="003E611A"/>
    <w:rsid w:val="003E6790"/>
    <w:rsid w:val="003E6A0E"/>
    <w:rsid w:val="003E6B7F"/>
    <w:rsid w:val="003E6D79"/>
    <w:rsid w:val="003E6EDA"/>
    <w:rsid w:val="003E6EE1"/>
    <w:rsid w:val="003E6F50"/>
    <w:rsid w:val="003E6FF9"/>
    <w:rsid w:val="003E70AD"/>
    <w:rsid w:val="003E7134"/>
    <w:rsid w:val="003E723E"/>
    <w:rsid w:val="003E7664"/>
    <w:rsid w:val="003E7674"/>
    <w:rsid w:val="003E7685"/>
    <w:rsid w:val="003E7834"/>
    <w:rsid w:val="003E7902"/>
    <w:rsid w:val="003E7A7C"/>
    <w:rsid w:val="003E7AB5"/>
    <w:rsid w:val="003E7B37"/>
    <w:rsid w:val="003F005E"/>
    <w:rsid w:val="003F0479"/>
    <w:rsid w:val="003F0633"/>
    <w:rsid w:val="003F08AC"/>
    <w:rsid w:val="003F08B0"/>
    <w:rsid w:val="003F08EC"/>
    <w:rsid w:val="003F0957"/>
    <w:rsid w:val="003F0A30"/>
    <w:rsid w:val="003F0B2E"/>
    <w:rsid w:val="003F0F94"/>
    <w:rsid w:val="003F112D"/>
    <w:rsid w:val="003F1242"/>
    <w:rsid w:val="003F12BC"/>
    <w:rsid w:val="003F12E1"/>
    <w:rsid w:val="003F1353"/>
    <w:rsid w:val="003F135E"/>
    <w:rsid w:val="003F1581"/>
    <w:rsid w:val="003F15C6"/>
    <w:rsid w:val="003F1659"/>
    <w:rsid w:val="003F17A9"/>
    <w:rsid w:val="003F17C2"/>
    <w:rsid w:val="003F1A63"/>
    <w:rsid w:val="003F1B20"/>
    <w:rsid w:val="003F1B3F"/>
    <w:rsid w:val="003F1C21"/>
    <w:rsid w:val="003F1C58"/>
    <w:rsid w:val="003F1C5E"/>
    <w:rsid w:val="003F1F1B"/>
    <w:rsid w:val="003F1F5B"/>
    <w:rsid w:val="003F2141"/>
    <w:rsid w:val="003F2239"/>
    <w:rsid w:val="003F23B1"/>
    <w:rsid w:val="003F23EF"/>
    <w:rsid w:val="003F23FD"/>
    <w:rsid w:val="003F26A0"/>
    <w:rsid w:val="003F2824"/>
    <w:rsid w:val="003F2A65"/>
    <w:rsid w:val="003F2DD2"/>
    <w:rsid w:val="003F2DE4"/>
    <w:rsid w:val="003F2E1F"/>
    <w:rsid w:val="003F2F59"/>
    <w:rsid w:val="003F31B3"/>
    <w:rsid w:val="003F31CB"/>
    <w:rsid w:val="003F33DB"/>
    <w:rsid w:val="003F3635"/>
    <w:rsid w:val="003F373F"/>
    <w:rsid w:val="003F3825"/>
    <w:rsid w:val="003F390D"/>
    <w:rsid w:val="003F3932"/>
    <w:rsid w:val="003F3A1B"/>
    <w:rsid w:val="003F3AA6"/>
    <w:rsid w:val="003F3DDA"/>
    <w:rsid w:val="003F40F5"/>
    <w:rsid w:val="003F4118"/>
    <w:rsid w:val="003F412D"/>
    <w:rsid w:val="003F41B7"/>
    <w:rsid w:val="003F4451"/>
    <w:rsid w:val="003F44A6"/>
    <w:rsid w:val="003F4661"/>
    <w:rsid w:val="003F46F5"/>
    <w:rsid w:val="003F489A"/>
    <w:rsid w:val="003F4920"/>
    <w:rsid w:val="003F4A3F"/>
    <w:rsid w:val="003F4A8C"/>
    <w:rsid w:val="003F5077"/>
    <w:rsid w:val="003F51AD"/>
    <w:rsid w:val="003F53EC"/>
    <w:rsid w:val="003F54E6"/>
    <w:rsid w:val="003F57B2"/>
    <w:rsid w:val="003F5EC9"/>
    <w:rsid w:val="003F5F3C"/>
    <w:rsid w:val="003F6129"/>
    <w:rsid w:val="003F61B2"/>
    <w:rsid w:val="003F625F"/>
    <w:rsid w:val="003F62E7"/>
    <w:rsid w:val="003F63F4"/>
    <w:rsid w:val="003F6423"/>
    <w:rsid w:val="003F6510"/>
    <w:rsid w:val="003F6832"/>
    <w:rsid w:val="003F68DC"/>
    <w:rsid w:val="003F6926"/>
    <w:rsid w:val="003F699B"/>
    <w:rsid w:val="003F69D2"/>
    <w:rsid w:val="003F6BE6"/>
    <w:rsid w:val="003F6CD5"/>
    <w:rsid w:val="003F6CF7"/>
    <w:rsid w:val="003F6D06"/>
    <w:rsid w:val="003F6D58"/>
    <w:rsid w:val="003F6E6A"/>
    <w:rsid w:val="003F6EE2"/>
    <w:rsid w:val="003F6FDF"/>
    <w:rsid w:val="003F7264"/>
    <w:rsid w:val="003F730E"/>
    <w:rsid w:val="003F734D"/>
    <w:rsid w:val="003F7541"/>
    <w:rsid w:val="003F7852"/>
    <w:rsid w:val="003F79D9"/>
    <w:rsid w:val="003F7AE6"/>
    <w:rsid w:val="003F7DA6"/>
    <w:rsid w:val="003F7EF4"/>
    <w:rsid w:val="0040003B"/>
    <w:rsid w:val="00400235"/>
    <w:rsid w:val="004003A8"/>
    <w:rsid w:val="004003D5"/>
    <w:rsid w:val="00400438"/>
    <w:rsid w:val="00400464"/>
    <w:rsid w:val="00400475"/>
    <w:rsid w:val="0040050A"/>
    <w:rsid w:val="004005B7"/>
    <w:rsid w:val="00400A6E"/>
    <w:rsid w:val="00400DD8"/>
    <w:rsid w:val="00401555"/>
    <w:rsid w:val="0040185B"/>
    <w:rsid w:val="00401D4A"/>
    <w:rsid w:val="00401E1F"/>
    <w:rsid w:val="00401EAF"/>
    <w:rsid w:val="004021F8"/>
    <w:rsid w:val="00402212"/>
    <w:rsid w:val="00402270"/>
    <w:rsid w:val="004023F7"/>
    <w:rsid w:val="0040256B"/>
    <w:rsid w:val="004026D4"/>
    <w:rsid w:val="004026E6"/>
    <w:rsid w:val="00402778"/>
    <w:rsid w:val="004028E4"/>
    <w:rsid w:val="00402917"/>
    <w:rsid w:val="00402A78"/>
    <w:rsid w:val="00402B5E"/>
    <w:rsid w:val="00402DEC"/>
    <w:rsid w:val="00402F5E"/>
    <w:rsid w:val="00402F89"/>
    <w:rsid w:val="004030A4"/>
    <w:rsid w:val="0040316C"/>
    <w:rsid w:val="0040322B"/>
    <w:rsid w:val="0040326F"/>
    <w:rsid w:val="00403350"/>
    <w:rsid w:val="0040356D"/>
    <w:rsid w:val="004035B8"/>
    <w:rsid w:val="0040360A"/>
    <w:rsid w:val="00403899"/>
    <w:rsid w:val="00403AB3"/>
    <w:rsid w:val="00403C11"/>
    <w:rsid w:val="00403C92"/>
    <w:rsid w:val="00403D1E"/>
    <w:rsid w:val="004040C9"/>
    <w:rsid w:val="00404241"/>
    <w:rsid w:val="00404653"/>
    <w:rsid w:val="00404AD0"/>
    <w:rsid w:val="00404E8F"/>
    <w:rsid w:val="00404F14"/>
    <w:rsid w:val="004052DF"/>
    <w:rsid w:val="004053A3"/>
    <w:rsid w:val="004054A4"/>
    <w:rsid w:val="004058FD"/>
    <w:rsid w:val="004059EA"/>
    <w:rsid w:val="00405A18"/>
    <w:rsid w:val="00405A3B"/>
    <w:rsid w:val="00405BB1"/>
    <w:rsid w:val="00405DED"/>
    <w:rsid w:val="00405E69"/>
    <w:rsid w:val="00405E7F"/>
    <w:rsid w:val="00406075"/>
    <w:rsid w:val="004060F4"/>
    <w:rsid w:val="004060FF"/>
    <w:rsid w:val="004061C6"/>
    <w:rsid w:val="0040633F"/>
    <w:rsid w:val="00406757"/>
    <w:rsid w:val="004069A5"/>
    <w:rsid w:val="00406B3A"/>
    <w:rsid w:val="00406C2D"/>
    <w:rsid w:val="00406E87"/>
    <w:rsid w:val="00406EA4"/>
    <w:rsid w:val="00406F74"/>
    <w:rsid w:val="00406FA4"/>
    <w:rsid w:val="00407041"/>
    <w:rsid w:val="00407209"/>
    <w:rsid w:val="00407238"/>
    <w:rsid w:val="004072B8"/>
    <w:rsid w:val="0040740E"/>
    <w:rsid w:val="004075DB"/>
    <w:rsid w:val="00407714"/>
    <w:rsid w:val="00407738"/>
    <w:rsid w:val="0040773F"/>
    <w:rsid w:val="004077C5"/>
    <w:rsid w:val="00407B31"/>
    <w:rsid w:val="00407B96"/>
    <w:rsid w:val="00407C34"/>
    <w:rsid w:val="00407D0D"/>
    <w:rsid w:val="00407DC7"/>
    <w:rsid w:val="00407E5A"/>
    <w:rsid w:val="0041028F"/>
    <w:rsid w:val="004102D2"/>
    <w:rsid w:val="004102D9"/>
    <w:rsid w:val="004104B3"/>
    <w:rsid w:val="004104E0"/>
    <w:rsid w:val="0041073C"/>
    <w:rsid w:val="004109A7"/>
    <w:rsid w:val="00410D63"/>
    <w:rsid w:val="004112CA"/>
    <w:rsid w:val="004112E2"/>
    <w:rsid w:val="004113B4"/>
    <w:rsid w:val="004115D3"/>
    <w:rsid w:val="00411604"/>
    <w:rsid w:val="0041188A"/>
    <w:rsid w:val="004119D4"/>
    <w:rsid w:val="004119DC"/>
    <w:rsid w:val="00411A6F"/>
    <w:rsid w:val="00411AFD"/>
    <w:rsid w:val="00411B70"/>
    <w:rsid w:val="00411C6F"/>
    <w:rsid w:val="00411DB5"/>
    <w:rsid w:val="0041204E"/>
    <w:rsid w:val="004120B9"/>
    <w:rsid w:val="004123D5"/>
    <w:rsid w:val="0041247A"/>
    <w:rsid w:val="004124D2"/>
    <w:rsid w:val="0041286E"/>
    <w:rsid w:val="004128DE"/>
    <w:rsid w:val="004129AD"/>
    <w:rsid w:val="00412A60"/>
    <w:rsid w:val="00412AF7"/>
    <w:rsid w:val="00412B42"/>
    <w:rsid w:val="00412B8B"/>
    <w:rsid w:val="00412BB5"/>
    <w:rsid w:val="00412C64"/>
    <w:rsid w:val="00412CCB"/>
    <w:rsid w:val="00412F59"/>
    <w:rsid w:val="00412FEC"/>
    <w:rsid w:val="0041309D"/>
    <w:rsid w:val="004131EA"/>
    <w:rsid w:val="00413D86"/>
    <w:rsid w:val="00413F80"/>
    <w:rsid w:val="004141B4"/>
    <w:rsid w:val="00414361"/>
    <w:rsid w:val="004143A2"/>
    <w:rsid w:val="004143AC"/>
    <w:rsid w:val="004147BB"/>
    <w:rsid w:val="00414843"/>
    <w:rsid w:val="004148AA"/>
    <w:rsid w:val="004148C9"/>
    <w:rsid w:val="00414957"/>
    <w:rsid w:val="004149CB"/>
    <w:rsid w:val="00414FAF"/>
    <w:rsid w:val="00415024"/>
    <w:rsid w:val="00415487"/>
    <w:rsid w:val="00415573"/>
    <w:rsid w:val="004155A2"/>
    <w:rsid w:val="00415741"/>
    <w:rsid w:val="00415854"/>
    <w:rsid w:val="00415AD6"/>
    <w:rsid w:val="00415B1F"/>
    <w:rsid w:val="00415D44"/>
    <w:rsid w:val="00416045"/>
    <w:rsid w:val="00416523"/>
    <w:rsid w:val="0041657F"/>
    <w:rsid w:val="00416625"/>
    <w:rsid w:val="00416897"/>
    <w:rsid w:val="00416CBE"/>
    <w:rsid w:val="00416EC5"/>
    <w:rsid w:val="00417097"/>
    <w:rsid w:val="00417101"/>
    <w:rsid w:val="00417220"/>
    <w:rsid w:val="00417275"/>
    <w:rsid w:val="004172D8"/>
    <w:rsid w:val="00417316"/>
    <w:rsid w:val="00417814"/>
    <w:rsid w:val="00417893"/>
    <w:rsid w:val="004178C8"/>
    <w:rsid w:val="004179CD"/>
    <w:rsid w:val="00417C5E"/>
    <w:rsid w:val="00417C5F"/>
    <w:rsid w:val="00417E50"/>
    <w:rsid w:val="00417EFB"/>
    <w:rsid w:val="00420099"/>
    <w:rsid w:val="00420137"/>
    <w:rsid w:val="00420286"/>
    <w:rsid w:val="00420414"/>
    <w:rsid w:val="0042069A"/>
    <w:rsid w:val="004207CD"/>
    <w:rsid w:val="00420891"/>
    <w:rsid w:val="00420BBC"/>
    <w:rsid w:val="00420BCA"/>
    <w:rsid w:val="00420C54"/>
    <w:rsid w:val="004212C7"/>
    <w:rsid w:val="0042141D"/>
    <w:rsid w:val="00421476"/>
    <w:rsid w:val="0042149E"/>
    <w:rsid w:val="004215FE"/>
    <w:rsid w:val="004216A8"/>
    <w:rsid w:val="004216B4"/>
    <w:rsid w:val="004218BE"/>
    <w:rsid w:val="00421C92"/>
    <w:rsid w:val="00421EA7"/>
    <w:rsid w:val="00421F2E"/>
    <w:rsid w:val="004223E4"/>
    <w:rsid w:val="004225DA"/>
    <w:rsid w:val="00422617"/>
    <w:rsid w:val="00422AE8"/>
    <w:rsid w:val="00422B52"/>
    <w:rsid w:val="00422B61"/>
    <w:rsid w:val="00422D1E"/>
    <w:rsid w:val="00423030"/>
    <w:rsid w:val="0042305B"/>
    <w:rsid w:val="004230C2"/>
    <w:rsid w:val="00423178"/>
    <w:rsid w:val="0042318A"/>
    <w:rsid w:val="004233FA"/>
    <w:rsid w:val="00423409"/>
    <w:rsid w:val="004234B6"/>
    <w:rsid w:val="004235D8"/>
    <w:rsid w:val="00423619"/>
    <w:rsid w:val="0042392C"/>
    <w:rsid w:val="00423A89"/>
    <w:rsid w:val="00423C62"/>
    <w:rsid w:val="00423D01"/>
    <w:rsid w:val="00423D2C"/>
    <w:rsid w:val="00423D6C"/>
    <w:rsid w:val="00423E82"/>
    <w:rsid w:val="004240C6"/>
    <w:rsid w:val="004244B6"/>
    <w:rsid w:val="004245BD"/>
    <w:rsid w:val="00424CCC"/>
    <w:rsid w:val="00424CE8"/>
    <w:rsid w:val="00425001"/>
    <w:rsid w:val="00425022"/>
    <w:rsid w:val="00425033"/>
    <w:rsid w:val="0042511B"/>
    <w:rsid w:val="0042511C"/>
    <w:rsid w:val="0042519F"/>
    <w:rsid w:val="00425474"/>
    <w:rsid w:val="0042560A"/>
    <w:rsid w:val="004256C1"/>
    <w:rsid w:val="00425852"/>
    <w:rsid w:val="00425986"/>
    <w:rsid w:val="004259CD"/>
    <w:rsid w:val="004259D2"/>
    <w:rsid w:val="00425A30"/>
    <w:rsid w:val="00425BEF"/>
    <w:rsid w:val="00425BF3"/>
    <w:rsid w:val="00425E81"/>
    <w:rsid w:val="00425F76"/>
    <w:rsid w:val="00426052"/>
    <w:rsid w:val="004260E4"/>
    <w:rsid w:val="004260FA"/>
    <w:rsid w:val="00426278"/>
    <w:rsid w:val="00426388"/>
    <w:rsid w:val="00426541"/>
    <w:rsid w:val="0042680B"/>
    <w:rsid w:val="00426902"/>
    <w:rsid w:val="00426915"/>
    <w:rsid w:val="00426A62"/>
    <w:rsid w:val="00426B97"/>
    <w:rsid w:val="00426BD0"/>
    <w:rsid w:val="00426DDD"/>
    <w:rsid w:val="00426F4E"/>
    <w:rsid w:val="004272A7"/>
    <w:rsid w:val="00427393"/>
    <w:rsid w:val="004275CC"/>
    <w:rsid w:val="00427778"/>
    <w:rsid w:val="004277AB"/>
    <w:rsid w:val="00427960"/>
    <w:rsid w:val="00427A2D"/>
    <w:rsid w:val="00427C51"/>
    <w:rsid w:val="00430015"/>
    <w:rsid w:val="00430334"/>
    <w:rsid w:val="004307B1"/>
    <w:rsid w:val="00430830"/>
    <w:rsid w:val="00430A0A"/>
    <w:rsid w:val="00430D53"/>
    <w:rsid w:val="00430DC7"/>
    <w:rsid w:val="00430E95"/>
    <w:rsid w:val="004310CA"/>
    <w:rsid w:val="004311E6"/>
    <w:rsid w:val="00431409"/>
    <w:rsid w:val="00431767"/>
    <w:rsid w:val="00431773"/>
    <w:rsid w:val="004318A7"/>
    <w:rsid w:val="00431B8C"/>
    <w:rsid w:val="00431CB4"/>
    <w:rsid w:val="00431DC1"/>
    <w:rsid w:val="00431F34"/>
    <w:rsid w:val="004322D9"/>
    <w:rsid w:val="00432652"/>
    <w:rsid w:val="00432684"/>
    <w:rsid w:val="004327B2"/>
    <w:rsid w:val="00432801"/>
    <w:rsid w:val="004329D5"/>
    <w:rsid w:val="004329D9"/>
    <w:rsid w:val="00432B5B"/>
    <w:rsid w:val="00432C61"/>
    <w:rsid w:val="00432D10"/>
    <w:rsid w:val="00432EA6"/>
    <w:rsid w:val="00432F15"/>
    <w:rsid w:val="00433100"/>
    <w:rsid w:val="00433297"/>
    <w:rsid w:val="004332A6"/>
    <w:rsid w:val="00433319"/>
    <w:rsid w:val="00433344"/>
    <w:rsid w:val="0043343A"/>
    <w:rsid w:val="004337B5"/>
    <w:rsid w:val="0043399F"/>
    <w:rsid w:val="00433ACF"/>
    <w:rsid w:val="00433BAC"/>
    <w:rsid w:val="00433DB9"/>
    <w:rsid w:val="00433FF6"/>
    <w:rsid w:val="00434279"/>
    <w:rsid w:val="004342BF"/>
    <w:rsid w:val="004345F3"/>
    <w:rsid w:val="00434A26"/>
    <w:rsid w:val="00434B5C"/>
    <w:rsid w:val="00434C70"/>
    <w:rsid w:val="00434E39"/>
    <w:rsid w:val="0043507C"/>
    <w:rsid w:val="00435308"/>
    <w:rsid w:val="00435372"/>
    <w:rsid w:val="00435380"/>
    <w:rsid w:val="00435751"/>
    <w:rsid w:val="004358D0"/>
    <w:rsid w:val="004359C4"/>
    <w:rsid w:val="00435A8E"/>
    <w:rsid w:val="00435BDA"/>
    <w:rsid w:val="004360A5"/>
    <w:rsid w:val="004365BA"/>
    <w:rsid w:val="004369CB"/>
    <w:rsid w:val="004369D1"/>
    <w:rsid w:val="00436AD0"/>
    <w:rsid w:val="00436B77"/>
    <w:rsid w:val="00436BF7"/>
    <w:rsid w:val="00436C28"/>
    <w:rsid w:val="00436E11"/>
    <w:rsid w:val="00436E7F"/>
    <w:rsid w:val="00436EEE"/>
    <w:rsid w:val="00436F49"/>
    <w:rsid w:val="004371F9"/>
    <w:rsid w:val="00437320"/>
    <w:rsid w:val="0043742B"/>
    <w:rsid w:val="004374F8"/>
    <w:rsid w:val="0043775C"/>
    <w:rsid w:val="00437792"/>
    <w:rsid w:val="004378A8"/>
    <w:rsid w:val="00437A0E"/>
    <w:rsid w:val="00437B14"/>
    <w:rsid w:val="00437C68"/>
    <w:rsid w:val="00437C6F"/>
    <w:rsid w:val="00437CB6"/>
    <w:rsid w:val="00437EEB"/>
    <w:rsid w:val="00440131"/>
    <w:rsid w:val="004401F5"/>
    <w:rsid w:val="004405F4"/>
    <w:rsid w:val="00440922"/>
    <w:rsid w:val="0044095F"/>
    <w:rsid w:val="00440AAA"/>
    <w:rsid w:val="00440D18"/>
    <w:rsid w:val="00440D2F"/>
    <w:rsid w:val="00440FEE"/>
    <w:rsid w:val="00441147"/>
    <w:rsid w:val="0044126B"/>
    <w:rsid w:val="0044128F"/>
    <w:rsid w:val="0044149E"/>
    <w:rsid w:val="004414F5"/>
    <w:rsid w:val="004415B7"/>
    <w:rsid w:val="0044194B"/>
    <w:rsid w:val="00441A10"/>
    <w:rsid w:val="00441A98"/>
    <w:rsid w:val="00441DA5"/>
    <w:rsid w:val="004421F5"/>
    <w:rsid w:val="0044240E"/>
    <w:rsid w:val="004426C7"/>
    <w:rsid w:val="00442726"/>
    <w:rsid w:val="00442765"/>
    <w:rsid w:val="004427E3"/>
    <w:rsid w:val="0044295C"/>
    <w:rsid w:val="00442A21"/>
    <w:rsid w:val="00442A60"/>
    <w:rsid w:val="00442B74"/>
    <w:rsid w:val="00442BDB"/>
    <w:rsid w:val="00442D64"/>
    <w:rsid w:val="00442DA3"/>
    <w:rsid w:val="00442EA6"/>
    <w:rsid w:val="00442EE0"/>
    <w:rsid w:val="004432A6"/>
    <w:rsid w:val="00443746"/>
    <w:rsid w:val="00443FF8"/>
    <w:rsid w:val="00444117"/>
    <w:rsid w:val="00444191"/>
    <w:rsid w:val="00444314"/>
    <w:rsid w:val="00444396"/>
    <w:rsid w:val="004444DC"/>
    <w:rsid w:val="00444AC0"/>
    <w:rsid w:val="00444BBD"/>
    <w:rsid w:val="00444DD7"/>
    <w:rsid w:val="00444E7F"/>
    <w:rsid w:val="00444E9A"/>
    <w:rsid w:val="00445436"/>
    <w:rsid w:val="00445461"/>
    <w:rsid w:val="0044572A"/>
    <w:rsid w:val="0044593B"/>
    <w:rsid w:val="00445B15"/>
    <w:rsid w:val="00445B31"/>
    <w:rsid w:val="00445BC6"/>
    <w:rsid w:val="00445E45"/>
    <w:rsid w:val="00445E5C"/>
    <w:rsid w:val="00445FCE"/>
    <w:rsid w:val="004460EE"/>
    <w:rsid w:val="00446304"/>
    <w:rsid w:val="00446315"/>
    <w:rsid w:val="00446549"/>
    <w:rsid w:val="00446603"/>
    <w:rsid w:val="004466AB"/>
    <w:rsid w:val="0044679D"/>
    <w:rsid w:val="004468A1"/>
    <w:rsid w:val="004468E0"/>
    <w:rsid w:val="00446933"/>
    <w:rsid w:val="00446AD2"/>
    <w:rsid w:val="00446B31"/>
    <w:rsid w:val="00446B37"/>
    <w:rsid w:val="00446BCF"/>
    <w:rsid w:val="00446DF4"/>
    <w:rsid w:val="004471DE"/>
    <w:rsid w:val="00447330"/>
    <w:rsid w:val="00447555"/>
    <w:rsid w:val="004479F7"/>
    <w:rsid w:val="00447A80"/>
    <w:rsid w:val="004500A7"/>
    <w:rsid w:val="004501DD"/>
    <w:rsid w:val="004504FC"/>
    <w:rsid w:val="0045050D"/>
    <w:rsid w:val="00450924"/>
    <w:rsid w:val="00450F20"/>
    <w:rsid w:val="00450F33"/>
    <w:rsid w:val="0045115C"/>
    <w:rsid w:val="0045123D"/>
    <w:rsid w:val="00451628"/>
    <w:rsid w:val="004516AB"/>
    <w:rsid w:val="004518D3"/>
    <w:rsid w:val="004518D5"/>
    <w:rsid w:val="00451DFF"/>
    <w:rsid w:val="00451F77"/>
    <w:rsid w:val="004522D6"/>
    <w:rsid w:val="004524DD"/>
    <w:rsid w:val="004524ED"/>
    <w:rsid w:val="0045268C"/>
    <w:rsid w:val="0045296E"/>
    <w:rsid w:val="00452AD2"/>
    <w:rsid w:val="00452EE0"/>
    <w:rsid w:val="00452EE3"/>
    <w:rsid w:val="00452FE6"/>
    <w:rsid w:val="00453014"/>
    <w:rsid w:val="004532E0"/>
    <w:rsid w:val="00453434"/>
    <w:rsid w:val="00453485"/>
    <w:rsid w:val="00453658"/>
    <w:rsid w:val="00453757"/>
    <w:rsid w:val="00453AB2"/>
    <w:rsid w:val="00453C30"/>
    <w:rsid w:val="00453C72"/>
    <w:rsid w:val="00453CC8"/>
    <w:rsid w:val="00453DD1"/>
    <w:rsid w:val="00454085"/>
    <w:rsid w:val="00454157"/>
    <w:rsid w:val="00454179"/>
    <w:rsid w:val="00454455"/>
    <w:rsid w:val="00454519"/>
    <w:rsid w:val="00454788"/>
    <w:rsid w:val="0045481A"/>
    <w:rsid w:val="00454B7B"/>
    <w:rsid w:val="00454D7A"/>
    <w:rsid w:val="004552BD"/>
    <w:rsid w:val="004552ED"/>
    <w:rsid w:val="004554DB"/>
    <w:rsid w:val="00455794"/>
    <w:rsid w:val="004557FF"/>
    <w:rsid w:val="00455AF6"/>
    <w:rsid w:val="00455B3F"/>
    <w:rsid w:val="00455EB3"/>
    <w:rsid w:val="00455F55"/>
    <w:rsid w:val="00456167"/>
    <w:rsid w:val="00456207"/>
    <w:rsid w:val="004566C7"/>
    <w:rsid w:val="00456B8D"/>
    <w:rsid w:val="00456F98"/>
    <w:rsid w:val="0045710D"/>
    <w:rsid w:val="00457215"/>
    <w:rsid w:val="0045757F"/>
    <w:rsid w:val="004575C6"/>
    <w:rsid w:val="004575C8"/>
    <w:rsid w:val="0045779A"/>
    <w:rsid w:val="004577B3"/>
    <w:rsid w:val="00457855"/>
    <w:rsid w:val="00457BDD"/>
    <w:rsid w:val="00457C55"/>
    <w:rsid w:val="00457CFA"/>
    <w:rsid w:val="00457D2D"/>
    <w:rsid w:val="00457E9B"/>
    <w:rsid w:val="00457EF0"/>
    <w:rsid w:val="00457F82"/>
    <w:rsid w:val="00460040"/>
    <w:rsid w:val="00460085"/>
    <w:rsid w:val="00460159"/>
    <w:rsid w:val="00460264"/>
    <w:rsid w:val="004603C9"/>
    <w:rsid w:val="004604C4"/>
    <w:rsid w:val="004604CE"/>
    <w:rsid w:val="004604FE"/>
    <w:rsid w:val="00460719"/>
    <w:rsid w:val="00460777"/>
    <w:rsid w:val="004607B0"/>
    <w:rsid w:val="004607C5"/>
    <w:rsid w:val="00460979"/>
    <w:rsid w:val="00460BE6"/>
    <w:rsid w:val="00460E59"/>
    <w:rsid w:val="00461018"/>
    <w:rsid w:val="004612F5"/>
    <w:rsid w:val="0046158D"/>
    <w:rsid w:val="00461784"/>
    <w:rsid w:val="004617E1"/>
    <w:rsid w:val="00461AF8"/>
    <w:rsid w:val="00461BFD"/>
    <w:rsid w:val="00461CF7"/>
    <w:rsid w:val="00461D41"/>
    <w:rsid w:val="00461DAB"/>
    <w:rsid w:val="00461DD1"/>
    <w:rsid w:val="00462050"/>
    <w:rsid w:val="004622D6"/>
    <w:rsid w:val="004626A2"/>
    <w:rsid w:val="004628FE"/>
    <w:rsid w:val="00462A50"/>
    <w:rsid w:val="00462A85"/>
    <w:rsid w:val="00463046"/>
    <w:rsid w:val="0046310C"/>
    <w:rsid w:val="00463614"/>
    <w:rsid w:val="00463B5C"/>
    <w:rsid w:val="00464123"/>
    <w:rsid w:val="0046453F"/>
    <w:rsid w:val="00464614"/>
    <w:rsid w:val="004648FB"/>
    <w:rsid w:val="0046493A"/>
    <w:rsid w:val="00464A8C"/>
    <w:rsid w:val="004651B1"/>
    <w:rsid w:val="004652CE"/>
    <w:rsid w:val="004655CA"/>
    <w:rsid w:val="0046566A"/>
    <w:rsid w:val="00465728"/>
    <w:rsid w:val="004657DF"/>
    <w:rsid w:val="00465DFB"/>
    <w:rsid w:val="00465FC5"/>
    <w:rsid w:val="0046604A"/>
    <w:rsid w:val="00466082"/>
    <w:rsid w:val="00466112"/>
    <w:rsid w:val="0046642D"/>
    <w:rsid w:val="004665EA"/>
    <w:rsid w:val="00466837"/>
    <w:rsid w:val="00466BAD"/>
    <w:rsid w:val="00466E52"/>
    <w:rsid w:val="00466EED"/>
    <w:rsid w:val="00466F15"/>
    <w:rsid w:val="00466FB4"/>
    <w:rsid w:val="004672D5"/>
    <w:rsid w:val="0046742A"/>
    <w:rsid w:val="0046788E"/>
    <w:rsid w:val="00467A33"/>
    <w:rsid w:val="00467A4E"/>
    <w:rsid w:val="00467B47"/>
    <w:rsid w:val="00467BC8"/>
    <w:rsid w:val="00467C6D"/>
    <w:rsid w:val="00467CBD"/>
    <w:rsid w:val="00467D94"/>
    <w:rsid w:val="00467DE7"/>
    <w:rsid w:val="00467F16"/>
    <w:rsid w:val="00467F45"/>
    <w:rsid w:val="0047019E"/>
    <w:rsid w:val="004701EF"/>
    <w:rsid w:val="0047037D"/>
    <w:rsid w:val="0047038A"/>
    <w:rsid w:val="00470630"/>
    <w:rsid w:val="00470704"/>
    <w:rsid w:val="0047074E"/>
    <w:rsid w:val="00470995"/>
    <w:rsid w:val="00470AB3"/>
    <w:rsid w:val="00470B9D"/>
    <w:rsid w:val="00470C38"/>
    <w:rsid w:val="00470CE9"/>
    <w:rsid w:val="00470D9C"/>
    <w:rsid w:val="00470EEA"/>
    <w:rsid w:val="00470F52"/>
    <w:rsid w:val="0047107A"/>
    <w:rsid w:val="00471184"/>
    <w:rsid w:val="00471348"/>
    <w:rsid w:val="0047135E"/>
    <w:rsid w:val="004714C8"/>
    <w:rsid w:val="004714E1"/>
    <w:rsid w:val="00471640"/>
    <w:rsid w:val="0047175A"/>
    <w:rsid w:val="00471764"/>
    <w:rsid w:val="0047194D"/>
    <w:rsid w:val="00471C86"/>
    <w:rsid w:val="00471DA8"/>
    <w:rsid w:val="00471E3D"/>
    <w:rsid w:val="004720C1"/>
    <w:rsid w:val="00472105"/>
    <w:rsid w:val="00472165"/>
    <w:rsid w:val="004721D0"/>
    <w:rsid w:val="00472247"/>
    <w:rsid w:val="00472352"/>
    <w:rsid w:val="0047244C"/>
    <w:rsid w:val="00472467"/>
    <w:rsid w:val="00472B6B"/>
    <w:rsid w:val="00472BB1"/>
    <w:rsid w:val="00472C4F"/>
    <w:rsid w:val="00472DE3"/>
    <w:rsid w:val="00472F4E"/>
    <w:rsid w:val="004731BD"/>
    <w:rsid w:val="00473466"/>
    <w:rsid w:val="0047353C"/>
    <w:rsid w:val="0047364E"/>
    <w:rsid w:val="004736CA"/>
    <w:rsid w:val="00473752"/>
    <w:rsid w:val="00473841"/>
    <w:rsid w:val="00473A22"/>
    <w:rsid w:val="00473B10"/>
    <w:rsid w:val="00473C7E"/>
    <w:rsid w:val="00473D20"/>
    <w:rsid w:val="00473DF1"/>
    <w:rsid w:val="00473F1D"/>
    <w:rsid w:val="0047403B"/>
    <w:rsid w:val="00474152"/>
    <w:rsid w:val="00474160"/>
    <w:rsid w:val="00474195"/>
    <w:rsid w:val="0047438D"/>
    <w:rsid w:val="004743CC"/>
    <w:rsid w:val="004744FF"/>
    <w:rsid w:val="0047478C"/>
    <w:rsid w:val="00474833"/>
    <w:rsid w:val="00474ABC"/>
    <w:rsid w:val="00474CF7"/>
    <w:rsid w:val="00475124"/>
    <w:rsid w:val="0047513E"/>
    <w:rsid w:val="004753C3"/>
    <w:rsid w:val="0047560D"/>
    <w:rsid w:val="0047606C"/>
    <w:rsid w:val="004763BF"/>
    <w:rsid w:val="00476456"/>
    <w:rsid w:val="0047663A"/>
    <w:rsid w:val="00476D0D"/>
    <w:rsid w:val="00476E8B"/>
    <w:rsid w:val="00476FF4"/>
    <w:rsid w:val="00477233"/>
    <w:rsid w:val="00477688"/>
    <w:rsid w:val="00477900"/>
    <w:rsid w:val="00477953"/>
    <w:rsid w:val="00477C6C"/>
    <w:rsid w:val="00480137"/>
    <w:rsid w:val="0048040C"/>
    <w:rsid w:val="00480489"/>
    <w:rsid w:val="004804DC"/>
    <w:rsid w:val="00480599"/>
    <w:rsid w:val="004807AF"/>
    <w:rsid w:val="0048081E"/>
    <w:rsid w:val="00480921"/>
    <w:rsid w:val="00480938"/>
    <w:rsid w:val="0048099E"/>
    <w:rsid w:val="004809D4"/>
    <w:rsid w:val="00480AF5"/>
    <w:rsid w:val="00480B6E"/>
    <w:rsid w:val="00480D73"/>
    <w:rsid w:val="00480D9D"/>
    <w:rsid w:val="00480F65"/>
    <w:rsid w:val="0048108C"/>
    <w:rsid w:val="004811D4"/>
    <w:rsid w:val="00481203"/>
    <w:rsid w:val="00481243"/>
    <w:rsid w:val="00481647"/>
    <w:rsid w:val="0048169F"/>
    <w:rsid w:val="00481791"/>
    <w:rsid w:val="004818A6"/>
    <w:rsid w:val="00481ABC"/>
    <w:rsid w:val="00481C15"/>
    <w:rsid w:val="00481C35"/>
    <w:rsid w:val="00481C58"/>
    <w:rsid w:val="00481D45"/>
    <w:rsid w:val="00481EF3"/>
    <w:rsid w:val="0048220D"/>
    <w:rsid w:val="0048271D"/>
    <w:rsid w:val="004829BF"/>
    <w:rsid w:val="004829FE"/>
    <w:rsid w:val="00482CF2"/>
    <w:rsid w:val="0048308B"/>
    <w:rsid w:val="00483100"/>
    <w:rsid w:val="00483153"/>
    <w:rsid w:val="00483491"/>
    <w:rsid w:val="004836EE"/>
    <w:rsid w:val="004838DE"/>
    <w:rsid w:val="00483912"/>
    <w:rsid w:val="004839F3"/>
    <w:rsid w:val="00483A8B"/>
    <w:rsid w:val="00483DC3"/>
    <w:rsid w:val="00483E5A"/>
    <w:rsid w:val="0048408C"/>
    <w:rsid w:val="004840AB"/>
    <w:rsid w:val="004842B1"/>
    <w:rsid w:val="004842F0"/>
    <w:rsid w:val="00484308"/>
    <w:rsid w:val="004846E0"/>
    <w:rsid w:val="00484830"/>
    <w:rsid w:val="00484CF3"/>
    <w:rsid w:val="00484E85"/>
    <w:rsid w:val="00484F68"/>
    <w:rsid w:val="00485207"/>
    <w:rsid w:val="00485263"/>
    <w:rsid w:val="004852FB"/>
    <w:rsid w:val="00485363"/>
    <w:rsid w:val="00485402"/>
    <w:rsid w:val="00485494"/>
    <w:rsid w:val="004859B4"/>
    <w:rsid w:val="00485BE5"/>
    <w:rsid w:val="00485C9E"/>
    <w:rsid w:val="00485CA4"/>
    <w:rsid w:val="00485CAE"/>
    <w:rsid w:val="00485D37"/>
    <w:rsid w:val="00485FB0"/>
    <w:rsid w:val="0048609D"/>
    <w:rsid w:val="004861D3"/>
    <w:rsid w:val="00486448"/>
    <w:rsid w:val="00486529"/>
    <w:rsid w:val="00486899"/>
    <w:rsid w:val="00486A95"/>
    <w:rsid w:val="00486C40"/>
    <w:rsid w:val="00486F30"/>
    <w:rsid w:val="004870B5"/>
    <w:rsid w:val="0048729D"/>
    <w:rsid w:val="004872EF"/>
    <w:rsid w:val="00487374"/>
    <w:rsid w:val="004873A3"/>
    <w:rsid w:val="00487407"/>
    <w:rsid w:val="00487A70"/>
    <w:rsid w:val="00487BEF"/>
    <w:rsid w:val="00487CBE"/>
    <w:rsid w:val="00487D8E"/>
    <w:rsid w:val="00487E10"/>
    <w:rsid w:val="00487E76"/>
    <w:rsid w:val="00487E79"/>
    <w:rsid w:val="00487E8C"/>
    <w:rsid w:val="00487EA6"/>
    <w:rsid w:val="00487EFA"/>
    <w:rsid w:val="00487F95"/>
    <w:rsid w:val="00487F97"/>
    <w:rsid w:val="00487FFC"/>
    <w:rsid w:val="00490024"/>
    <w:rsid w:val="00490126"/>
    <w:rsid w:val="004904F8"/>
    <w:rsid w:val="00490662"/>
    <w:rsid w:val="0049081E"/>
    <w:rsid w:val="0049083F"/>
    <w:rsid w:val="0049091C"/>
    <w:rsid w:val="0049094C"/>
    <w:rsid w:val="00490A6B"/>
    <w:rsid w:val="00490B91"/>
    <w:rsid w:val="00490D0D"/>
    <w:rsid w:val="00490D77"/>
    <w:rsid w:val="00491166"/>
    <w:rsid w:val="0049120A"/>
    <w:rsid w:val="0049138E"/>
    <w:rsid w:val="004913AC"/>
    <w:rsid w:val="00491450"/>
    <w:rsid w:val="0049149F"/>
    <w:rsid w:val="0049152D"/>
    <w:rsid w:val="00491B42"/>
    <w:rsid w:val="00491C3E"/>
    <w:rsid w:val="00491C81"/>
    <w:rsid w:val="00491CCF"/>
    <w:rsid w:val="00491D42"/>
    <w:rsid w:val="00491FC5"/>
    <w:rsid w:val="0049202B"/>
    <w:rsid w:val="00492754"/>
    <w:rsid w:val="00492A08"/>
    <w:rsid w:val="00492A92"/>
    <w:rsid w:val="00492BA3"/>
    <w:rsid w:val="00492BB6"/>
    <w:rsid w:val="00492DD4"/>
    <w:rsid w:val="00492F22"/>
    <w:rsid w:val="00492F62"/>
    <w:rsid w:val="00493140"/>
    <w:rsid w:val="004931A4"/>
    <w:rsid w:val="00493379"/>
    <w:rsid w:val="00493498"/>
    <w:rsid w:val="004934EE"/>
    <w:rsid w:val="004935E9"/>
    <w:rsid w:val="004936C1"/>
    <w:rsid w:val="0049379E"/>
    <w:rsid w:val="00493840"/>
    <w:rsid w:val="00493B9C"/>
    <w:rsid w:val="004945E4"/>
    <w:rsid w:val="0049465C"/>
    <w:rsid w:val="00494772"/>
    <w:rsid w:val="00494862"/>
    <w:rsid w:val="004948E2"/>
    <w:rsid w:val="0049493B"/>
    <w:rsid w:val="0049496A"/>
    <w:rsid w:val="00494A24"/>
    <w:rsid w:val="00494A5A"/>
    <w:rsid w:val="00494BFD"/>
    <w:rsid w:val="00494DB0"/>
    <w:rsid w:val="004950EF"/>
    <w:rsid w:val="0049524F"/>
    <w:rsid w:val="004952CE"/>
    <w:rsid w:val="004953D4"/>
    <w:rsid w:val="004954B8"/>
    <w:rsid w:val="004955AF"/>
    <w:rsid w:val="0049569E"/>
    <w:rsid w:val="00495815"/>
    <w:rsid w:val="00495A47"/>
    <w:rsid w:val="00495B24"/>
    <w:rsid w:val="00495D74"/>
    <w:rsid w:val="00495D8B"/>
    <w:rsid w:val="004964A4"/>
    <w:rsid w:val="004964F8"/>
    <w:rsid w:val="00496698"/>
    <w:rsid w:val="00496738"/>
    <w:rsid w:val="00496868"/>
    <w:rsid w:val="00496A07"/>
    <w:rsid w:val="00496A15"/>
    <w:rsid w:val="00496BF9"/>
    <w:rsid w:val="00496C56"/>
    <w:rsid w:val="00496D20"/>
    <w:rsid w:val="00496D51"/>
    <w:rsid w:val="00496D7D"/>
    <w:rsid w:val="00496DF0"/>
    <w:rsid w:val="00497034"/>
    <w:rsid w:val="00497042"/>
    <w:rsid w:val="00497094"/>
    <w:rsid w:val="00497338"/>
    <w:rsid w:val="00497385"/>
    <w:rsid w:val="0049742E"/>
    <w:rsid w:val="00497A9B"/>
    <w:rsid w:val="00497B85"/>
    <w:rsid w:val="00497C82"/>
    <w:rsid w:val="00497EC5"/>
    <w:rsid w:val="00497F61"/>
    <w:rsid w:val="00497FA7"/>
    <w:rsid w:val="004A0022"/>
    <w:rsid w:val="004A01D5"/>
    <w:rsid w:val="004A02B4"/>
    <w:rsid w:val="004A0523"/>
    <w:rsid w:val="004A0648"/>
    <w:rsid w:val="004A0659"/>
    <w:rsid w:val="004A07F7"/>
    <w:rsid w:val="004A0872"/>
    <w:rsid w:val="004A0CE3"/>
    <w:rsid w:val="004A0D31"/>
    <w:rsid w:val="004A0D50"/>
    <w:rsid w:val="004A0D56"/>
    <w:rsid w:val="004A0E95"/>
    <w:rsid w:val="004A0FFB"/>
    <w:rsid w:val="004A14D3"/>
    <w:rsid w:val="004A1534"/>
    <w:rsid w:val="004A16CF"/>
    <w:rsid w:val="004A1889"/>
    <w:rsid w:val="004A1BE0"/>
    <w:rsid w:val="004A1C2F"/>
    <w:rsid w:val="004A1CF9"/>
    <w:rsid w:val="004A1DAB"/>
    <w:rsid w:val="004A2069"/>
    <w:rsid w:val="004A2179"/>
    <w:rsid w:val="004A22FD"/>
    <w:rsid w:val="004A23F0"/>
    <w:rsid w:val="004A26E2"/>
    <w:rsid w:val="004A29B3"/>
    <w:rsid w:val="004A2A17"/>
    <w:rsid w:val="004A2BEB"/>
    <w:rsid w:val="004A2DD7"/>
    <w:rsid w:val="004A2E2D"/>
    <w:rsid w:val="004A2EA3"/>
    <w:rsid w:val="004A2FAB"/>
    <w:rsid w:val="004A3126"/>
    <w:rsid w:val="004A331A"/>
    <w:rsid w:val="004A34F2"/>
    <w:rsid w:val="004A3698"/>
    <w:rsid w:val="004A3714"/>
    <w:rsid w:val="004A3AB0"/>
    <w:rsid w:val="004A3F34"/>
    <w:rsid w:val="004A41E4"/>
    <w:rsid w:val="004A42EC"/>
    <w:rsid w:val="004A4356"/>
    <w:rsid w:val="004A470E"/>
    <w:rsid w:val="004A486C"/>
    <w:rsid w:val="004A4C0D"/>
    <w:rsid w:val="004A4CFF"/>
    <w:rsid w:val="004A4F1E"/>
    <w:rsid w:val="004A51FE"/>
    <w:rsid w:val="004A5533"/>
    <w:rsid w:val="004A5AA0"/>
    <w:rsid w:val="004A5D48"/>
    <w:rsid w:val="004A5E6A"/>
    <w:rsid w:val="004A617E"/>
    <w:rsid w:val="004A61B9"/>
    <w:rsid w:val="004A61D8"/>
    <w:rsid w:val="004A62AF"/>
    <w:rsid w:val="004A6513"/>
    <w:rsid w:val="004A6731"/>
    <w:rsid w:val="004A6761"/>
    <w:rsid w:val="004A68C4"/>
    <w:rsid w:val="004A6998"/>
    <w:rsid w:val="004A6C1B"/>
    <w:rsid w:val="004A6C50"/>
    <w:rsid w:val="004A7081"/>
    <w:rsid w:val="004A74F1"/>
    <w:rsid w:val="004A7734"/>
    <w:rsid w:val="004A7821"/>
    <w:rsid w:val="004A78D7"/>
    <w:rsid w:val="004A7B21"/>
    <w:rsid w:val="004A7BFC"/>
    <w:rsid w:val="004A7CE9"/>
    <w:rsid w:val="004A7D85"/>
    <w:rsid w:val="004B0129"/>
    <w:rsid w:val="004B017A"/>
    <w:rsid w:val="004B0290"/>
    <w:rsid w:val="004B0579"/>
    <w:rsid w:val="004B05A3"/>
    <w:rsid w:val="004B0678"/>
    <w:rsid w:val="004B06F4"/>
    <w:rsid w:val="004B0742"/>
    <w:rsid w:val="004B0747"/>
    <w:rsid w:val="004B0786"/>
    <w:rsid w:val="004B0825"/>
    <w:rsid w:val="004B0A28"/>
    <w:rsid w:val="004B0A48"/>
    <w:rsid w:val="004B0BE0"/>
    <w:rsid w:val="004B0E69"/>
    <w:rsid w:val="004B0F2D"/>
    <w:rsid w:val="004B0F42"/>
    <w:rsid w:val="004B12DE"/>
    <w:rsid w:val="004B16B5"/>
    <w:rsid w:val="004B16E8"/>
    <w:rsid w:val="004B16EA"/>
    <w:rsid w:val="004B17B6"/>
    <w:rsid w:val="004B1881"/>
    <w:rsid w:val="004B1929"/>
    <w:rsid w:val="004B1A38"/>
    <w:rsid w:val="004B1CEA"/>
    <w:rsid w:val="004B1D19"/>
    <w:rsid w:val="004B1DCA"/>
    <w:rsid w:val="004B1E87"/>
    <w:rsid w:val="004B1F57"/>
    <w:rsid w:val="004B20EC"/>
    <w:rsid w:val="004B21EE"/>
    <w:rsid w:val="004B2240"/>
    <w:rsid w:val="004B22E4"/>
    <w:rsid w:val="004B23F8"/>
    <w:rsid w:val="004B2777"/>
    <w:rsid w:val="004B28BA"/>
    <w:rsid w:val="004B299A"/>
    <w:rsid w:val="004B2ACD"/>
    <w:rsid w:val="004B2AFC"/>
    <w:rsid w:val="004B30B2"/>
    <w:rsid w:val="004B30DD"/>
    <w:rsid w:val="004B3128"/>
    <w:rsid w:val="004B31D4"/>
    <w:rsid w:val="004B331E"/>
    <w:rsid w:val="004B37A8"/>
    <w:rsid w:val="004B3A08"/>
    <w:rsid w:val="004B3A9C"/>
    <w:rsid w:val="004B3B65"/>
    <w:rsid w:val="004B3D65"/>
    <w:rsid w:val="004B3E7D"/>
    <w:rsid w:val="004B4132"/>
    <w:rsid w:val="004B463D"/>
    <w:rsid w:val="004B47ED"/>
    <w:rsid w:val="004B49B2"/>
    <w:rsid w:val="004B49C6"/>
    <w:rsid w:val="004B4D93"/>
    <w:rsid w:val="004B506E"/>
    <w:rsid w:val="004B50CE"/>
    <w:rsid w:val="004B519B"/>
    <w:rsid w:val="004B5204"/>
    <w:rsid w:val="004B531E"/>
    <w:rsid w:val="004B54B4"/>
    <w:rsid w:val="004B5570"/>
    <w:rsid w:val="004B5595"/>
    <w:rsid w:val="004B5AB1"/>
    <w:rsid w:val="004B5C5C"/>
    <w:rsid w:val="004B5FD5"/>
    <w:rsid w:val="004B60A9"/>
    <w:rsid w:val="004B626C"/>
    <w:rsid w:val="004B6480"/>
    <w:rsid w:val="004B64A1"/>
    <w:rsid w:val="004B693C"/>
    <w:rsid w:val="004B6B43"/>
    <w:rsid w:val="004B6B88"/>
    <w:rsid w:val="004B711E"/>
    <w:rsid w:val="004B715A"/>
    <w:rsid w:val="004B71E9"/>
    <w:rsid w:val="004B727C"/>
    <w:rsid w:val="004B72AB"/>
    <w:rsid w:val="004B73FB"/>
    <w:rsid w:val="004B7641"/>
    <w:rsid w:val="004B7668"/>
    <w:rsid w:val="004B7729"/>
    <w:rsid w:val="004B7933"/>
    <w:rsid w:val="004B7A02"/>
    <w:rsid w:val="004B7A98"/>
    <w:rsid w:val="004B7AA3"/>
    <w:rsid w:val="004B7BF1"/>
    <w:rsid w:val="004B7C0F"/>
    <w:rsid w:val="004B7C2F"/>
    <w:rsid w:val="004B7E0F"/>
    <w:rsid w:val="004B7F3E"/>
    <w:rsid w:val="004C0413"/>
    <w:rsid w:val="004C051A"/>
    <w:rsid w:val="004C0708"/>
    <w:rsid w:val="004C07C1"/>
    <w:rsid w:val="004C08A1"/>
    <w:rsid w:val="004C08B2"/>
    <w:rsid w:val="004C09F4"/>
    <w:rsid w:val="004C0C90"/>
    <w:rsid w:val="004C0E1E"/>
    <w:rsid w:val="004C0E6C"/>
    <w:rsid w:val="004C103E"/>
    <w:rsid w:val="004C143F"/>
    <w:rsid w:val="004C157F"/>
    <w:rsid w:val="004C1774"/>
    <w:rsid w:val="004C1809"/>
    <w:rsid w:val="004C1999"/>
    <w:rsid w:val="004C19D1"/>
    <w:rsid w:val="004C1A8B"/>
    <w:rsid w:val="004C1B5F"/>
    <w:rsid w:val="004C1CA2"/>
    <w:rsid w:val="004C1D03"/>
    <w:rsid w:val="004C1E4B"/>
    <w:rsid w:val="004C1EE4"/>
    <w:rsid w:val="004C20C0"/>
    <w:rsid w:val="004C215D"/>
    <w:rsid w:val="004C2277"/>
    <w:rsid w:val="004C2534"/>
    <w:rsid w:val="004C2559"/>
    <w:rsid w:val="004C282B"/>
    <w:rsid w:val="004C2887"/>
    <w:rsid w:val="004C2A4F"/>
    <w:rsid w:val="004C2C72"/>
    <w:rsid w:val="004C2EF7"/>
    <w:rsid w:val="004C2F55"/>
    <w:rsid w:val="004C2FC8"/>
    <w:rsid w:val="004C323D"/>
    <w:rsid w:val="004C33AE"/>
    <w:rsid w:val="004C3A98"/>
    <w:rsid w:val="004C3BAD"/>
    <w:rsid w:val="004C3C89"/>
    <w:rsid w:val="004C3D42"/>
    <w:rsid w:val="004C3D96"/>
    <w:rsid w:val="004C40B0"/>
    <w:rsid w:val="004C40D8"/>
    <w:rsid w:val="004C453D"/>
    <w:rsid w:val="004C49F7"/>
    <w:rsid w:val="004C4A10"/>
    <w:rsid w:val="004C4A68"/>
    <w:rsid w:val="004C4F8A"/>
    <w:rsid w:val="004C5009"/>
    <w:rsid w:val="004C5232"/>
    <w:rsid w:val="004C566D"/>
    <w:rsid w:val="004C589D"/>
    <w:rsid w:val="004C5C96"/>
    <w:rsid w:val="004C5DBB"/>
    <w:rsid w:val="004C5E2A"/>
    <w:rsid w:val="004C6034"/>
    <w:rsid w:val="004C607E"/>
    <w:rsid w:val="004C60AE"/>
    <w:rsid w:val="004C6184"/>
    <w:rsid w:val="004C61D9"/>
    <w:rsid w:val="004C6325"/>
    <w:rsid w:val="004C63BF"/>
    <w:rsid w:val="004C6495"/>
    <w:rsid w:val="004C64A1"/>
    <w:rsid w:val="004C6508"/>
    <w:rsid w:val="004C6518"/>
    <w:rsid w:val="004C6933"/>
    <w:rsid w:val="004C6A00"/>
    <w:rsid w:val="004C6D85"/>
    <w:rsid w:val="004C6DB5"/>
    <w:rsid w:val="004C6DE3"/>
    <w:rsid w:val="004C7197"/>
    <w:rsid w:val="004C75E6"/>
    <w:rsid w:val="004C78C9"/>
    <w:rsid w:val="004C78CF"/>
    <w:rsid w:val="004C7A99"/>
    <w:rsid w:val="004C7C67"/>
    <w:rsid w:val="004C7CE2"/>
    <w:rsid w:val="004C7F9A"/>
    <w:rsid w:val="004D0158"/>
    <w:rsid w:val="004D02FF"/>
    <w:rsid w:val="004D07A8"/>
    <w:rsid w:val="004D097D"/>
    <w:rsid w:val="004D0E80"/>
    <w:rsid w:val="004D0F87"/>
    <w:rsid w:val="004D102D"/>
    <w:rsid w:val="004D1103"/>
    <w:rsid w:val="004D1274"/>
    <w:rsid w:val="004D15D3"/>
    <w:rsid w:val="004D1680"/>
    <w:rsid w:val="004D1B8C"/>
    <w:rsid w:val="004D1BFB"/>
    <w:rsid w:val="004D1CDC"/>
    <w:rsid w:val="004D1F6E"/>
    <w:rsid w:val="004D255A"/>
    <w:rsid w:val="004D25AB"/>
    <w:rsid w:val="004D267F"/>
    <w:rsid w:val="004D2733"/>
    <w:rsid w:val="004D276F"/>
    <w:rsid w:val="004D2854"/>
    <w:rsid w:val="004D28FC"/>
    <w:rsid w:val="004D2A66"/>
    <w:rsid w:val="004D2AB8"/>
    <w:rsid w:val="004D2C54"/>
    <w:rsid w:val="004D2CDD"/>
    <w:rsid w:val="004D2E7A"/>
    <w:rsid w:val="004D315D"/>
    <w:rsid w:val="004D35E1"/>
    <w:rsid w:val="004D36C7"/>
    <w:rsid w:val="004D36E0"/>
    <w:rsid w:val="004D39CC"/>
    <w:rsid w:val="004D3B02"/>
    <w:rsid w:val="004D4005"/>
    <w:rsid w:val="004D407B"/>
    <w:rsid w:val="004D4096"/>
    <w:rsid w:val="004D414D"/>
    <w:rsid w:val="004D4184"/>
    <w:rsid w:val="004D424B"/>
    <w:rsid w:val="004D45E3"/>
    <w:rsid w:val="004D4648"/>
    <w:rsid w:val="004D481F"/>
    <w:rsid w:val="004D4AAB"/>
    <w:rsid w:val="004D4AB7"/>
    <w:rsid w:val="004D4CBF"/>
    <w:rsid w:val="004D4E72"/>
    <w:rsid w:val="004D4EE7"/>
    <w:rsid w:val="004D508A"/>
    <w:rsid w:val="004D52F4"/>
    <w:rsid w:val="004D5327"/>
    <w:rsid w:val="004D5676"/>
    <w:rsid w:val="004D56E5"/>
    <w:rsid w:val="004D5D11"/>
    <w:rsid w:val="004D63C7"/>
    <w:rsid w:val="004D69A0"/>
    <w:rsid w:val="004D6A08"/>
    <w:rsid w:val="004D6B8C"/>
    <w:rsid w:val="004D6C26"/>
    <w:rsid w:val="004D6E39"/>
    <w:rsid w:val="004D6FA5"/>
    <w:rsid w:val="004D7363"/>
    <w:rsid w:val="004D73CF"/>
    <w:rsid w:val="004D73E3"/>
    <w:rsid w:val="004D75C5"/>
    <w:rsid w:val="004D774D"/>
    <w:rsid w:val="004D782C"/>
    <w:rsid w:val="004D787A"/>
    <w:rsid w:val="004D7973"/>
    <w:rsid w:val="004D7B16"/>
    <w:rsid w:val="004D7D0E"/>
    <w:rsid w:val="004D7EFC"/>
    <w:rsid w:val="004D7F20"/>
    <w:rsid w:val="004E00FD"/>
    <w:rsid w:val="004E01B6"/>
    <w:rsid w:val="004E0244"/>
    <w:rsid w:val="004E03AB"/>
    <w:rsid w:val="004E0630"/>
    <w:rsid w:val="004E0649"/>
    <w:rsid w:val="004E077D"/>
    <w:rsid w:val="004E07A8"/>
    <w:rsid w:val="004E07E4"/>
    <w:rsid w:val="004E082C"/>
    <w:rsid w:val="004E09EF"/>
    <w:rsid w:val="004E0A2B"/>
    <w:rsid w:val="004E0D02"/>
    <w:rsid w:val="004E11BF"/>
    <w:rsid w:val="004E135C"/>
    <w:rsid w:val="004E136F"/>
    <w:rsid w:val="004E13B4"/>
    <w:rsid w:val="004E1437"/>
    <w:rsid w:val="004E1A3F"/>
    <w:rsid w:val="004E1D7E"/>
    <w:rsid w:val="004E2028"/>
    <w:rsid w:val="004E243F"/>
    <w:rsid w:val="004E2722"/>
    <w:rsid w:val="004E28BF"/>
    <w:rsid w:val="004E2A12"/>
    <w:rsid w:val="004E2A81"/>
    <w:rsid w:val="004E2A8F"/>
    <w:rsid w:val="004E2B21"/>
    <w:rsid w:val="004E2B47"/>
    <w:rsid w:val="004E2D25"/>
    <w:rsid w:val="004E2EFB"/>
    <w:rsid w:val="004E3031"/>
    <w:rsid w:val="004E30D4"/>
    <w:rsid w:val="004E30D7"/>
    <w:rsid w:val="004E3253"/>
    <w:rsid w:val="004E325E"/>
    <w:rsid w:val="004E32DE"/>
    <w:rsid w:val="004E37B6"/>
    <w:rsid w:val="004E3A2F"/>
    <w:rsid w:val="004E3B96"/>
    <w:rsid w:val="004E3DF8"/>
    <w:rsid w:val="004E3F17"/>
    <w:rsid w:val="004E3F4A"/>
    <w:rsid w:val="004E402E"/>
    <w:rsid w:val="004E407A"/>
    <w:rsid w:val="004E4572"/>
    <w:rsid w:val="004E45DA"/>
    <w:rsid w:val="004E46D8"/>
    <w:rsid w:val="004E4AEB"/>
    <w:rsid w:val="004E4B53"/>
    <w:rsid w:val="004E4C4D"/>
    <w:rsid w:val="004E4D38"/>
    <w:rsid w:val="004E4DDB"/>
    <w:rsid w:val="004E4F01"/>
    <w:rsid w:val="004E56CF"/>
    <w:rsid w:val="004E5803"/>
    <w:rsid w:val="004E5A5C"/>
    <w:rsid w:val="004E5B13"/>
    <w:rsid w:val="004E5E83"/>
    <w:rsid w:val="004E61AA"/>
    <w:rsid w:val="004E626E"/>
    <w:rsid w:val="004E6415"/>
    <w:rsid w:val="004E6500"/>
    <w:rsid w:val="004E68EF"/>
    <w:rsid w:val="004E6A0F"/>
    <w:rsid w:val="004E6BBD"/>
    <w:rsid w:val="004E6E39"/>
    <w:rsid w:val="004E701A"/>
    <w:rsid w:val="004E70D4"/>
    <w:rsid w:val="004E7247"/>
    <w:rsid w:val="004E73C1"/>
    <w:rsid w:val="004E74CB"/>
    <w:rsid w:val="004E7612"/>
    <w:rsid w:val="004E7669"/>
    <w:rsid w:val="004E77FC"/>
    <w:rsid w:val="004E78D4"/>
    <w:rsid w:val="004E7AB5"/>
    <w:rsid w:val="004E7BE1"/>
    <w:rsid w:val="004E7C5C"/>
    <w:rsid w:val="004E7DA4"/>
    <w:rsid w:val="004E7E2A"/>
    <w:rsid w:val="004E7EF9"/>
    <w:rsid w:val="004F00C0"/>
    <w:rsid w:val="004F01A3"/>
    <w:rsid w:val="004F01C3"/>
    <w:rsid w:val="004F0804"/>
    <w:rsid w:val="004F0848"/>
    <w:rsid w:val="004F0B1F"/>
    <w:rsid w:val="004F0D31"/>
    <w:rsid w:val="004F0E03"/>
    <w:rsid w:val="004F0FEC"/>
    <w:rsid w:val="004F11C2"/>
    <w:rsid w:val="004F137B"/>
    <w:rsid w:val="004F13C5"/>
    <w:rsid w:val="004F147D"/>
    <w:rsid w:val="004F14A9"/>
    <w:rsid w:val="004F169A"/>
    <w:rsid w:val="004F17AE"/>
    <w:rsid w:val="004F1826"/>
    <w:rsid w:val="004F18F4"/>
    <w:rsid w:val="004F1947"/>
    <w:rsid w:val="004F197F"/>
    <w:rsid w:val="004F1A19"/>
    <w:rsid w:val="004F1C01"/>
    <w:rsid w:val="004F1F7F"/>
    <w:rsid w:val="004F20CF"/>
    <w:rsid w:val="004F2165"/>
    <w:rsid w:val="004F2242"/>
    <w:rsid w:val="004F2499"/>
    <w:rsid w:val="004F24EA"/>
    <w:rsid w:val="004F24FB"/>
    <w:rsid w:val="004F25C1"/>
    <w:rsid w:val="004F25EA"/>
    <w:rsid w:val="004F2617"/>
    <w:rsid w:val="004F283D"/>
    <w:rsid w:val="004F293F"/>
    <w:rsid w:val="004F2CD0"/>
    <w:rsid w:val="004F2D39"/>
    <w:rsid w:val="004F2EC0"/>
    <w:rsid w:val="004F3042"/>
    <w:rsid w:val="004F3546"/>
    <w:rsid w:val="004F3550"/>
    <w:rsid w:val="004F35A0"/>
    <w:rsid w:val="004F35E5"/>
    <w:rsid w:val="004F3886"/>
    <w:rsid w:val="004F39B7"/>
    <w:rsid w:val="004F3C24"/>
    <w:rsid w:val="004F3C8A"/>
    <w:rsid w:val="004F3F9A"/>
    <w:rsid w:val="004F401F"/>
    <w:rsid w:val="004F41F6"/>
    <w:rsid w:val="004F4266"/>
    <w:rsid w:val="004F43A3"/>
    <w:rsid w:val="004F468D"/>
    <w:rsid w:val="004F47AC"/>
    <w:rsid w:val="004F4B20"/>
    <w:rsid w:val="004F4BFC"/>
    <w:rsid w:val="004F4C5B"/>
    <w:rsid w:val="004F4CFB"/>
    <w:rsid w:val="004F4D7F"/>
    <w:rsid w:val="004F4E38"/>
    <w:rsid w:val="004F515B"/>
    <w:rsid w:val="004F544B"/>
    <w:rsid w:val="004F555C"/>
    <w:rsid w:val="004F55A6"/>
    <w:rsid w:val="004F57FF"/>
    <w:rsid w:val="004F5852"/>
    <w:rsid w:val="004F587D"/>
    <w:rsid w:val="004F58B1"/>
    <w:rsid w:val="004F5B5B"/>
    <w:rsid w:val="004F5C60"/>
    <w:rsid w:val="004F5CEA"/>
    <w:rsid w:val="004F5DE7"/>
    <w:rsid w:val="004F5F74"/>
    <w:rsid w:val="004F5FCF"/>
    <w:rsid w:val="004F5FFA"/>
    <w:rsid w:val="004F60B8"/>
    <w:rsid w:val="004F63BC"/>
    <w:rsid w:val="004F63C0"/>
    <w:rsid w:val="004F6729"/>
    <w:rsid w:val="004F6A08"/>
    <w:rsid w:val="004F6A1E"/>
    <w:rsid w:val="004F6AF9"/>
    <w:rsid w:val="004F6C67"/>
    <w:rsid w:val="004F7010"/>
    <w:rsid w:val="004F74F7"/>
    <w:rsid w:val="004F7519"/>
    <w:rsid w:val="004F755C"/>
    <w:rsid w:val="004F764D"/>
    <w:rsid w:val="004F7D1B"/>
    <w:rsid w:val="004F7D3E"/>
    <w:rsid w:val="004F7F39"/>
    <w:rsid w:val="005000E2"/>
    <w:rsid w:val="005002A3"/>
    <w:rsid w:val="00500310"/>
    <w:rsid w:val="005003E5"/>
    <w:rsid w:val="00500589"/>
    <w:rsid w:val="00500909"/>
    <w:rsid w:val="0050095C"/>
    <w:rsid w:val="00500D1A"/>
    <w:rsid w:val="00500DC0"/>
    <w:rsid w:val="00500EC0"/>
    <w:rsid w:val="00500F9D"/>
    <w:rsid w:val="005013E6"/>
    <w:rsid w:val="005014BA"/>
    <w:rsid w:val="005017A9"/>
    <w:rsid w:val="005017CF"/>
    <w:rsid w:val="005018D5"/>
    <w:rsid w:val="00501A37"/>
    <w:rsid w:val="00501BA6"/>
    <w:rsid w:val="00501CD6"/>
    <w:rsid w:val="00502196"/>
    <w:rsid w:val="005024D9"/>
    <w:rsid w:val="00502564"/>
    <w:rsid w:val="0050261F"/>
    <w:rsid w:val="00502760"/>
    <w:rsid w:val="005028CF"/>
    <w:rsid w:val="00502A24"/>
    <w:rsid w:val="00502B44"/>
    <w:rsid w:val="00502BBC"/>
    <w:rsid w:val="00502CDE"/>
    <w:rsid w:val="00502D5A"/>
    <w:rsid w:val="00502E1C"/>
    <w:rsid w:val="00502E43"/>
    <w:rsid w:val="00502FB0"/>
    <w:rsid w:val="005031DD"/>
    <w:rsid w:val="005031EB"/>
    <w:rsid w:val="00503283"/>
    <w:rsid w:val="00503323"/>
    <w:rsid w:val="00503487"/>
    <w:rsid w:val="005035DB"/>
    <w:rsid w:val="00503720"/>
    <w:rsid w:val="0050379B"/>
    <w:rsid w:val="00503824"/>
    <w:rsid w:val="00503AAD"/>
    <w:rsid w:val="00503C44"/>
    <w:rsid w:val="00503C54"/>
    <w:rsid w:val="00503CF4"/>
    <w:rsid w:val="00503DA0"/>
    <w:rsid w:val="00503F76"/>
    <w:rsid w:val="00504108"/>
    <w:rsid w:val="0050410B"/>
    <w:rsid w:val="00504597"/>
    <w:rsid w:val="005047F1"/>
    <w:rsid w:val="0050483C"/>
    <w:rsid w:val="005048D0"/>
    <w:rsid w:val="0050490F"/>
    <w:rsid w:val="00504AE2"/>
    <w:rsid w:val="00504AF9"/>
    <w:rsid w:val="00504BA1"/>
    <w:rsid w:val="005051E3"/>
    <w:rsid w:val="00505231"/>
    <w:rsid w:val="0050537B"/>
    <w:rsid w:val="0050541B"/>
    <w:rsid w:val="00505854"/>
    <w:rsid w:val="00505AD9"/>
    <w:rsid w:val="00505C1F"/>
    <w:rsid w:val="00505D81"/>
    <w:rsid w:val="00505DEC"/>
    <w:rsid w:val="00505E2E"/>
    <w:rsid w:val="00505EA4"/>
    <w:rsid w:val="00506002"/>
    <w:rsid w:val="005061F1"/>
    <w:rsid w:val="005062AF"/>
    <w:rsid w:val="005062FA"/>
    <w:rsid w:val="00506351"/>
    <w:rsid w:val="005063E6"/>
    <w:rsid w:val="005063EF"/>
    <w:rsid w:val="00506690"/>
    <w:rsid w:val="0050690B"/>
    <w:rsid w:val="00506BC3"/>
    <w:rsid w:val="00506E7D"/>
    <w:rsid w:val="00507051"/>
    <w:rsid w:val="005071CD"/>
    <w:rsid w:val="00507269"/>
    <w:rsid w:val="0050728D"/>
    <w:rsid w:val="005074E4"/>
    <w:rsid w:val="00507692"/>
    <w:rsid w:val="0050781D"/>
    <w:rsid w:val="00507D76"/>
    <w:rsid w:val="00507FD0"/>
    <w:rsid w:val="00510228"/>
    <w:rsid w:val="005103A2"/>
    <w:rsid w:val="005103BA"/>
    <w:rsid w:val="00510400"/>
    <w:rsid w:val="005105D6"/>
    <w:rsid w:val="0051089E"/>
    <w:rsid w:val="00510953"/>
    <w:rsid w:val="00510ADE"/>
    <w:rsid w:val="00510BB2"/>
    <w:rsid w:val="00510BBD"/>
    <w:rsid w:val="00510BCD"/>
    <w:rsid w:val="00510D89"/>
    <w:rsid w:val="00510E2C"/>
    <w:rsid w:val="00510ED2"/>
    <w:rsid w:val="00510FFC"/>
    <w:rsid w:val="0051105D"/>
    <w:rsid w:val="00511340"/>
    <w:rsid w:val="00511363"/>
    <w:rsid w:val="0051164E"/>
    <w:rsid w:val="00511B26"/>
    <w:rsid w:val="00511CC9"/>
    <w:rsid w:val="00511D5B"/>
    <w:rsid w:val="00511D8A"/>
    <w:rsid w:val="00511E6F"/>
    <w:rsid w:val="0051201C"/>
    <w:rsid w:val="005125D9"/>
    <w:rsid w:val="0051269A"/>
    <w:rsid w:val="005128B9"/>
    <w:rsid w:val="00512AD9"/>
    <w:rsid w:val="00512DD3"/>
    <w:rsid w:val="00512E9F"/>
    <w:rsid w:val="00512FB1"/>
    <w:rsid w:val="0051300A"/>
    <w:rsid w:val="00513030"/>
    <w:rsid w:val="005130A3"/>
    <w:rsid w:val="00513244"/>
    <w:rsid w:val="00513465"/>
    <w:rsid w:val="00513657"/>
    <w:rsid w:val="00513774"/>
    <w:rsid w:val="00513827"/>
    <w:rsid w:val="005139C6"/>
    <w:rsid w:val="00513BDD"/>
    <w:rsid w:val="00513CB6"/>
    <w:rsid w:val="00513D5B"/>
    <w:rsid w:val="00513D64"/>
    <w:rsid w:val="00513E70"/>
    <w:rsid w:val="00513ED2"/>
    <w:rsid w:val="0051401A"/>
    <w:rsid w:val="00514157"/>
    <w:rsid w:val="005141F3"/>
    <w:rsid w:val="0051465B"/>
    <w:rsid w:val="0051468F"/>
    <w:rsid w:val="00514780"/>
    <w:rsid w:val="00514792"/>
    <w:rsid w:val="00514BBE"/>
    <w:rsid w:val="00514D33"/>
    <w:rsid w:val="00514DA8"/>
    <w:rsid w:val="00514F86"/>
    <w:rsid w:val="005154E4"/>
    <w:rsid w:val="00515742"/>
    <w:rsid w:val="005157B1"/>
    <w:rsid w:val="00515B83"/>
    <w:rsid w:val="00516102"/>
    <w:rsid w:val="00516547"/>
    <w:rsid w:val="00516551"/>
    <w:rsid w:val="0051667C"/>
    <w:rsid w:val="005166AE"/>
    <w:rsid w:val="0051684A"/>
    <w:rsid w:val="0051698D"/>
    <w:rsid w:val="00516ABB"/>
    <w:rsid w:val="00516C9A"/>
    <w:rsid w:val="00516D39"/>
    <w:rsid w:val="00516D4A"/>
    <w:rsid w:val="00516D71"/>
    <w:rsid w:val="00516E60"/>
    <w:rsid w:val="005170D2"/>
    <w:rsid w:val="0051714C"/>
    <w:rsid w:val="00517355"/>
    <w:rsid w:val="00517471"/>
    <w:rsid w:val="00517495"/>
    <w:rsid w:val="00517601"/>
    <w:rsid w:val="005176EA"/>
    <w:rsid w:val="0051777C"/>
    <w:rsid w:val="0051777D"/>
    <w:rsid w:val="005178C8"/>
    <w:rsid w:val="00517A0E"/>
    <w:rsid w:val="00520061"/>
    <w:rsid w:val="00520243"/>
    <w:rsid w:val="0052038D"/>
    <w:rsid w:val="00520592"/>
    <w:rsid w:val="00520630"/>
    <w:rsid w:val="00520723"/>
    <w:rsid w:val="005207D3"/>
    <w:rsid w:val="00520A31"/>
    <w:rsid w:val="00520AE2"/>
    <w:rsid w:val="00520BBA"/>
    <w:rsid w:val="00520BF4"/>
    <w:rsid w:val="00520C08"/>
    <w:rsid w:val="0052100D"/>
    <w:rsid w:val="00521090"/>
    <w:rsid w:val="005212EF"/>
    <w:rsid w:val="005216F6"/>
    <w:rsid w:val="005216FA"/>
    <w:rsid w:val="0052176B"/>
    <w:rsid w:val="00521AD7"/>
    <w:rsid w:val="00521B04"/>
    <w:rsid w:val="00521D10"/>
    <w:rsid w:val="00522315"/>
    <w:rsid w:val="005223EE"/>
    <w:rsid w:val="00522605"/>
    <w:rsid w:val="0052266E"/>
    <w:rsid w:val="00522674"/>
    <w:rsid w:val="005229C0"/>
    <w:rsid w:val="00522A0A"/>
    <w:rsid w:val="00522B26"/>
    <w:rsid w:val="00522E0D"/>
    <w:rsid w:val="00522E51"/>
    <w:rsid w:val="00522ECB"/>
    <w:rsid w:val="00523163"/>
    <w:rsid w:val="00523257"/>
    <w:rsid w:val="005232A7"/>
    <w:rsid w:val="0052333A"/>
    <w:rsid w:val="005234C3"/>
    <w:rsid w:val="005234F2"/>
    <w:rsid w:val="0052358B"/>
    <w:rsid w:val="005237CD"/>
    <w:rsid w:val="0052382E"/>
    <w:rsid w:val="00523AE4"/>
    <w:rsid w:val="00523CED"/>
    <w:rsid w:val="0052406E"/>
    <w:rsid w:val="005240C9"/>
    <w:rsid w:val="00524358"/>
    <w:rsid w:val="005243D6"/>
    <w:rsid w:val="005243DB"/>
    <w:rsid w:val="0052449F"/>
    <w:rsid w:val="0052476A"/>
    <w:rsid w:val="00524855"/>
    <w:rsid w:val="005248C8"/>
    <w:rsid w:val="005249B1"/>
    <w:rsid w:val="00524BE4"/>
    <w:rsid w:val="00524D7B"/>
    <w:rsid w:val="00525105"/>
    <w:rsid w:val="00525279"/>
    <w:rsid w:val="00525367"/>
    <w:rsid w:val="00525530"/>
    <w:rsid w:val="005256A6"/>
    <w:rsid w:val="00525814"/>
    <w:rsid w:val="005259EB"/>
    <w:rsid w:val="00525A3C"/>
    <w:rsid w:val="00525B5B"/>
    <w:rsid w:val="00525BDD"/>
    <w:rsid w:val="00525C18"/>
    <w:rsid w:val="00525C9E"/>
    <w:rsid w:val="00525D0C"/>
    <w:rsid w:val="00525DB0"/>
    <w:rsid w:val="00525FC4"/>
    <w:rsid w:val="0052656D"/>
    <w:rsid w:val="005266FB"/>
    <w:rsid w:val="00526A52"/>
    <w:rsid w:val="00526E78"/>
    <w:rsid w:val="00526FEA"/>
    <w:rsid w:val="00527007"/>
    <w:rsid w:val="005271CF"/>
    <w:rsid w:val="005274FD"/>
    <w:rsid w:val="0052762E"/>
    <w:rsid w:val="00527A39"/>
    <w:rsid w:val="0053026D"/>
    <w:rsid w:val="005302A4"/>
    <w:rsid w:val="005302E8"/>
    <w:rsid w:val="00530398"/>
    <w:rsid w:val="0053078B"/>
    <w:rsid w:val="00530795"/>
    <w:rsid w:val="00530883"/>
    <w:rsid w:val="0053089E"/>
    <w:rsid w:val="005308F4"/>
    <w:rsid w:val="00530906"/>
    <w:rsid w:val="005309E4"/>
    <w:rsid w:val="00530A67"/>
    <w:rsid w:val="00530ADC"/>
    <w:rsid w:val="00530B24"/>
    <w:rsid w:val="00530C35"/>
    <w:rsid w:val="00530D74"/>
    <w:rsid w:val="00530D80"/>
    <w:rsid w:val="00530E1F"/>
    <w:rsid w:val="00530E4E"/>
    <w:rsid w:val="00530FC2"/>
    <w:rsid w:val="005311E1"/>
    <w:rsid w:val="0053123E"/>
    <w:rsid w:val="005312D6"/>
    <w:rsid w:val="00531922"/>
    <w:rsid w:val="00531A07"/>
    <w:rsid w:val="00531C77"/>
    <w:rsid w:val="00531E4B"/>
    <w:rsid w:val="00531E59"/>
    <w:rsid w:val="00531EB6"/>
    <w:rsid w:val="00531ECB"/>
    <w:rsid w:val="0053214B"/>
    <w:rsid w:val="00532422"/>
    <w:rsid w:val="005324E1"/>
    <w:rsid w:val="005325AA"/>
    <w:rsid w:val="005331D5"/>
    <w:rsid w:val="005334A7"/>
    <w:rsid w:val="00533556"/>
    <w:rsid w:val="005335A5"/>
    <w:rsid w:val="005335BE"/>
    <w:rsid w:val="005339DE"/>
    <w:rsid w:val="00533A2F"/>
    <w:rsid w:val="00533C4D"/>
    <w:rsid w:val="00533C66"/>
    <w:rsid w:val="00533CE3"/>
    <w:rsid w:val="00534139"/>
    <w:rsid w:val="0053433E"/>
    <w:rsid w:val="00534343"/>
    <w:rsid w:val="005343BD"/>
    <w:rsid w:val="005344B0"/>
    <w:rsid w:val="00534543"/>
    <w:rsid w:val="005345BB"/>
    <w:rsid w:val="00534688"/>
    <w:rsid w:val="0053476B"/>
    <w:rsid w:val="00534C43"/>
    <w:rsid w:val="00534D08"/>
    <w:rsid w:val="005355FC"/>
    <w:rsid w:val="0053580F"/>
    <w:rsid w:val="005358B2"/>
    <w:rsid w:val="00535AC7"/>
    <w:rsid w:val="00535B25"/>
    <w:rsid w:val="00535D91"/>
    <w:rsid w:val="00536027"/>
    <w:rsid w:val="00536138"/>
    <w:rsid w:val="0053617C"/>
    <w:rsid w:val="005363E0"/>
    <w:rsid w:val="005367E0"/>
    <w:rsid w:val="00536BC0"/>
    <w:rsid w:val="00536DF3"/>
    <w:rsid w:val="00536F97"/>
    <w:rsid w:val="00536FCC"/>
    <w:rsid w:val="005373C3"/>
    <w:rsid w:val="00537C8D"/>
    <w:rsid w:val="00537DE9"/>
    <w:rsid w:val="00537FB8"/>
    <w:rsid w:val="00540107"/>
    <w:rsid w:val="00540137"/>
    <w:rsid w:val="00540191"/>
    <w:rsid w:val="00540319"/>
    <w:rsid w:val="00540430"/>
    <w:rsid w:val="00540718"/>
    <w:rsid w:val="0054082C"/>
    <w:rsid w:val="00540AD1"/>
    <w:rsid w:val="00540B3A"/>
    <w:rsid w:val="00540E2D"/>
    <w:rsid w:val="00541621"/>
    <w:rsid w:val="00541674"/>
    <w:rsid w:val="00541D89"/>
    <w:rsid w:val="0054200E"/>
    <w:rsid w:val="00542071"/>
    <w:rsid w:val="005422E9"/>
    <w:rsid w:val="005426FD"/>
    <w:rsid w:val="005427D5"/>
    <w:rsid w:val="00542937"/>
    <w:rsid w:val="00542A90"/>
    <w:rsid w:val="00542ABF"/>
    <w:rsid w:val="00542C44"/>
    <w:rsid w:val="00542C64"/>
    <w:rsid w:val="00542D20"/>
    <w:rsid w:val="00542DA0"/>
    <w:rsid w:val="00542DF1"/>
    <w:rsid w:val="00542E10"/>
    <w:rsid w:val="005431B3"/>
    <w:rsid w:val="0054320F"/>
    <w:rsid w:val="00543263"/>
    <w:rsid w:val="00543285"/>
    <w:rsid w:val="00543820"/>
    <w:rsid w:val="00543B3B"/>
    <w:rsid w:val="00543C21"/>
    <w:rsid w:val="00543EF2"/>
    <w:rsid w:val="00543F0B"/>
    <w:rsid w:val="00543F85"/>
    <w:rsid w:val="00543F90"/>
    <w:rsid w:val="0054401E"/>
    <w:rsid w:val="0054405D"/>
    <w:rsid w:val="005440E7"/>
    <w:rsid w:val="0054411F"/>
    <w:rsid w:val="00544122"/>
    <w:rsid w:val="0054449B"/>
    <w:rsid w:val="005444E3"/>
    <w:rsid w:val="00544517"/>
    <w:rsid w:val="0054466C"/>
    <w:rsid w:val="00544678"/>
    <w:rsid w:val="00544823"/>
    <w:rsid w:val="0054485D"/>
    <w:rsid w:val="0054489B"/>
    <w:rsid w:val="00544914"/>
    <w:rsid w:val="00544B95"/>
    <w:rsid w:val="00544BD1"/>
    <w:rsid w:val="00544C53"/>
    <w:rsid w:val="00544C6D"/>
    <w:rsid w:val="00544FA7"/>
    <w:rsid w:val="0054523A"/>
    <w:rsid w:val="00545355"/>
    <w:rsid w:val="00545392"/>
    <w:rsid w:val="005454A2"/>
    <w:rsid w:val="005454B1"/>
    <w:rsid w:val="0054557C"/>
    <w:rsid w:val="005455F4"/>
    <w:rsid w:val="00545602"/>
    <w:rsid w:val="005456D2"/>
    <w:rsid w:val="00545B4F"/>
    <w:rsid w:val="00545BC3"/>
    <w:rsid w:val="00545C1D"/>
    <w:rsid w:val="00545C51"/>
    <w:rsid w:val="00545CE9"/>
    <w:rsid w:val="005463D3"/>
    <w:rsid w:val="0054640D"/>
    <w:rsid w:val="00546425"/>
    <w:rsid w:val="0054654F"/>
    <w:rsid w:val="00546616"/>
    <w:rsid w:val="0054699A"/>
    <w:rsid w:val="005469CA"/>
    <w:rsid w:val="00546F21"/>
    <w:rsid w:val="00546F5E"/>
    <w:rsid w:val="0054703F"/>
    <w:rsid w:val="00547555"/>
    <w:rsid w:val="0054764A"/>
    <w:rsid w:val="00547653"/>
    <w:rsid w:val="005476CE"/>
    <w:rsid w:val="00547873"/>
    <w:rsid w:val="00550081"/>
    <w:rsid w:val="0055012F"/>
    <w:rsid w:val="005502C7"/>
    <w:rsid w:val="005503CE"/>
    <w:rsid w:val="005504E8"/>
    <w:rsid w:val="005504EF"/>
    <w:rsid w:val="00550561"/>
    <w:rsid w:val="00550655"/>
    <w:rsid w:val="0055070A"/>
    <w:rsid w:val="00550786"/>
    <w:rsid w:val="005509BF"/>
    <w:rsid w:val="00550C3B"/>
    <w:rsid w:val="00550EC7"/>
    <w:rsid w:val="005510FF"/>
    <w:rsid w:val="005511DD"/>
    <w:rsid w:val="0055172D"/>
    <w:rsid w:val="0055175B"/>
    <w:rsid w:val="00551822"/>
    <w:rsid w:val="00551E94"/>
    <w:rsid w:val="00551F87"/>
    <w:rsid w:val="00552103"/>
    <w:rsid w:val="0055225F"/>
    <w:rsid w:val="0055239E"/>
    <w:rsid w:val="00552491"/>
    <w:rsid w:val="00552496"/>
    <w:rsid w:val="005524DB"/>
    <w:rsid w:val="005525AA"/>
    <w:rsid w:val="00552654"/>
    <w:rsid w:val="00552681"/>
    <w:rsid w:val="0055297E"/>
    <w:rsid w:val="00552B2F"/>
    <w:rsid w:val="00552C39"/>
    <w:rsid w:val="00552CF7"/>
    <w:rsid w:val="00552D65"/>
    <w:rsid w:val="00553420"/>
    <w:rsid w:val="005534FE"/>
    <w:rsid w:val="005534FF"/>
    <w:rsid w:val="005535D8"/>
    <w:rsid w:val="0055370D"/>
    <w:rsid w:val="00553887"/>
    <w:rsid w:val="005539F9"/>
    <w:rsid w:val="00553B15"/>
    <w:rsid w:val="00553BAD"/>
    <w:rsid w:val="00553BC7"/>
    <w:rsid w:val="00553C53"/>
    <w:rsid w:val="00553DB7"/>
    <w:rsid w:val="00553DBF"/>
    <w:rsid w:val="00553DF3"/>
    <w:rsid w:val="00553F5D"/>
    <w:rsid w:val="0055421A"/>
    <w:rsid w:val="0055434A"/>
    <w:rsid w:val="00554380"/>
    <w:rsid w:val="0055445F"/>
    <w:rsid w:val="00554509"/>
    <w:rsid w:val="00554748"/>
    <w:rsid w:val="0055480C"/>
    <w:rsid w:val="005549BD"/>
    <w:rsid w:val="00554A7F"/>
    <w:rsid w:val="00554AA1"/>
    <w:rsid w:val="00554B3D"/>
    <w:rsid w:val="00554B51"/>
    <w:rsid w:val="00554BCB"/>
    <w:rsid w:val="00554EB3"/>
    <w:rsid w:val="00554F4D"/>
    <w:rsid w:val="00554F89"/>
    <w:rsid w:val="005550CE"/>
    <w:rsid w:val="005557A7"/>
    <w:rsid w:val="005557E8"/>
    <w:rsid w:val="005559F7"/>
    <w:rsid w:val="00555A57"/>
    <w:rsid w:val="00555B01"/>
    <w:rsid w:val="00555BF8"/>
    <w:rsid w:val="00555CAD"/>
    <w:rsid w:val="00555D5B"/>
    <w:rsid w:val="00555EE0"/>
    <w:rsid w:val="00555F74"/>
    <w:rsid w:val="00555FB4"/>
    <w:rsid w:val="00556148"/>
    <w:rsid w:val="00556309"/>
    <w:rsid w:val="0055646E"/>
    <w:rsid w:val="00556777"/>
    <w:rsid w:val="0055681E"/>
    <w:rsid w:val="00556B2D"/>
    <w:rsid w:val="00556B67"/>
    <w:rsid w:val="0055719F"/>
    <w:rsid w:val="005571D3"/>
    <w:rsid w:val="00557210"/>
    <w:rsid w:val="00557261"/>
    <w:rsid w:val="005572C4"/>
    <w:rsid w:val="0055738A"/>
    <w:rsid w:val="00557573"/>
    <w:rsid w:val="00557590"/>
    <w:rsid w:val="00557648"/>
    <w:rsid w:val="0055769F"/>
    <w:rsid w:val="005577BE"/>
    <w:rsid w:val="005578A4"/>
    <w:rsid w:val="005579FD"/>
    <w:rsid w:val="00557BC2"/>
    <w:rsid w:val="00557C36"/>
    <w:rsid w:val="00557CAA"/>
    <w:rsid w:val="00560260"/>
    <w:rsid w:val="005604F3"/>
    <w:rsid w:val="0056052B"/>
    <w:rsid w:val="00560788"/>
    <w:rsid w:val="005607D9"/>
    <w:rsid w:val="00560B32"/>
    <w:rsid w:val="00560DF0"/>
    <w:rsid w:val="00560FC9"/>
    <w:rsid w:val="00561062"/>
    <w:rsid w:val="0056110A"/>
    <w:rsid w:val="00561338"/>
    <w:rsid w:val="00561340"/>
    <w:rsid w:val="00561395"/>
    <w:rsid w:val="005614E9"/>
    <w:rsid w:val="005618DC"/>
    <w:rsid w:val="00561D40"/>
    <w:rsid w:val="00561D5F"/>
    <w:rsid w:val="00561F32"/>
    <w:rsid w:val="0056205A"/>
    <w:rsid w:val="00562219"/>
    <w:rsid w:val="005623FF"/>
    <w:rsid w:val="00562528"/>
    <w:rsid w:val="00562AC2"/>
    <w:rsid w:val="00562B41"/>
    <w:rsid w:val="00562D16"/>
    <w:rsid w:val="00562E3E"/>
    <w:rsid w:val="00562E43"/>
    <w:rsid w:val="00562E6F"/>
    <w:rsid w:val="00562F1B"/>
    <w:rsid w:val="0056339A"/>
    <w:rsid w:val="00563647"/>
    <w:rsid w:val="0056368B"/>
    <w:rsid w:val="00563767"/>
    <w:rsid w:val="00563806"/>
    <w:rsid w:val="005638E8"/>
    <w:rsid w:val="00563A4B"/>
    <w:rsid w:val="00563EF6"/>
    <w:rsid w:val="00563FB3"/>
    <w:rsid w:val="0056406C"/>
    <w:rsid w:val="00564135"/>
    <w:rsid w:val="005644E4"/>
    <w:rsid w:val="00564501"/>
    <w:rsid w:val="0056497B"/>
    <w:rsid w:val="00564A4A"/>
    <w:rsid w:val="00564B3C"/>
    <w:rsid w:val="00564C75"/>
    <w:rsid w:val="00564C76"/>
    <w:rsid w:val="00564DC3"/>
    <w:rsid w:val="00565042"/>
    <w:rsid w:val="005651CC"/>
    <w:rsid w:val="005651D3"/>
    <w:rsid w:val="00565201"/>
    <w:rsid w:val="0056520C"/>
    <w:rsid w:val="00565330"/>
    <w:rsid w:val="005655A8"/>
    <w:rsid w:val="00565680"/>
    <w:rsid w:val="00565AAB"/>
    <w:rsid w:val="00565EE6"/>
    <w:rsid w:val="005663C7"/>
    <w:rsid w:val="0056663C"/>
    <w:rsid w:val="005666A1"/>
    <w:rsid w:val="005666B1"/>
    <w:rsid w:val="00566796"/>
    <w:rsid w:val="00566895"/>
    <w:rsid w:val="005669A6"/>
    <w:rsid w:val="00566E48"/>
    <w:rsid w:val="00566F4B"/>
    <w:rsid w:val="005670B5"/>
    <w:rsid w:val="005674D5"/>
    <w:rsid w:val="0056771E"/>
    <w:rsid w:val="0056782A"/>
    <w:rsid w:val="00567AD6"/>
    <w:rsid w:val="00567B1C"/>
    <w:rsid w:val="00567B44"/>
    <w:rsid w:val="00567BA3"/>
    <w:rsid w:val="00567C60"/>
    <w:rsid w:val="00567D8E"/>
    <w:rsid w:val="00570407"/>
    <w:rsid w:val="005705E1"/>
    <w:rsid w:val="00570715"/>
    <w:rsid w:val="00570723"/>
    <w:rsid w:val="00570851"/>
    <w:rsid w:val="00570965"/>
    <w:rsid w:val="00570C05"/>
    <w:rsid w:val="00570D32"/>
    <w:rsid w:val="00570D88"/>
    <w:rsid w:val="00570E89"/>
    <w:rsid w:val="00570ED9"/>
    <w:rsid w:val="00570FDD"/>
    <w:rsid w:val="00571103"/>
    <w:rsid w:val="005711A8"/>
    <w:rsid w:val="005712B2"/>
    <w:rsid w:val="00571356"/>
    <w:rsid w:val="005714DB"/>
    <w:rsid w:val="005714F6"/>
    <w:rsid w:val="005715C5"/>
    <w:rsid w:val="0057161D"/>
    <w:rsid w:val="00571711"/>
    <w:rsid w:val="00571896"/>
    <w:rsid w:val="00571AFA"/>
    <w:rsid w:val="00571B6D"/>
    <w:rsid w:val="00571BB4"/>
    <w:rsid w:val="00571C57"/>
    <w:rsid w:val="00571C5E"/>
    <w:rsid w:val="00572114"/>
    <w:rsid w:val="00572145"/>
    <w:rsid w:val="0057234B"/>
    <w:rsid w:val="005723BA"/>
    <w:rsid w:val="005727DF"/>
    <w:rsid w:val="00572998"/>
    <w:rsid w:val="00572A8C"/>
    <w:rsid w:val="00572C8E"/>
    <w:rsid w:val="00572E8E"/>
    <w:rsid w:val="00572E92"/>
    <w:rsid w:val="00572F51"/>
    <w:rsid w:val="00572FCE"/>
    <w:rsid w:val="00573221"/>
    <w:rsid w:val="00573474"/>
    <w:rsid w:val="005735BA"/>
    <w:rsid w:val="00573725"/>
    <w:rsid w:val="00573A0F"/>
    <w:rsid w:val="00573A56"/>
    <w:rsid w:val="00573AB9"/>
    <w:rsid w:val="00573D4A"/>
    <w:rsid w:val="00574395"/>
    <w:rsid w:val="005743A2"/>
    <w:rsid w:val="00574453"/>
    <w:rsid w:val="00574579"/>
    <w:rsid w:val="005745D3"/>
    <w:rsid w:val="0057467A"/>
    <w:rsid w:val="005746F1"/>
    <w:rsid w:val="005748EE"/>
    <w:rsid w:val="005749D3"/>
    <w:rsid w:val="005749D9"/>
    <w:rsid w:val="00574BA5"/>
    <w:rsid w:val="00574BCE"/>
    <w:rsid w:val="00574FD8"/>
    <w:rsid w:val="00575062"/>
    <w:rsid w:val="0057511F"/>
    <w:rsid w:val="00575448"/>
    <w:rsid w:val="00575466"/>
    <w:rsid w:val="00575549"/>
    <w:rsid w:val="0057579D"/>
    <w:rsid w:val="00575B1D"/>
    <w:rsid w:val="00575B8E"/>
    <w:rsid w:val="00575C25"/>
    <w:rsid w:val="00575D24"/>
    <w:rsid w:val="00575D34"/>
    <w:rsid w:val="00576022"/>
    <w:rsid w:val="00576036"/>
    <w:rsid w:val="00576052"/>
    <w:rsid w:val="005763BF"/>
    <w:rsid w:val="00576450"/>
    <w:rsid w:val="0057663F"/>
    <w:rsid w:val="00576742"/>
    <w:rsid w:val="00576AFC"/>
    <w:rsid w:val="00576E10"/>
    <w:rsid w:val="00576EB9"/>
    <w:rsid w:val="00576EE8"/>
    <w:rsid w:val="00577078"/>
    <w:rsid w:val="0057785A"/>
    <w:rsid w:val="00577B2C"/>
    <w:rsid w:val="00577D19"/>
    <w:rsid w:val="00577DCF"/>
    <w:rsid w:val="00577E8C"/>
    <w:rsid w:val="00580314"/>
    <w:rsid w:val="00580378"/>
    <w:rsid w:val="00580AF7"/>
    <w:rsid w:val="00580B17"/>
    <w:rsid w:val="00580D09"/>
    <w:rsid w:val="00580E03"/>
    <w:rsid w:val="00580E97"/>
    <w:rsid w:val="00581150"/>
    <w:rsid w:val="00581225"/>
    <w:rsid w:val="0058135E"/>
    <w:rsid w:val="005814DF"/>
    <w:rsid w:val="005816C2"/>
    <w:rsid w:val="005817C2"/>
    <w:rsid w:val="005817D9"/>
    <w:rsid w:val="005819E8"/>
    <w:rsid w:val="00581A15"/>
    <w:rsid w:val="00581B9A"/>
    <w:rsid w:val="00581BB3"/>
    <w:rsid w:val="00581DB6"/>
    <w:rsid w:val="00581DE9"/>
    <w:rsid w:val="00581DF6"/>
    <w:rsid w:val="0058216A"/>
    <w:rsid w:val="005823C7"/>
    <w:rsid w:val="005824D6"/>
    <w:rsid w:val="00582589"/>
    <w:rsid w:val="0058269B"/>
    <w:rsid w:val="005827EC"/>
    <w:rsid w:val="005827F5"/>
    <w:rsid w:val="00582A91"/>
    <w:rsid w:val="00582ED8"/>
    <w:rsid w:val="00583025"/>
    <w:rsid w:val="005830CB"/>
    <w:rsid w:val="005831C1"/>
    <w:rsid w:val="005831E4"/>
    <w:rsid w:val="00583283"/>
    <w:rsid w:val="0058334F"/>
    <w:rsid w:val="005833F4"/>
    <w:rsid w:val="005835A1"/>
    <w:rsid w:val="0058364B"/>
    <w:rsid w:val="00583B63"/>
    <w:rsid w:val="00583BAB"/>
    <w:rsid w:val="00583C5A"/>
    <w:rsid w:val="00583EB7"/>
    <w:rsid w:val="00583EE1"/>
    <w:rsid w:val="00583F32"/>
    <w:rsid w:val="0058406B"/>
    <w:rsid w:val="00584265"/>
    <w:rsid w:val="005848A3"/>
    <w:rsid w:val="0058491C"/>
    <w:rsid w:val="005849A6"/>
    <w:rsid w:val="00584A41"/>
    <w:rsid w:val="00584CE5"/>
    <w:rsid w:val="00585316"/>
    <w:rsid w:val="005853A3"/>
    <w:rsid w:val="00585438"/>
    <w:rsid w:val="00585685"/>
    <w:rsid w:val="00585732"/>
    <w:rsid w:val="00585780"/>
    <w:rsid w:val="00585948"/>
    <w:rsid w:val="0058597E"/>
    <w:rsid w:val="00585A52"/>
    <w:rsid w:val="00585B0D"/>
    <w:rsid w:val="00585FB9"/>
    <w:rsid w:val="00585FDB"/>
    <w:rsid w:val="00586138"/>
    <w:rsid w:val="0058628C"/>
    <w:rsid w:val="005862E6"/>
    <w:rsid w:val="005863BC"/>
    <w:rsid w:val="005863EA"/>
    <w:rsid w:val="00586460"/>
    <w:rsid w:val="00586619"/>
    <w:rsid w:val="00586661"/>
    <w:rsid w:val="00586771"/>
    <w:rsid w:val="00586880"/>
    <w:rsid w:val="005869B0"/>
    <w:rsid w:val="005869DF"/>
    <w:rsid w:val="00586A48"/>
    <w:rsid w:val="00586BA9"/>
    <w:rsid w:val="00586C24"/>
    <w:rsid w:val="00586EC9"/>
    <w:rsid w:val="00587215"/>
    <w:rsid w:val="005874BF"/>
    <w:rsid w:val="0058753A"/>
    <w:rsid w:val="00587A41"/>
    <w:rsid w:val="00587AF1"/>
    <w:rsid w:val="00587CD0"/>
    <w:rsid w:val="00587D9D"/>
    <w:rsid w:val="00587F00"/>
    <w:rsid w:val="0059001F"/>
    <w:rsid w:val="005903D0"/>
    <w:rsid w:val="00590468"/>
    <w:rsid w:val="005904C1"/>
    <w:rsid w:val="00590756"/>
    <w:rsid w:val="00590803"/>
    <w:rsid w:val="005908FA"/>
    <w:rsid w:val="005909B7"/>
    <w:rsid w:val="005909FB"/>
    <w:rsid w:val="00590B51"/>
    <w:rsid w:val="00590C0E"/>
    <w:rsid w:val="00590C6A"/>
    <w:rsid w:val="00590E76"/>
    <w:rsid w:val="00590F46"/>
    <w:rsid w:val="00590FB6"/>
    <w:rsid w:val="00591125"/>
    <w:rsid w:val="00591422"/>
    <w:rsid w:val="005914E2"/>
    <w:rsid w:val="005915ED"/>
    <w:rsid w:val="00591644"/>
    <w:rsid w:val="00591B21"/>
    <w:rsid w:val="00591C59"/>
    <w:rsid w:val="00591F44"/>
    <w:rsid w:val="00592052"/>
    <w:rsid w:val="0059228A"/>
    <w:rsid w:val="00592477"/>
    <w:rsid w:val="005925D0"/>
    <w:rsid w:val="00592652"/>
    <w:rsid w:val="0059265A"/>
    <w:rsid w:val="005929E7"/>
    <w:rsid w:val="00592CCB"/>
    <w:rsid w:val="00592D35"/>
    <w:rsid w:val="00592F32"/>
    <w:rsid w:val="00593227"/>
    <w:rsid w:val="0059348A"/>
    <w:rsid w:val="005934A2"/>
    <w:rsid w:val="005935F6"/>
    <w:rsid w:val="0059375F"/>
    <w:rsid w:val="00593A48"/>
    <w:rsid w:val="00593B0B"/>
    <w:rsid w:val="00593CE9"/>
    <w:rsid w:val="0059425E"/>
    <w:rsid w:val="00594583"/>
    <w:rsid w:val="00594716"/>
    <w:rsid w:val="00594A29"/>
    <w:rsid w:val="00594A7A"/>
    <w:rsid w:val="00594C79"/>
    <w:rsid w:val="00594E0C"/>
    <w:rsid w:val="00594E21"/>
    <w:rsid w:val="0059501F"/>
    <w:rsid w:val="00595447"/>
    <w:rsid w:val="0059546D"/>
    <w:rsid w:val="005956C6"/>
    <w:rsid w:val="00595702"/>
    <w:rsid w:val="00595B16"/>
    <w:rsid w:val="00595C0E"/>
    <w:rsid w:val="00595C4B"/>
    <w:rsid w:val="00595D31"/>
    <w:rsid w:val="0059611D"/>
    <w:rsid w:val="00596177"/>
    <w:rsid w:val="00596319"/>
    <w:rsid w:val="00596405"/>
    <w:rsid w:val="00596449"/>
    <w:rsid w:val="0059657C"/>
    <w:rsid w:val="00596843"/>
    <w:rsid w:val="005968CE"/>
    <w:rsid w:val="00596913"/>
    <w:rsid w:val="00596AE4"/>
    <w:rsid w:val="00596C2A"/>
    <w:rsid w:val="0059705A"/>
    <w:rsid w:val="00597659"/>
    <w:rsid w:val="0059769A"/>
    <w:rsid w:val="00597A27"/>
    <w:rsid w:val="00597AC4"/>
    <w:rsid w:val="00597B4F"/>
    <w:rsid w:val="00597C33"/>
    <w:rsid w:val="00597C73"/>
    <w:rsid w:val="00597ED7"/>
    <w:rsid w:val="005A00FB"/>
    <w:rsid w:val="005A0212"/>
    <w:rsid w:val="005A046B"/>
    <w:rsid w:val="005A057E"/>
    <w:rsid w:val="005A05D8"/>
    <w:rsid w:val="005A07D3"/>
    <w:rsid w:val="005A089E"/>
    <w:rsid w:val="005A0AFD"/>
    <w:rsid w:val="005A0B66"/>
    <w:rsid w:val="005A0C47"/>
    <w:rsid w:val="005A0CE0"/>
    <w:rsid w:val="005A0D24"/>
    <w:rsid w:val="005A0EAC"/>
    <w:rsid w:val="005A0FA0"/>
    <w:rsid w:val="005A0FDD"/>
    <w:rsid w:val="005A102F"/>
    <w:rsid w:val="005A1045"/>
    <w:rsid w:val="005A1055"/>
    <w:rsid w:val="005A1669"/>
    <w:rsid w:val="005A1874"/>
    <w:rsid w:val="005A1891"/>
    <w:rsid w:val="005A1B6A"/>
    <w:rsid w:val="005A230B"/>
    <w:rsid w:val="005A2592"/>
    <w:rsid w:val="005A2727"/>
    <w:rsid w:val="005A2A6B"/>
    <w:rsid w:val="005A2A99"/>
    <w:rsid w:val="005A2E9C"/>
    <w:rsid w:val="005A2F0C"/>
    <w:rsid w:val="005A30C4"/>
    <w:rsid w:val="005A3105"/>
    <w:rsid w:val="005A3345"/>
    <w:rsid w:val="005A33FE"/>
    <w:rsid w:val="005A3631"/>
    <w:rsid w:val="005A36B0"/>
    <w:rsid w:val="005A38CC"/>
    <w:rsid w:val="005A3AC8"/>
    <w:rsid w:val="005A3D7D"/>
    <w:rsid w:val="005A3DA0"/>
    <w:rsid w:val="005A3EDA"/>
    <w:rsid w:val="005A438B"/>
    <w:rsid w:val="005A45DB"/>
    <w:rsid w:val="005A486E"/>
    <w:rsid w:val="005A4D0F"/>
    <w:rsid w:val="005A4DB4"/>
    <w:rsid w:val="005A4E1C"/>
    <w:rsid w:val="005A4E45"/>
    <w:rsid w:val="005A4E48"/>
    <w:rsid w:val="005A4EF8"/>
    <w:rsid w:val="005A4FDD"/>
    <w:rsid w:val="005A5026"/>
    <w:rsid w:val="005A51A6"/>
    <w:rsid w:val="005A5215"/>
    <w:rsid w:val="005A5259"/>
    <w:rsid w:val="005A526B"/>
    <w:rsid w:val="005A53B3"/>
    <w:rsid w:val="005A54CC"/>
    <w:rsid w:val="005A56FB"/>
    <w:rsid w:val="005A5888"/>
    <w:rsid w:val="005A593C"/>
    <w:rsid w:val="005A59E0"/>
    <w:rsid w:val="005A5B37"/>
    <w:rsid w:val="005A5BCE"/>
    <w:rsid w:val="005A5D09"/>
    <w:rsid w:val="005A5D77"/>
    <w:rsid w:val="005A6093"/>
    <w:rsid w:val="005A611D"/>
    <w:rsid w:val="005A640D"/>
    <w:rsid w:val="005A6462"/>
    <w:rsid w:val="005A64D1"/>
    <w:rsid w:val="005A6612"/>
    <w:rsid w:val="005A67D6"/>
    <w:rsid w:val="005A68D5"/>
    <w:rsid w:val="005A69F2"/>
    <w:rsid w:val="005A6AA3"/>
    <w:rsid w:val="005A6F0D"/>
    <w:rsid w:val="005A6FA8"/>
    <w:rsid w:val="005A6FC3"/>
    <w:rsid w:val="005A706A"/>
    <w:rsid w:val="005A71D6"/>
    <w:rsid w:val="005A71F0"/>
    <w:rsid w:val="005A72BA"/>
    <w:rsid w:val="005A7426"/>
    <w:rsid w:val="005A7748"/>
    <w:rsid w:val="005A7885"/>
    <w:rsid w:val="005A7895"/>
    <w:rsid w:val="005A78FA"/>
    <w:rsid w:val="005A7924"/>
    <w:rsid w:val="005A7997"/>
    <w:rsid w:val="005A7B9B"/>
    <w:rsid w:val="005A7EBC"/>
    <w:rsid w:val="005A7EE5"/>
    <w:rsid w:val="005A7F00"/>
    <w:rsid w:val="005A7F4A"/>
    <w:rsid w:val="005A7F94"/>
    <w:rsid w:val="005B021C"/>
    <w:rsid w:val="005B02B1"/>
    <w:rsid w:val="005B02C8"/>
    <w:rsid w:val="005B0606"/>
    <w:rsid w:val="005B0733"/>
    <w:rsid w:val="005B0807"/>
    <w:rsid w:val="005B087F"/>
    <w:rsid w:val="005B0886"/>
    <w:rsid w:val="005B08A7"/>
    <w:rsid w:val="005B0A52"/>
    <w:rsid w:val="005B0ADB"/>
    <w:rsid w:val="005B0C4A"/>
    <w:rsid w:val="005B0CB1"/>
    <w:rsid w:val="005B0D0B"/>
    <w:rsid w:val="005B0E0D"/>
    <w:rsid w:val="005B1064"/>
    <w:rsid w:val="005B1160"/>
    <w:rsid w:val="005B1200"/>
    <w:rsid w:val="005B12C7"/>
    <w:rsid w:val="005B1309"/>
    <w:rsid w:val="005B15AF"/>
    <w:rsid w:val="005B16F7"/>
    <w:rsid w:val="005B17E8"/>
    <w:rsid w:val="005B181A"/>
    <w:rsid w:val="005B1886"/>
    <w:rsid w:val="005B18FE"/>
    <w:rsid w:val="005B1A2F"/>
    <w:rsid w:val="005B1B6B"/>
    <w:rsid w:val="005B1CF7"/>
    <w:rsid w:val="005B1D02"/>
    <w:rsid w:val="005B1DD1"/>
    <w:rsid w:val="005B2103"/>
    <w:rsid w:val="005B21A2"/>
    <w:rsid w:val="005B23E0"/>
    <w:rsid w:val="005B23F4"/>
    <w:rsid w:val="005B244C"/>
    <w:rsid w:val="005B2597"/>
    <w:rsid w:val="005B2671"/>
    <w:rsid w:val="005B26C8"/>
    <w:rsid w:val="005B2845"/>
    <w:rsid w:val="005B285B"/>
    <w:rsid w:val="005B2C9E"/>
    <w:rsid w:val="005B2CA0"/>
    <w:rsid w:val="005B3728"/>
    <w:rsid w:val="005B37B8"/>
    <w:rsid w:val="005B39D1"/>
    <w:rsid w:val="005B3A94"/>
    <w:rsid w:val="005B3D19"/>
    <w:rsid w:val="005B3D2A"/>
    <w:rsid w:val="005B3D4C"/>
    <w:rsid w:val="005B3DFF"/>
    <w:rsid w:val="005B3E82"/>
    <w:rsid w:val="005B41CF"/>
    <w:rsid w:val="005B4366"/>
    <w:rsid w:val="005B44CB"/>
    <w:rsid w:val="005B465D"/>
    <w:rsid w:val="005B47CA"/>
    <w:rsid w:val="005B49F0"/>
    <w:rsid w:val="005B4A17"/>
    <w:rsid w:val="005B4BBB"/>
    <w:rsid w:val="005B4C59"/>
    <w:rsid w:val="005B4CB4"/>
    <w:rsid w:val="005B4D3E"/>
    <w:rsid w:val="005B4DD3"/>
    <w:rsid w:val="005B4E5C"/>
    <w:rsid w:val="005B4F39"/>
    <w:rsid w:val="005B513F"/>
    <w:rsid w:val="005B5384"/>
    <w:rsid w:val="005B5494"/>
    <w:rsid w:val="005B54DD"/>
    <w:rsid w:val="005B55E4"/>
    <w:rsid w:val="005B571D"/>
    <w:rsid w:val="005B57C1"/>
    <w:rsid w:val="005B5CDA"/>
    <w:rsid w:val="005B5E5B"/>
    <w:rsid w:val="005B5EA5"/>
    <w:rsid w:val="005B5ED9"/>
    <w:rsid w:val="005B61CF"/>
    <w:rsid w:val="005B6459"/>
    <w:rsid w:val="005B676D"/>
    <w:rsid w:val="005B699B"/>
    <w:rsid w:val="005B69D4"/>
    <w:rsid w:val="005B6BF1"/>
    <w:rsid w:val="005B6C0C"/>
    <w:rsid w:val="005B6C30"/>
    <w:rsid w:val="005B6E33"/>
    <w:rsid w:val="005B6F4C"/>
    <w:rsid w:val="005B70EE"/>
    <w:rsid w:val="005B7378"/>
    <w:rsid w:val="005B7460"/>
    <w:rsid w:val="005B7672"/>
    <w:rsid w:val="005B7828"/>
    <w:rsid w:val="005B79B9"/>
    <w:rsid w:val="005B7B34"/>
    <w:rsid w:val="005B7BA1"/>
    <w:rsid w:val="005B7F94"/>
    <w:rsid w:val="005C012C"/>
    <w:rsid w:val="005C0240"/>
    <w:rsid w:val="005C032E"/>
    <w:rsid w:val="005C036F"/>
    <w:rsid w:val="005C04AA"/>
    <w:rsid w:val="005C066B"/>
    <w:rsid w:val="005C06DF"/>
    <w:rsid w:val="005C0816"/>
    <w:rsid w:val="005C0864"/>
    <w:rsid w:val="005C08A3"/>
    <w:rsid w:val="005C091C"/>
    <w:rsid w:val="005C0FF9"/>
    <w:rsid w:val="005C136C"/>
    <w:rsid w:val="005C1468"/>
    <w:rsid w:val="005C1511"/>
    <w:rsid w:val="005C156F"/>
    <w:rsid w:val="005C172E"/>
    <w:rsid w:val="005C186D"/>
    <w:rsid w:val="005C18A8"/>
    <w:rsid w:val="005C1A61"/>
    <w:rsid w:val="005C1A95"/>
    <w:rsid w:val="005C1E18"/>
    <w:rsid w:val="005C2399"/>
    <w:rsid w:val="005C2504"/>
    <w:rsid w:val="005C2655"/>
    <w:rsid w:val="005C26AF"/>
    <w:rsid w:val="005C2862"/>
    <w:rsid w:val="005C2878"/>
    <w:rsid w:val="005C29C1"/>
    <w:rsid w:val="005C2AC8"/>
    <w:rsid w:val="005C2B11"/>
    <w:rsid w:val="005C2BC6"/>
    <w:rsid w:val="005C2F42"/>
    <w:rsid w:val="005C327F"/>
    <w:rsid w:val="005C33AB"/>
    <w:rsid w:val="005C35FD"/>
    <w:rsid w:val="005C3B2B"/>
    <w:rsid w:val="005C3C33"/>
    <w:rsid w:val="005C3C51"/>
    <w:rsid w:val="005C3EA8"/>
    <w:rsid w:val="005C3F6F"/>
    <w:rsid w:val="005C3F72"/>
    <w:rsid w:val="005C44E0"/>
    <w:rsid w:val="005C481C"/>
    <w:rsid w:val="005C4874"/>
    <w:rsid w:val="005C4A51"/>
    <w:rsid w:val="005C4A69"/>
    <w:rsid w:val="005C4DB5"/>
    <w:rsid w:val="005C4EFA"/>
    <w:rsid w:val="005C521F"/>
    <w:rsid w:val="005C56C4"/>
    <w:rsid w:val="005C5ABC"/>
    <w:rsid w:val="005C5D12"/>
    <w:rsid w:val="005C5F3A"/>
    <w:rsid w:val="005C6131"/>
    <w:rsid w:val="005C62CD"/>
    <w:rsid w:val="005C62EB"/>
    <w:rsid w:val="005C6603"/>
    <w:rsid w:val="005C6654"/>
    <w:rsid w:val="005C66FA"/>
    <w:rsid w:val="005C6930"/>
    <w:rsid w:val="005C69FD"/>
    <w:rsid w:val="005C6AC7"/>
    <w:rsid w:val="005C6D8C"/>
    <w:rsid w:val="005C71F8"/>
    <w:rsid w:val="005C72AD"/>
    <w:rsid w:val="005C736B"/>
    <w:rsid w:val="005C7414"/>
    <w:rsid w:val="005C7546"/>
    <w:rsid w:val="005C757E"/>
    <w:rsid w:val="005C7859"/>
    <w:rsid w:val="005C7938"/>
    <w:rsid w:val="005C79B8"/>
    <w:rsid w:val="005C7A8C"/>
    <w:rsid w:val="005C7C93"/>
    <w:rsid w:val="005C7CDE"/>
    <w:rsid w:val="005C7E5A"/>
    <w:rsid w:val="005D0004"/>
    <w:rsid w:val="005D0105"/>
    <w:rsid w:val="005D023F"/>
    <w:rsid w:val="005D035C"/>
    <w:rsid w:val="005D07D8"/>
    <w:rsid w:val="005D0921"/>
    <w:rsid w:val="005D0A06"/>
    <w:rsid w:val="005D0B11"/>
    <w:rsid w:val="005D0B90"/>
    <w:rsid w:val="005D0E8B"/>
    <w:rsid w:val="005D0F78"/>
    <w:rsid w:val="005D10AE"/>
    <w:rsid w:val="005D1136"/>
    <w:rsid w:val="005D1138"/>
    <w:rsid w:val="005D12BF"/>
    <w:rsid w:val="005D1321"/>
    <w:rsid w:val="005D14A4"/>
    <w:rsid w:val="005D1504"/>
    <w:rsid w:val="005D16B8"/>
    <w:rsid w:val="005D174A"/>
    <w:rsid w:val="005D188B"/>
    <w:rsid w:val="005D19B2"/>
    <w:rsid w:val="005D1BF8"/>
    <w:rsid w:val="005D1DEC"/>
    <w:rsid w:val="005D1E08"/>
    <w:rsid w:val="005D1E4C"/>
    <w:rsid w:val="005D1FF8"/>
    <w:rsid w:val="005D2024"/>
    <w:rsid w:val="005D20DC"/>
    <w:rsid w:val="005D22AD"/>
    <w:rsid w:val="005D2465"/>
    <w:rsid w:val="005D25AF"/>
    <w:rsid w:val="005D283A"/>
    <w:rsid w:val="005D28C9"/>
    <w:rsid w:val="005D2957"/>
    <w:rsid w:val="005D2AF3"/>
    <w:rsid w:val="005D2CC6"/>
    <w:rsid w:val="005D303A"/>
    <w:rsid w:val="005D3073"/>
    <w:rsid w:val="005D3103"/>
    <w:rsid w:val="005D31D2"/>
    <w:rsid w:val="005D32CE"/>
    <w:rsid w:val="005D33C0"/>
    <w:rsid w:val="005D349E"/>
    <w:rsid w:val="005D349F"/>
    <w:rsid w:val="005D34BB"/>
    <w:rsid w:val="005D351D"/>
    <w:rsid w:val="005D3610"/>
    <w:rsid w:val="005D3761"/>
    <w:rsid w:val="005D38DD"/>
    <w:rsid w:val="005D3A96"/>
    <w:rsid w:val="005D3B06"/>
    <w:rsid w:val="005D3BEC"/>
    <w:rsid w:val="005D3E1A"/>
    <w:rsid w:val="005D3F16"/>
    <w:rsid w:val="005D3FF9"/>
    <w:rsid w:val="005D413A"/>
    <w:rsid w:val="005D4228"/>
    <w:rsid w:val="005D4379"/>
    <w:rsid w:val="005D43FD"/>
    <w:rsid w:val="005D4564"/>
    <w:rsid w:val="005D47EC"/>
    <w:rsid w:val="005D48E9"/>
    <w:rsid w:val="005D4E74"/>
    <w:rsid w:val="005D4F00"/>
    <w:rsid w:val="005D4F5E"/>
    <w:rsid w:val="005D514F"/>
    <w:rsid w:val="005D54B1"/>
    <w:rsid w:val="005D54DD"/>
    <w:rsid w:val="005D562E"/>
    <w:rsid w:val="005D5641"/>
    <w:rsid w:val="005D5A00"/>
    <w:rsid w:val="005D5A16"/>
    <w:rsid w:val="005D5B69"/>
    <w:rsid w:val="005D5BAC"/>
    <w:rsid w:val="005D5BEB"/>
    <w:rsid w:val="005D5DA2"/>
    <w:rsid w:val="005D5E64"/>
    <w:rsid w:val="005D5F65"/>
    <w:rsid w:val="005D606A"/>
    <w:rsid w:val="005D6244"/>
    <w:rsid w:val="005D6308"/>
    <w:rsid w:val="005D6492"/>
    <w:rsid w:val="005D6647"/>
    <w:rsid w:val="005D6737"/>
    <w:rsid w:val="005D6B61"/>
    <w:rsid w:val="005D71ED"/>
    <w:rsid w:val="005D7506"/>
    <w:rsid w:val="005D752E"/>
    <w:rsid w:val="005D762E"/>
    <w:rsid w:val="005D767C"/>
    <w:rsid w:val="005D7756"/>
    <w:rsid w:val="005D77D3"/>
    <w:rsid w:val="005D7B47"/>
    <w:rsid w:val="005D7CD8"/>
    <w:rsid w:val="005D7D64"/>
    <w:rsid w:val="005D7D68"/>
    <w:rsid w:val="005D7D98"/>
    <w:rsid w:val="005D7DEC"/>
    <w:rsid w:val="005D7E5A"/>
    <w:rsid w:val="005E00FA"/>
    <w:rsid w:val="005E017A"/>
    <w:rsid w:val="005E041C"/>
    <w:rsid w:val="005E0607"/>
    <w:rsid w:val="005E07B4"/>
    <w:rsid w:val="005E093A"/>
    <w:rsid w:val="005E0945"/>
    <w:rsid w:val="005E0CBF"/>
    <w:rsid w:val="005E1136"/>
    <w:rsid w:val="005E113B"/>
    <w:rsid w:val="005E117E"/>
    <w:rsid w:val="005E11BC"/>
    <w:rsid w:val="005E12FF"/>
    <w:rsid w:val="005E135B"/>
    <w:rsid w:val="005E1374"/>
    <w:rsid w:val="005E14C1"/>
    <w:rsid w:val="005E153A"/>
    <w:rsid w:val="005E1871"/>
    <w:rsid w:val="005E19E2"/>
    <w:rsid w:val="005E1B63"/>
    <w:rsid w:val="005E1DE4"/>
    <w:rsid w:val="005E20AF"/>
    <w:rsid w:val="005E2159"/>
    <w:rsid w:val="005E2246"/>
    <w:rsid w:val="005E2413"/>
    <w:rsid w:val="005E2523"/>
    <w:rsid w:val="005E2547"/>
    <w:rsid w:val="005E26A5"/>
    <w:rsid w:val="005E29FC"/>
    <w:rsid w:val="005E2B16"/>
    <w:rsid w:val="005E2B33"/>
    <w:rsid w:val="005E2F9C"/>
    <w:rsid w:val="005E3014"/>
    <w:rsid w:val="005E30A9"/>
    <w:rsid w:val="005E33F9"/>
    <w:rsid w:val="005E363B"/>
    <w:rsid w:val="005E3AE8"/>
    <w:rsid w:val="005E3E9F"/>
    <w:rsid w:val="005E3F7E"/>
    <w:rsid w:val="005E3FD9"/>
    <w:rsid w:val="005E413D"/>
    <w:rsid w:val="005E41DA"/>
    <w:rsid w:val="005E424D"/>
    <w:rsid w:val="005E4536"/>
    <w:rsid w:val="005E4649"/>
    <w:rsid w:val="005E47F2"/>
    <w:rsid w:val="005E4A15"/>
    <w:rsid w:val="005E4A4A"/>
    <w:rsid w:val="005E4C8C"/>
    <w:rsid w:val="005E4DD3"/>
    <w:rsid w:val="005E4E67"/>
    <w:rsid w:val="005E4F59"/>
    <w:rsid w:val="005E4FCA"/>
    <w:rsid w:val="005E5227"/>
    <w:rsid w:val="005E522A"/>
    <w:rsid w:val="005E54B8"/>
    <w:rsid w:val="005E570F"/>
    <w:rsid w:val="005E57DB"/>
    <w:rsid w:val="005E5AAA"/>
    <w:rsid w:val="005E5AB0"/>
    <w:rsid w:val="005E5C77"/>
    <w:rsid w:val="005E5D29"/>
    <w:rsid w:val="005E5DC4"/>
    <w:rsid w:val="005E5E4C"/>
    <w:rsid w:val="005E5F6B"/>
    <w:rsid w:val="005E6075"/>
    <w:rsid w:val="005E6119"/>
    <w:rsid w:val="005E659E"/>
    <w:rsid w:val="005E6737"/>
    <w:rsid w:val="005E6B1E"/>
    <w:rsid w:val="005E6B37"/>
    <w:rsid w:val="005E6CAE"/>
    <w:rsid w:val="005E6CEE"/>
    <w:rsid w:val="005E6DC9"/>
    <w:rsid w:val="005E6E80"/>
    <w:rsid w:val="005E7428"/>
    <w:rsid w:val="005E7561"/>
    <w:rsid w:val="005E782C"/>
    <w:rsid w:val="005E7895"/>
    <w:rsid w:val="005E7A22"/>
    <w:rsid w:val="005E7BB5"/>
    <w:rsid w:val="005E7E7D"/>
    <w:rsid w:val="005F0077"/>
    <w:rsid w:val="005F0099"/>
    <w:rsid w:val="005F00AA"/>
    <w:rsid w:val="005F0351"/>
    <w:rsid w:val="005F0438"/>
    <w:rsid w:val="005F077C"/>
    <w:rsid w:val="005F07B3"/>
    <w:rsid w:val="005F084E"/>
    <w:rsid w:val="005F08E9"/>
    <w:rsid w:val="005F0E19"/>
    <w:rsid w:val="005F10BD"/>
    <w:rsid w:val="005F14C9"/>
    <w:rsid w:val="005F19E5"/>
    <w:rsid w:val="005F1A19"/>
    <w:rsid w:val="005F1B23"/>
    <w:rsid w:val="005F20D2"/>
    <w:rsid w:val="005F2273"/>
    <w:rsid w:val="005F2366"/>
    <w:rsid w:val="005F2369"/>
    <w:rsid w:val="005F248B"/>
    <w:rsid w:val="005F2802"/>
    <w:rsid w:val="005F2B8F"/>
    <w:rsid w:val="005F2BB5"/>
    <w:rsid w:val="005F30E2"/>
    <w:rsid w:val="005F321F"/>
    <w:rsid w:val="005F34EC"/>
    <w:rsid w:val="005F353B"/>
    <w:rsid w:val="005F37B1"/>
    <w:rsid w:val="005F3845"/>
    <w:rsid w:val="005F3D79"/>
    <w:rsid w:val="005F3DAA"/>
    <w:rsid w:val="005F3F17"/>
    <w:rsid w:val="005F3F42"/>
    <w:rsid w:val="005F3FEB"/>
    <w:rsid w:val="005F424F"/>
    <w:rsid w:val="005F4339"/>
    <w:rsid w:val="005F437B"/>
    <w:rsid w:val="005F4609"/>
    <w:rsid w:val="005F4F0D"/>
    <w:rsid w:val="005F4FDC"/>
    <w:rsid w:val="005F5139"/>
    <w:rsid w:val="005F5187"/>
    <w:rsid w:val="005F5261"/>
    <w:rsid w:val="005F5299"/>
    <w:rsid w:val="005F52C2"/>
    <w:rsid w:val="005F5344"/>
    <w:rsid w:val="005F5397"/>
    <w:rsid w:val="005F53B3"/>
    <w:rsid w:val="005F5633"/>
    <w:rsid w:val="005F57D7"/>
    <w:rsid w:val="005F58B1"/>
    <w:rsid w:val="005F5AEC"/>
    <w:rsid w:val="005F5D88"/>
    <w:rsid w:val="005F5DA5"/>
    <w:rsid w:val="005F5F5D"/>
    <w:rsid w:val="005F5F62"/>
    <w:rsid w:val="005F60F6"/>
    <w:rsid w:val="005F6326"/>
    <w:rsid w:val="005F635E"/>
    <w:rsid w:val="005F63CD"/>
    <w:rsid w:val="005F651A"/>
    <w:rsid w:val="005F651F"/>
    <w:rsid w:val="005F65E7"/>
    <w:rsid w:val="005F68EE"/>
    <w:rsid w:val="005F6C62"/>
    <w:rsid w:val="005F6E21"/>
    <w:rsid w:val="005F6F8E"/>
    <w:rsid w:val="005F7107"/>
    <w:rsid w:val="005F7381"/>
    <w:rsid w:val="005F7542"/>
    <w:rsid w:val="005F75D0"/>
    <w:rsid w:val="005F7630"/>
    <w:rsid w:val="005F7C5C"/>
    <w:rsid w:val="005F7C5E"/>
    <w:rsid w:val="005F7D61"/>
    <w:rsid w:val="005F7F25"/>
    <w:rsid w:val="005F7F56"/>
    <w:rsid w:val="00600528"/>
    <w:rsid w:val="0060054A"/>
    <w:rsid w:val="006005E8"/>
    <w:rsid w:val="00600612"/>
    <w:rsid w:val="00600857"/>
    <w:rsid w:val="00600A6D"/>
    <w:rsid w:val="00600ECA"/>
    <w:rsid w:val="006010FA"/>
    <w:rsid w:val="006012BC"/>
    <w:rsid w:val="006012F4"/>
    <w:rsid w:val="00601391"/>
    <w:rsid w:val="00601405"/>
    <w:rsid w:val="00601425"/>
    <w:rsid w:val="0060144A"/>
    <w:rsid w:val="00601573"/>
    <w:rsid w:val="006015C5"/>
    <w:rsid w:val="006016A9"/>
    <w:rsid w:val="00601787"/>
    <w:rsid w:val="006017FE"/>
    <w:rsid w:val="006018BC"/>
    <w:rsid w:val="00601FFA"/>
    <w:rsid w:val="0060203B"/>
    <w:rsid w:val="0060221A"/>
    <w:rsid w:val="0060257E"/>
    <w:rsid w:val="006025E1"/>
    <w:rsid w:val="00602A61"/>
    <w:rsid w:val="00602AD3"/>
    <w:rsid w:val="00602F28"/>
    <w:rsid w:val="00602FBB"/>
    <w:rsid w:val="0060314C"/>
    <w:rsid w:val="006031AC"/>
    <w:rsid w:val="00603349"/>
    <w:rsid w:val="00603501"/>
    <w:rsid w:val="0060362A"/>
    <w:rsid w:val="00603669"/>
    <w:rsid w:val="00603868"/>
    <w:rsid w:val="00603976"/>
    <w:rsid w:val="00603B29"/>
    <w:rsid w:val="00603C16"/>
    <w:rsid w:val="00603C58"/>
    <w:rsid w:val="00603CC7"/>
    <w:rsid w:val="00603D76"/>
    <w:rsid w:val="00603E6F"/>
    <w:rsid w:val="0060415E"/>
    <w:rsid w:val="006042C0"/>
    <w:rsid w:val="00604336"/>
    <w:rsid w:val="00604932"/>
    <w:rsid w:val="00604A6F"/>
    <w:rsid w:val="00604B22"/>
    <w:rsid w:val="00604B30"/>
    <w:rsid w:val="00604FA7"/>
    <w:rsid w:val="0060514F"/>
    <w:rsid w:val="0060538B"/>
    <w:rsid w:val="006053C1"/>
    <w:rsid w:val="00605420"/>
    <w:rsid w:val="00605484"/>
    <w:rsid w:val="0060556F"/>
    <w:rsid w:val="006056E0"/>
    <w:rsid w:val="00605801"/>
    <w:rsid w:val="00605DF8"/>
    <w:rsid w:val="00605ED3"/>
    <w:rsid w:val="006060D3"/>
    <w:rsid w:val="0060615E"/>
    <w:rsid w:val="006061D2"/>
    <w:rsid w:val="006062DB"/>
    <w:rsid w:val="0060636A"/>
    <w:rsid w:val="00606383"/>
    <w:rsid w:val="006063FA"/>
    <w:rsid w:val="006065E0"/>
    <w:rsid w:val="00606651"/>
    <w:rsid w:val="00606BCF"/>
    <w:rsid w:val="00606C83"/>
    <w:rsid w:val="00606DA1"/>
    <w:rsid w:val="00606DD6"/>
    <w:rsid w:val="00606E9D"/>
    <w:rsid w:val="00607175"/>
    <w:rsid w:val="00607191"/>
    <w:rsid w:val="00607371"/>
    <w:rsid w:val="0060740D"/>
    <w:rsid w:val="0060766F"/>
    <w:rsid w:val="00607792"/>
    <w:rsid w:val="0060784C"/>
    <w:rsid w:val="006078E3"/>
    <w:rsid w:val="00607B2C"/>
    <w:rsid w:val="00607C8C"/>
    <w:rsid w:val="00607EBA"/>
    <w:rsid w:val="0061022A"/>
    <w:rsid w:val="006102B2"/>
    <w:rsid w:val="00610443"/>
    <w:rsid w:val="00610501"/>
    <w:rsid w:val="00610740"/>
    <w:rsid w:val="0061091B"/>
    <w:rsid w:val="00610A02"/>
    <w:rsid w:val="00610B79"/>
    <w:rsid w:val="00610DB1"/>
    <w:rsid w:val="00610DB8"/>
    <w:rsid w:val="00610F0D"/>
    <w:rsid w:val="00610FBE"/>
    <w:rsid w:val="0061129A"/>
    <w:rsid w:val="006112A4"/>
    <w:rsid w:val="00611425"/>
    <w:rsid w:val="006114F2"/>
    <w:rsid w:val="00611705"/>
    <w:rsid w:val="00611719"/>
    <w:rsid w:val="00611815"/>
    <w:rsid w:val="0061197F"/>
    <w:rsid w:val="00611B9B"/>
    <w:rsid w:val="00611C02"/>
    <w:rsid w:val="00611C49"/>
    <w:rsid w:val="00611CE3"/>
    <w:rsid w:val="00611F89"/>
    <w:rsid w:val="00612111"/>
    <w:rsid w:val="006121B0"/>
    <w:rsid w:val="00612207"/>
    <w:rsid w:val="00612330"/>
    <w:rsid w:val="00612344"/>
    <w:rsid w:val="00612490"/>
    <w:rsid w:val="00612702"/>
    <w:rsid w:val="00612776"/>
    <w:rsid w:val="006127B8"/>
    <w:rsid w:val="0061281D"/>
    <w:rsid w:val="0061288B"/>
    <w:rsid w:val="00612891"/>
    <w:rsid w:val="00612982"/>
    <w:rsid w:val="00612B6A"/>
    <w:rsid w:val="00612C42"/>
    <w:rsid w:val="00612E0B"/>
    <w:rsid w:val="00612E20"/>
    <w:rsid w:val="00612E8C"/>
    <w:rsid w:val="00612F50"/>
    <w:rsid w:val="006130DE"/>
    <w:rsid w:val="0061311F"/>
    <w:rsid w:val="006133DC"/>
    <w:rsid w:val="0061353A"/>
    <w:rsid w:val="006135C0"/>
    <w:rsid w:val="0061380F"/>
    <w:rsid w:val="0061397D"/>
    <w:rsid w:val="00613A18"/>
    <w:rsid w:val="00613C86"/>
    <w:rsid w:val="00613C88"/>
    <w:rsid w:val="0061430E"/>
    <w:rsid w:val="00614412"/>
    <w:rsid w:val="006144BC"/>
    <w:rsid w:val="0061456B"/>
    <w:rsid w:val="0061481E"/>
    <w:rsid w:val="0061494A"/>
    <w:rsid w:val="00614B13"/>
    <w:rsid w:val="00614C91"/>
    <w:rsid w:val="00614D44"/>
    <w:rsid w:val="00614D94"/>
    <w:rsid w:val="00614EFB"/>
    <w:rsid w:val="006150B3"/>
    <w:rsid w:val="006150E9"/>
    <w:rsid w:val="0061536C"/>
    <w:rsid w:val="0061586B"/>
    <w:rsid w:val="00615BF4"/>
    <w:rsid w:val="00615CB5"/>
    <w:rsid w:val="0061608A"/>
    <w:rsid w:val="006161A1"/>
    <w:rsid w:val="0061639F"/>
    <w:rsid w:val="00616432"/>
    <w:rsid w:val="0061643A"/>
    <w:rsid w:val="00616455"/>
    <w:rsid w:val="00616656"/>
    <w:rsid w:val="0061665C"/>
    <w:rsid w:val="00616762"/>
    <w:rsid w:val="00616C58"/>
    <w:rsid w:val="00616FE0"/>
    <w:rsid w:val="006170B2"/>
    <w:rsid w:val="006170CF"/>
    <w:rsid w:val="006170E3"/>
    <w:rsid w:val="006173A8"/>
    <w:rsid w:val="00617699"/>
    <w:rsid w:val="00617995"/>
    <w:rsid w:val="00617B18"/>
    <w:rsid w:val="00617B92"/>
    <w:rsid w:val="00617FE6"/>
    <w:rsid w:val="0062009E"/>
    <w:rsid w:val="0062026E"/>
    <w:rsid w:val="00620625"/>
    <w:rsid w:val="0062075E"/>
    <w:rsid w:val="006208FF"/>
    <w:rsid w:val="006209ED"/>
    <w:rsid w:val="00620BB6"/>
    <w:rsid w:val="00620C1E"/>
    <w:rsid w:val="00620C7C"/>
    <w:rsid w:val="00620D38"/>
    <w:rsid w:val="00620E35"/>
    <w:rsid w:val="00621029"/>
    <w:rsid w:val="006212BB"/>
    <w:rsid w:val="00621328"/>
    <w:rsid w:val="00621902"/>
    <w:rsid w:val="00621912"/>
    <w:rsid w:val="00621B0C"/>
    <w:rsid w:val="00621D86"/>
    <w:rsid w:val="00622211"/>
    <w:rsid w:val="006223AD"/>
    <w:rsid w:val="00622658"/>
    <w:rsid w:val="00622738"/>
    <w:rsid w:val="00622A03"/>
    <w:rsid w:val="00622A95"/>
    <w:rsid w:val="00622F9E"/>
    <w:rsid w:val="0062305F"/>
    <w:rsid w:val="006230E0"/>
    <w:rsid w:val="00623191"/>
    <w:rsid w:val="006231EA"/>
    <w:rsid w:val="00623216"/>
    <w:rsid w:val="006233C1"/>
    <w:rsid w:val="00623464"/>
    <w:rsid w:val="006234B3"/>
    <w:rsid w:val="006236D4"/>
    <w:rsid w:val="00623896"/>
    <w:rsid w:val="0062396D"/>
    <w:rsid w:val="0062398C"/>
    <w:rsid w:val="006239C4"/>
    <w:rsid w:val="00623D16"/>
    <w:rsid w:val="00623DA4"/>
    <w:rsid w:val="00623E74"/>
    <w:rsid w:val="00623FD9"/>
    <w:rsid w:val="0062432E"/>
    <w:rsid w:val="006243C9"/>
    <w:rsid w:val="00624561"/>
    <w:rsid w:val="00624582"/>
    <w:rsid w:val="00624648"/>
    <w:rsid w:val="00624661"/>
    <w:rsid w:val="006246D0"/>
    <w:rsid w:val="00624887"/>
    <w:rsid w:val="00624A61"/>
    <w:rsid w:val="00624BC0"/>
    <w:rsid w:val="00624CDE"/>
    <w:rsid w:val="00624E04"/>
    <w:rsid w:val="00624E0A"/>
    <w:rsid w:val="00624F2F"/>
    <w:rsid w:val="00624F52"/>
    <w:rsid w:val="006251FC"/>
    <w:rsid w:val="0062521F"/>
    <w:rsid w:val="006256AE"/>
    <w:rsid w:val="006257C3"/>
    <w:rsid w:val="00625AE3"/>
    <w:rsid w:val="00625B2E"/>
    <w:rsid w:val="00625CF0"/>
    <w:rsid w:val="00625F74"/>
    <w:rsid w:val="00625FFA"/>
    <w:rsid w:val="0062607F"/>
    <w:rsid w:val="00626299"/>
    <w:rsid w:val="006269BE"/>
    <w:rsid w:val="00626AE6"/>
    <w:rsid w:val="00626C3B"/>
    <w:rsid w:val="00626C3F"/>
    <w:rsid w:val="00626DD0"/>
    <w:rsid w:val="00626E42"/>
    <w:rsid w:val="00626E47"/>
    <w:rsid w:val="00626EDB"/>
    <w:rsid w:val="00626F50"/>
    <w:rsid w:val="006270A5"/>
    <w:rsid w:val="00627448"/>
    <w:rsid w:val="00627532"/>
    <w:rsid w:val="00627655"/>
    <w:rsid w:val="0062770D"/>
    <w:rsid w:val="00627725"/>
    <w:rsid w:val="00627744"/>
    <w:rsid w:val="00627803"/>
    <w:rsid w:val="00627D9A"/>
    <w:rsid w:val="00627E59"/>
    <w:rsid w:val="00627EE5"/>
    <w:rsid w:val="00627FD1"/>
    <w:rsid w:val="00630033"/>
    <w:rsid w:val="00630136"/>
    <w:rsid w:val="006301E8"/>
    <w:rsid w:val="0063029F"/>
    <w:rsid w:val="006302EC"/>
    <w:rsid w:val="0063040B"/>
    <w:rsid w:val="006304D1"/>
    <w:rsid w:val="00630506"/>
    <w:rsid w:val="00630534"/>
    <w:rsid w:val="0063058C"/>
    <w:rsid w:val="006306F5"/>
    <w:rsid w:val="0063075A"/>
    <w:rsid w:val="006307BC"/>
    <w:rsid w:val="0063083A"/>
    <w:rsid w:val="00630863"/>
    <w:rsid w:val="0063087B"/>
    <w:rsid w:val="006308B9"/>
    <w:rsid w:val="00630BE2"/>
    <w:rsid w:val="00630D51"/>
    <w:rsid w:val="00630D91"/>
    <w:rsid w:val="0063101D"/>
    <w:rsid w:val="006310E9"/>
    <w:rsid w:val="00631112"/>
    <w:rsid w:val="006311EF"/>
    <w:rsid w:val="00631359"/>
    <w:rsid w:val="0063144F"/>
    <w:rsid w:val="006315DA"/>
    <w:rsid w:val="00631638"/>
    <w:rsid w:val="0063174D"/>
    <w:rsid w:val="00631C33"/>
    <w:rsid w:val="00631CB5"/>
    <w:rsid w:val="00631CCE"/>
    <w:rsid w:val="00631D04"/>
    <w:rsid w:val="00631D95"/>
    <w:rsid w:val="00632643"/>
    <w:rsid w:val="006327D8"/>
    <w:rsid w:val="00632886"/>
    <w:rsid w:val="00632C2F"/>
    <w:rsid w:val="00632CE2"/>
    <w:rsid w:val="00632FB6"/>
    <w:rsid w:val="00633193"/>
    <w:rsid w:val="006331B3"/>
    <w:rsid w:val="006331DD"/>
    <w:rsid w:val="006331F1"/>
    <w:rsid w:val="0063334E"/>
    <w:rsid w:val="006334DE"/>
    <w:rsid w:val="00633699"/>
    <w:rsid w:val="006337A8"/>
    <w:rsid w:val="00633A56"/>
    <w:rsid w:val="00633A7D"/>
    <w:rsid w:val="00633BFE"/>
    <w:rsid w:val="00633CF2"/>
    <w:rsid w:val="00633DBF"/>
    <w:rsid w:val="00634312"/>
    <w:rsid w:val="00634409"/>
    <w:rsid w:val="006344D4"/>
    <w:rsid w:val="006345D8"/>
    <w:rsid w:val="006349ED"/>
    <w:rsid w:val="00634A58"/>
    <w:rsid w:val="00634B1B"/>
    <w:rsid w:val="00634C3D"/>
    <w:rsid w:val="00635186"/>
    <w:rsid w:val="00635359"/>
    <w:rsid w:val="00635367"/>
    <w:rsid w:val="006357FE"/>
    <w:rsid w:val="00635832"/>
    <w:rsid w:val="006358C8"/>
    <w:rsid w:val="0063590F"/>
    <w:rsid w:val="00635A4C"/>
    <w:rsid w:val="00635FA9"/>
    <w:rsid w:val="00635FB1"/>
    <w:rsid w:val="00635FD3"/>
    <w:rsid w:val="0063606C"/>
    <w:rsid w:val="00636289"/>
    <w:rsid w:val="006364DC"/>
    <w:rsid w:val="00636538"/>
    <w:rsid w:val="006365A2"/>
    <w:rsid w:val="006368A2"/>
    <w:rsid w:val="006368ED"/>
    <w:rsid w:val="006369A6"/>
    <w:rsid w:val="00636B42"/>
    <w:rsid w:val="00636C87"/>
    <w:rsid w:val="00636C88"/>
    <w:rsid w:val="00636EB5"/>
    <w:rsid w:val="006372CA"/>
    <w:rsid w:val="00637784"/>
    <w:rsid w:val="00637814"/>
    <w:rsid w:val="0063796C"/>
    <w:rsid w:val="00637983"/>
    <w:rsid w:val="006379E9"/>
    <w:rsid w:val="00637A0D"/>
    <w:rsid w:val="00637BD6"/>
    <w:rsid w:val="00637E82"/>
    <w:rsid w:val="00637EA0"/>
    <w:rsid w:val="00637EA5"/>
    <w:rsid w:val="006401D7"/>
    <w:rsid w:val="0064074F"/>
    <w:rsid w:val="0064077D"/>
    <w:rsid w:val="00640801"/>
    <w:rsid w:val="00640914"/>
    <w:rsid w:val="00640977"/>
    <w:rsid w:val="00640A0E"/>
    <w:rsid w:val="00640B20"/>
    <w:rsid w:val="00640B2E"/>
    <w:rsid w:val="00640D35"/>
    <w:rsid w:val="00640E50"/>
    <w:rsid w:val="00640F29"/>
    <w:rsid w:val="006412B6"/>
    <w:rsid w:val="0064150C"/>
    <w:rsid w:val="00641B26"/>
    <w:rsid w:val="00641CF9"/>
    <w:rsid w:val="00641F2D"/>
    <w:rsid w:val="00642025"/>
    <w:rsid w:val="00642256"/>
    <w:rsid w:val="00642328"/>
    <w:rsid w:val="006423CF"/>
    <w:rsid w:val="00642558"/>
    <w:rsid w:val="00642668"/>
    <w:rsid w:val="0064268E"/>
    <w:rsid w:val="006426DE"/>
    <w:rsid w:val="0064273D"/>
    <w:rsid w:val="00642756"/>
    <w:rsid w:val="00642849"/>
    <w:rsid w:val="00642B8F"/>
    <w:rsid w:val="00642C26"/>
    <w:rsid w:val="00642F08"/>
    <w:rsid w:val="00643179"/>
    <w:rsid w:val="00643219"/>
    <w:rsid w:val="006437D7"/>
    <w:rsid w:val="006438A9"/>
    <w:rsid w:val="006438D5"/>
    <w:rsid w:val="00643918"/>
    <w:rsid w:val="006439FA"/>
    <w:rsid w:val="00643D1F"/>
    <w:rsid w:val="00643DEE"/>
    <w:rsid w:val="00643E74"/>
    <w:rsid w:val="00643F5E"/>
    <w:rsid w:val="00643FD4"/>
    <w:rsid w:val="00644156"/>
    <w:rsid w:val="00644373"/>
    <w:rsid w:val="00644660"/>
    <w:rsid w:val="00644898"/>
    <w:rsid w:val="0064490F"/>
    <w:rsid w:val="00644CA7"/>
    <w:rsid w:val="00644CDD"/>
    <w:rsid w:val="00644CF5"/>
    <w:rsid w:val="00644E60"/>
    <w:rsid w:val="00644E94"/>
    <w:rsid w:val="006450A9"/>
    <w:rsid w:val="00645151"/>
    <w:rsid w:val="0064518A"/>
    <w:rsid w:val="006454A4"/>
    <w:rsid w:val="006458D4"/>
    <w:rsid w:val="00645B26"/>
    <w:rsid w:val="00645BA5"/>
    <w:rsid w:val="00645C89"/>
    <w:rsid w:val="006462DA"/>
    <w:rsid w:val="006463E4"/>
    <w:rsid w:val="00646594"/>
    <w:rsid w:val="0064664F"/>
    <w:rsid w:val="00646BB4"/>
    <w:rsid w:val="00646BBC"/>
    <w:rsid w:val="00646CC7"/>
    <w:rsid w:val="00646E73"/>
    <w:rsid w:val="00647009"/>
    <w:rsid w:val="006470FB"/>
    <w:rsid w:val="00647230"/>
    <w:rsid w:val="006472A1"/>
    <w:rsid w:val="006472D0"/>
    <w:rsid w:val="00647423"/>
    <w:rsid w:val="006477D4"/>
    <w:rsid w:val="006478DF"/>
    <w:rsid w:val="006478F6"/>
    <w:rsid w:val="00647A9E"/>
    <w:rsid w:val="00647B76"/>
    <w:rsid w:val="00647C46"/>
    <w:rsid w:val="00647F40"/>
    <w:rsid w:val="00647FC2"/>
    <w:rsid w:val="00650052"/>
    <w:rsid w:val="00650371"/>
    <w:rsid w:val="00650893"/>
    <w:rsid w:val="00650A0B"/>
    <w:rsid w:val="00650ACA"/>
    <w:rsid w:val="00650E40"/>
    <w:rsid w:val="00650F20"/>
    <w:rsid w:val="00651095"/>
    <w:rsid w:val="006510B5"/>
    <w:rsid w:val="006510C3"/>
    <w:rsid w:val="006511E4"/>
    <w:rsid w:val="006512D6"/>
    <w:rsid w:val="006512FB"/>
    <w:rsid w:val="00651454"/>
    <w:rsid w:val="0065180A"/>
    <w:rsid w:val="00651ADC"/>
    <w:rsid w:val="00651BCE"/>
    <w:rsid w:val="00651D7C"/>
    <w:rsid w:val="00651DFF"/>
    <w:rsid w:val="00651E60"/>
    <w:rsid w:val="00651E9C"/>
    <w:rsid w:val="00651EFE"/>
    <w:rsid w:val="00652094"/>
    <w:rsid w:val="00652108"/>
    <w:rsid w:val="006522E6"/>
    <w:rsid w:val="006523E0"/>
    <w:rsid w:val="006524E1"/>
    <w:rsid w:val="006525F8"/>
    <w:rsid w:val="006529F3"/>
    <w:rsid w:val="00652A67"/>
    <w:rsid w:val="00652B13"/>
    <w:rsid w:val="00652D5F"/>
    <w:rsid w:val="00652DFB"/>
    <w:rsid w:val="0065313E"/>
    <w:rsid w:val="00653191"/>
    <w:rsid w:val="0065335C"/>
    <w:rsid w:val="00653A2E"/>
    <w:rsid w:val="00653B79"/>
    <w:rsid w:val="00653E7C"/>
    <w:rsid w:val="00653ED1"/>
    <w:rsid w:val="00654101"/>
    <w:rsid w:val="00654120"/>
    <w:rsid w:val="0065417D"/>
    <w:rsid w:val="00654272"/>
    <w:rsid w:val="006542C8"/>
    <w:rsid w:val="0065443C"/>
    <w:rsid w:val="0065451F"/>
    <w:rsid w:val="006545ED"/>
    <w:rsid w:val="00654A71"/>
    <w:rsid w:val="00654B31"/>
    <w:rsid w:val="00654E3D"/>
    <w:rsid w:val="00654EB4"/>
    <w:rsid w:val="00654FAF"/>
    <w:rsid w:val="00655073"/>
    <w:rsid w:val="00655274"/>
    <w:rsid w:val="006553C2"/>
    <w:rsid w:val="00655424"/>
    <w:rsid w:val="006554F4"/>
    <w:rsid w:val="00655ADB"/>
    <w:rsid w:val="00655B3F"/>
    <w:rsid w:val="00656233"/>
    <w:rsid w:val="006562C5"/>
    <w:rsid w:val="006563A9"/>
    <w:rsid w:val="0065656C"/>
    <w:rsid w:val="0065656D"/>
    <w:rsid w:val="0065661C"/>
    <w:rsid w:val="006566A2"/>
    <w:rsid w:val="006569AA"/>
    <w:rsid w:val="00656B41"/>
    <w:rsid w:val="00656CBC"/>
    <w:rsid w:val="00656DB2"/>
    <w:rsid w:val="00657291"/>
    <w:rsid w:val="006574DB"/>
    <w:rsid w:val="00657630"/>
    <w:rsid w:val="006578B6"/>
    <w:rsid w:val="00657981"/>
    <w:rsid w:val="00657CB6"/>
    <w:rsid w:val="00657DE7"/>
    <w:rsid w:val="00657E8E"/>
    <w:rsid w:val="00657EBA"/>
    <w:rsid w:val="0066002F"/>
    <w:rsid w:val="00660680"/>
    <w:rsid w:val="006607C4"/>
    <w:rsid w:val="00660962"/>
    <w:rsid w:val="00660988"/>
    <w:rsid w:val="00660AAC"/>
    <w:rsid w:val="00660B90"/>
    <w:rsid w:val="00660BB7"/>
    <w:rsid w:val="00660CFA"/>
    <w:rsid w:val="00660FD5"/>
    <w:rsid w:val="00661065"/>
    <w:rsid w:val="00661226"/>
    <w:rsid w:val="00661934"/>
    <w:rsid w:val="00661DCD"/>
    <w:rsid w:val="00661DD3"/>
    <w:rsid w:val="00661EE8"/>
    <w:rsid w:val="00661EEE"/>
    <w:rsid w:val="00662095"/>
    <w:rsid w:val="006621C9"/>
    <w:rsid w:val="0066228E"/>
    <w:rsid w:val="006624D2"/>
    <w:rsid w:val="0066288B"/>
    <w:rsid w:val="00662BE1"/>
    <w:rsid w:val="00662E1D"/>
    <w:rsid w:val="00662E74"/>
    <w:rsid w:val="00663217"/>
    <w:rsid w:val="006633E9"/>
    <w:rsid w:val="0066350B"/>
    <w:rsid w:val="006635D0"/>
    <w:rsid w:val="00663605"/>
    <w:rsid w:val="00663696"/>
    <w:rsid w:val="0066372A"/>
    <w:rsid w:val="006639A3"/>
    <w:rsid w:val="00663CCC"/>
    <w:rsid w:val="00663CE6"/>
    <w:rsid w:val="00663FD9"/>
    <w:rsid w:val="006642A4"/>
    <w:rsid w:val="006643E9"/>
    <w:rsid w:val="00664520"/>
    <w:rsid w:val="00664541"/>
    <w:rsid w:val="0066461E"/>
    <w:rsid w:val="00664714"/>
    <w:rsid w:val="006648F0"/>
    <w:rsid w:val="0066492C"/>
    <w:rsid w:val="0066495C"/>
    <w:rsid w:val="00664EE1"/>
    <w:rsid w:val="0066501F"/>
    <w:rsid w:val="0066530C"/>
    <w:rsid w:val="0066531C"/>
    <w:rsid w:val="00665406"/>
    <w:rsid w:val="006655A9"/>
    <w:rsid w:val="00665634"/>
    <w:rsid w:val="00665B3B"/>
    <w:rsid w:val="00665BAF"/>
    <w:rsid w:val="00665D87"/>
    <w:rsid w:val="00665D8A"/>
    <w:rsid w:val="00665E77"/>
    <w:rsid w:val="0066602E"/>
    <w:rsid w:val="00666284"/>
    <w:rsid w:val="0066628E"/>
    <w:rsid w:val="006662D8"/>
    <w:rsid w:val="0066672C"/>
    <w:rsid w:val="0066678E"/>
    <w:rsid w:val="00666878"/>
    <w:rsid w:val="006668DB"/>
    <w:rsid w:val="00666AE4"/>
    <w:rsid w:val="00666B0B"/>
    <w:rsid w:val="00666EAB"/>
    <w:rsid w:val="0066714A"/>
    <w:rsid w:val="006672B7"/>
    <w:rsid w:val="006674C9"/>
    <w:rsid w:val="006674F2"/>
    <w:rsid w:val="00667843"/>
    <w:rsid w:val="00667926"/>
    <w:rsid w:val="00667B00"/>
    <w:rsid w:val="00667DFC"/>
    <w:rsid w:val="00667FC0"/>
    <w:rsid w:val="006702F1"/>
    <w:rsid w:val="006702FB"/>
    <w:rsid w:val="00670681"/>
    <w:rsid w:val="006706B4"/>
    <w:rsid w:val="006706BE"/>
    <w:rsid w:val="006707B5"/>
    <w:rsid w:val="00670842"/>
    <w:rsid w:val="00670948"/>
    <w:rsid w:val="00670A47"/>
    <w:rsid w:val="00670ADC"/>
    <w:rsid w:val="00670D7E"/>
    <w:rsid w:val="00670E5D"/>
    <w:rsid w:val="0067101B"/>
    <w:rsid w:val="0067103C"/>
    <w:rsid w:val="006712D5"/>
    <w:rsid w:val="00671460"/>
    <w:rsid w:val="00671598"/>
    <w:rsid w:val="006717B9"/>
    <w:rsid w:val="0067181F"/>
    <w:rsid w:val="0067198E"/>
    <w:rsid w:val="00671AB5"/>
    <w:rsid w:val="00672093"/>
    <w:rsid w:val="00672631"/>
    <w:rsid w:val="006726E6"/>
    <w:rsid w:val="00672982"/>
    <w:rsid w:val="006729D9"/>
    <w:rsid w:val="00672BB4"/>
    <w:rsid w:val="00672D42"/>
    <w:rsid w:val="00672D68"/>
    <w:rsid w:val="00672D88"/>
    <w:rsid w:val="00673009"/>
    <w:rsid w:val="0067303F"/>
    <w:rsid w:val="006730E1"/>
    <w:rsid w:val="006734C4"/>
    <w:rsid w:val="00673526"/>
    <w:rsid w:val="00673657"/>
    <w:rsid w:val="006737B3"/>
    <w:rsid w:val="00673D95"/>
    <w:rsid w:val="00673E55"/>
    <w:rsid w:val="00673E6B"/>
    <w:rsid w:val="00673F69"/>
    <w:rsid w:val="0067431F"/>
    <w:rsid w:val="006747CF"/>
    <w:rsid w:val="0067482B"/>
    <w:rsid w:val="006748C3"/>
    <w:rsid w:val="00674BB2"/>
    <w:rsid w:val="00674DB3"/>
    <w:rsid w:val="00674DDB"/>
    <w:rsid w:val="00674F1C"/>
    <w:rsid w:val="00674F32"/>
    <w:rsid w:val="006753F0"/>
    <w:rsid w:val="00675951"/>
    <w:rsid w:val="006759DF"/>
    <w:rsid w:val="00675A55"/>
    <w:rsid w:val="00675A96"/>
    <w:rsid w:val="00675D65"/>
    <w:rsid w:val="00675E64"/>
    <w:rsid w:val="00675EE9"/>
    <w:rsid w:val="006760AD"/>
    <w:rsid w:val="0067616A"/>
    <w:rsid w:val="00676304"/>
    <w:rsid w:val="00676403"/>
    <w:rsid w:val="00676636"/>
    <w:rsid w:val="006766B9"/>
    <w:rsid w:val="00676796"/>
    <w:rsid w:val="006767A4"/>
    <w:rsid w:val="0067684C"/>
    <w:rsid w:val="00676BEF"/>
    <w:rsid w:val="00676CAB"/>
    <w:rsid w:val="00676CF9"/>
    <w:rsid w:val="00676D50"/>
    <w:rsid w:val="00676D69"/>
    <w:rsid w:val="00676EEB"/>
    <w:rsid w:val="00676F22"/>
    <w:rsid w:val="0067711B"/>
    <w:rsid w:val="006771B0"/>
    <w:rsid w:val="006771D4"/>
    <w:rsid w:val="00677290"/>
    <w:rsid w:val="006772B2"/>
    <w:rsid w:val="006775DA"/>
    <w:rsid w:val="00677691"/>
    <w:rsid w:val="00677A0A"/>
    <w:rsid w:val="00677C8C"/>
    <w:rsid w:val="00677D11"/>
    <w:rsid w:val="006800A2"/>
    <w:rsid w:val="006801B8"/>
    <w:rsid w:val="0068026A"/>
    <w:rsid w:val="006803BD"/>
    <w:rsid w:val="006803C0"/>
    <w:rsid w:val="00680409"/>
    <w:rsid w:val="00680475"/>
    <w:rsid w:val="00680546"/>
    <w:rsid w:val="0068058F"/>
    <w:rsid w:val="00680610"/>
    <w:rsid w:val="00680666"/>
    <w:rsid w:val="0068083D"/>
    <w:rsid w:val="00680B04"/>
    <w:rsid w:val="00680B81"/>
    <w:rsid w:val="00680CD3"/>
    <w:rsid w:val="00680CD6"/>
    <w:rsid w:val="00680EB3"/>
    <w:rsid w:val="00680FD3"/>
    <w:rsid w:val="006810E1"/>
    <w:rsid w:val="0068135A"/>
    <w:rsid w:val="0068146E"/>
    <w:rsid w:val="006816D7"/>
    <w:rsid w:val="006817B5"/>
    <w:rsid w:val="006817C7"/>
    <w:rsid w:val="00681B0B"/>
    <w:rsid w:val="00681B20"/>
    <w:rsid w:val="00681BDD"/>
    <w:rsid w:val="00681E07"/>
    <w:rsid w:val="00681FF4"/>
    <w:rsid w:val="00682043"/>
    <w:rsid w:val="0068209F"/>
    <w:rsid w:val="00682182"/>
    <w:rsid w:val="006824BC"/>
    <w:rsid w:val="006825BC"/>
    <w:rsid w:val="0068297A"/>
    <w:rsid w:val="006829C8"/>
    <w:rsid w:val="00682A23"/>
    <w:rsid w:val="00682BC0"/>
    <w:rsid w:val="00682CA8"/>
    <w:rsid w:val="00682CC9"/>
    <w:rsid w:val="00682CF0"/>
    <w:rsid w:val="00682DC8"/>
    <w:rsid w:val="00682E2F"/>
    <w:rsid w:val="00682F2E"/>
    <w:rsid w:val="00682FCC"/>
    <w:rsid w:val="0068300F"/>
    <w:rsid w:val="0068331B"/>
    <w:rsid w:val="006834B0"/>
    <w:rsid w:val="00683600"/>
    <w:rsid w:val="00683997"/>
    <w:rsid w:val="0068399F"/>
    <w:rsid w:val="00683AB6"/>
    <w:rsid w:val="00683ADA"/>
    <w:rsid w:val="00683B8B"/>
    <w:rsid w:val="00683C70"/>
    <w:rsid w:val="00683D80"/>
    <w:rsid w:val="00683E74"/>
    <w:rsid w:val="00683EA6"/>
    <w:rsid w:val="00683F0C"/>
    <w:rsid w:val="00683F59"/>
    <w:rsid w:val="00683F5C"/>
    <w:rsid w:val="006842BB"/>
    <w:rsid w:val="00684495"/>
    <w:rsid w:val="006844F8"/>
    <w:rsid w:val="00684544"/>
    <w:rsid w:val="0068468B"/>
    <w:rsid w:val="0068493F"/>
    <w:rsid w:val="00684B28"/>
    <w:rsid w:val="00684F49"/>
    <w:rsid w:val="00685385"/>
    <w:rsid w:val="006853D5"/>
    <w:rsid w:val="0068540E"/>
    <w:rsid w:val="006854BA"/>
    <w:rsid w:val="0068571D"/>
    <w:rsid w:val="00685878"/>
    <w:rsid w:val="006859F3"/>
    <w:rsid w:val="00685C11"/>
    <w:rsid w:val="00685E98"/>
    <w:rsid w:val="0068623A"/>
    <w:rsid w:val="00686644"/>
    <w:rsid w:val="00686682"/>
    <w:rsid w:val="00686686"/>
    <w:rsid w:val="00686721"/>
    <w:rsid w:val="0068687C"/>
    <w:rsid w:val="0068699E"/>
    <w:rsid w:val="006869CE"/>
    <w:rsid w:val="00686AB2"/>
    <w:rsid w:val="00686B17"/>
    <w:rsid w:val="00686B8D"/>
    <w:rsid w:val="00686BA9"/>
    <w:rsid w:val="00686E35"/>
    <w:rsid w:val="00686F29"/>
    <w:rsid w:val="00687102"/>
    <w:rsid w:val="0068733F"/>
    <w:rsid w:val="00687473"/>
    <w:rsid w:val="006874C4"/>
    <w:rsid w:val="00687585"/>
    <w:rsid w:val="00687645"/>
    <w:rsid w:val="0068788F"/>
    <w:rsid w:val="00687B7E"/>
    <w:rsid w:val="00687C82"/>
    <w:rsid w:val="00690139"/>
    <w:rsid w:val="00690448"/>
    <w:rsid w:val="00690565"/>
    <w:rsid w:val="006905FA"/>
    <w:rsid w:val="006907D7"/>
    <w:rsid w:val="006908EF"/>
    <w:rsid w:val="006908F3"/>
    <w:rsid w:val="00690A05"/>
    <w:rsid w:val="00690ACB"/>
    <w:rsid w:val="00690AD3"/>
    <w:rsid w:val="00690AF9"/>
    <w:rsid w:val="00690B02"/>
    <w:rsid w:val="00690B6D"/>
    <w:rsid w:val="00690C7A"/>
    <w:rsid w:val="00690E8B"/>
    <w:rsid w:val="006910EE"/>
    <w:rsid w:val="006912BA"/>
    <w:rsid w:val="00691714"/>
    <w:rsid w:val="0069193A"/>
    <w:rsid w:val="00691D7D"/>
    <w:rsid w:val="00691DE3"/>
    <w:rsid w:val="00691EB5"/>
    <w:rsid w:val="00692149"/>
    <w:rsid w:val="006923B3"/>
    <w:rsid w:val="006923C4"/>
    <w:rsid w:val="0069263E"/>
    <w:rsid w:val="00692745"/>
    <w:rsid w:val="00692ADA"/>
    <w:rsid w:val="00692D71"/>
    <w:rsid w:val="00693366"/>
    <w:rsid w:val="006936A0"/>
    <w:rsid w:val="00693710"/>
    <w:rsid w:val="00693832"/>
    <w:rsid w:val="00693A06"/>
    <w:rsid w:val="00693A7F"/>
    <w:rsid w:val="00693D73"/>
    <w:rsid w:val="00693E10"/>
    <w:rsid w:val="00693E41"/>
    <w:rsid w:val="00693E8D"/>
    <w:rsid w:val="00693EFF"/>
    <w:rsid w:val="0069410D"/>
    <w:rsid w:val="0069430D"/>
    <w:rsid w:val="00694534"/>
    <w:rsid w:val="006945EF"/>
    <w:rsid w:val="00694795"/>
    <w:rsid w:val="006947DA"/>
    <w:rsid w:val="00694889"/>
    <w:rsid w:val="00694890"/>
    <w:rsid w:val="006948A2"/>
    <w:rsid w:val="00694930"/>
    <w:rsid w:val="00694BA6"/>
    <w:rsid w:val="00694EF2"/>
    <w:rsid w:val="00694F87"/>
    <w:rsid w:val="00695093"/>
    <w:rsid w:val="0069558C"/>
    <w:rsid w:val="0069560B"/>
    <w:rsid w:val="00695616"/>
    <w:rsid w:val="0069578D"/>
    <w:rsid w:val="006957C0"/>
    <w:rsid w:val="0069593D"/>
    <w:rsid w:val="00695AE9"/>
    <w:rsid w:val="00695C58"/>
    <w:rsid w:val="00695CA6"/>
    <w:rsid w:val="00696565"/>
    <w:rsid w:val="00696625"/>
    <w:rsid w:val="006966A5"/>
    <w:rsid w:val="006966FC"/>
    <w:rsid w:val="00696949"/>
    <w:rsid w:val="00696B5E"/>
    <w:rsid w:val="00696B7B"/>
    <w:rsid w:val="00696DA9"/>
    <w:rsid w:val="00696EF9"/>
    <w:rsid w:val="006970CD"/>
    <w:rsid w:val="006971E0"/>
    <w:rsid w:val="00697461"/>
    <w:rsid w:val="006977CF"/>
    <w:rsid w:val="0069786A"/>
    <w:rsid w:val="00697ABF"/>
    <w:rsid w:val="00697B51"/>
    <w:rsid w:val="00697F93"/>
    <w:rsid w:val="00697FD1"/>
    <w:rsid w:val="006A0147"/>
    <w:rsid w:val="006A01F7"/>
    <w:rsid w:val="006A020D"/>
    <w:rsid w:val="006A06A8"/>
    <w:rsid w:val="006A0747"/>
    <w:rsid w:val="006A0748"/>
    <w:rsid w:val="006A0755"/>
    <w:rsid w:val="006A07C4"/>
    <w:rsid w:val="006A0984"/>
    <w:rsid w:val="006A09CB"/>
    <w:rsid w:val="006A0B70"/>
    <w:rsid w:val="006A0BA1"/>
    <w:rsid w:val="006A0DD3"/>
    <w:rsid w:val="006A0E4F"/>
    <w:rsid w:val="006A0E6F"/>
    <w:rsid w:val="006A0F4E"/>
    <w:rsid w:val="006A12DF"/>
    <w:rsid w:val="006A155F"/>
    <w:rsid w:val="006A158A"/>
    <w:rsid w:val="006A1915"/>
    <w:rsid w:val="006A19D8"/>
    <w:rsid w:val="006A1B12"/>
    <w:rsid w:val="006A1B8C"/>
    <w:rsid w:val="006A1BAA"/>
    <w:rsid w:val="006A1D41"/>
    <w:rsid w:val="006A1E58"/>
    <w:rsid w:val="006A1F22"/>
    <w:rsid w:val="006A2244"/>
    <w:rsid w:val="006A2250"/>
    <w:rsid w:val="006A22A4"/>
    <w:rsid w:val="006A22AE"/>
    <w:rsid w:val="006A25D0"/>
    <w:rsid w:val="006A25DA"/>
    <w:rsid w:val="006A27BD"/>
    <w:rsid w:val="006A27C8"/>
    <w:rsid w:val="006A28AC"/>
    <w:rsid w:val="006A2A18"/>
    <w:rsid w:val="006A2E1B"/>
    <w:rsid w:val="006A2EEC"/>
    <w:rsid w:val="006A300B"/>
    <w:rsid w:val="006A3038"/>
    <w:rsid w:val="006A30DF"/>
    <w:rsid w:val="006A346E"/>
    <w:rsid w:val="006A366F"/>
    <w:rsid w:val="006A3849"/>
    <w:rsid w:val="006A3973"/>
    <w:rsid w:val="006A3B31"/>
    <w:rsid w:val="006A3CE2"/>
    <w:rsid w:val="006A3D9F"/>
    <w:rsid w:val="006A42A0"/>
    <w:rsid w:val="006A42FB"/>
    <w:rsid w:val="006A43AC"/>
    <w:rsid w:val="006A4406"/>
    <w:rsid w:val="006A4710"/>
    <w:rsid w:val="006A4BD9"/>
    <w:rsid w:val="006A4EF8"/>
    <w:rsid w:val="006A514E"/>
    <w:rsid w:val="006A51FB"/>
    <w:rsid w:val="006A52D0"/>
    <w:rsid w:val="006A5479"/>
    <w:rsid w:val="006A5E03"/>
    <w:rsid w:val="006A601F"/>
    <w:rsid w:val="006A644E"/>
    <w:rsid w:val="006A6469"/>
    <w:rsid w:val="006A6819"/>
    <w:rsid w:val="006A68C3"/>
    <w:rsid w:val="006A6AFB"/>
    <w:rsid w:val="006A6DC0"/>
    <w:rsid w:val="006A6E27"/>
    <w:rsid w:val="006A711F"/>
    <w:rsid w:val="006A71A2"/>
    <w:rsid w:val="006A7324"/>
    <w:rsid w:val="006A746B"/>
    <w:rsid w:val="006A7522"/>
    <w:rsid w:val="006A791A"/>
    <w:rsid w:val="006A7DA1"/>
    <w:rsid w:val="006A7ECE"/>
    <w:rsid w:val="006A7F8A"/>
    <w:rsid w:val="006B03DB"/>
    <w:rsid w:val="006B0984"/>
    <w:rsid w:val="006B0D83"/>
    <w:rsid w:val="006B134F"/>
    <w:rsid w:val="006B13F1"/>
    <w:rsid w:val="006B1495"/>
    <w:rsid w:val="006B17CE"/>
    <w:rsid w:val="006B18B8"/>
    <w:rsid w:val="006B1964"/>
    <w:rsid w:val="006B1E51"/>
    <w:rsid w:val="006B1EB0"/>
    <w:rsid w:val="006B2010"/>
    <w:rsid w:val="006B20B0"/>
    <w:rsid w:val="006B2144"/>
    <w:rsid w:val="006B25C5"/>
    <w:rsid w:val="006B25C9"/>
    <w:rsid w:val="006B262A"/>
    <w:rsid w:val="006B2652"/>
    <w:rsid w:val="006B279D"/>
    <w:rsid w:val="006B28A2"/>
    <w:rsid w:val="006B28B6"/>
    <w:rsid w:val="006B29C7"/>
    <w:rsid w:val="006B2C7A"/>
    <w:rsid w:val="006B2D09"/>
    <w:rsid w:val="006B2E55"/>
    <w:rsid w:val="006B30BD"/>
    <w:rsid w:val="006B34CE"/>
    <w:rsid w:val="006B3545"/>
    <w:rsid w:val="006B35FC"/>
    <w:rsid w:val="006B3639"/>
    <w:rsid w:val="006B363E"/>
    <w:rsid w:val="006B3922"/>
    <w:rsid w:val="006B3B53"/>
    <w:rsid w:val="006B3CC2"/>
    <w:rsid w:val="006B3D6D"/>
    <w:rsid w:val="006B41EF"/>
    <w:rsid w:val="006B4205"/>
    <w:rsid w:val="006B4228"/>
    <w:rsid w:val="006B434E"/>
    <w:rsid w:val="006B441A"/>
    <w:rsid w:val="006B46BB"/>
    <w:rsid w:val="006B49FD"/>
    <w:rsid w:val="006B4A97"/>
    <w:rsid w:val="006B4B2C"/>
    <w:rsid w:val="006B4D54"/>
    <w:rsid w:val="006B4DCD"/>
    <w:rsid w:val="006B4FF0"/>
    <w:rsid w:val="006B501E"/>
    <w:rsid w:val="006B5270"/>
    <w:rsid w:val="006B5A5E"/>
    <w:rsid w:val="006B5AF7"/>
    <w:rsid w:val="006B5B1A"/>
    <w:rsid w:val="006B5B20"/>
    <w:rsid w:val="006B5CC8"/>
    <w:rsid w:val="006B5DBB"/>
    <w:rsid w:val="006B6007"/>
    <w:rsid w:val="006B6023"/>
    <w:rsid w:val="006B60E6"/>
    <w:rsid w:val="006B63A8"/>
    <w:rsid w:val="006B6498"/>
    <w:rsid w:val="006B6854"/>
    <w:rsid w:val="006B6A78"/>
    <w:rsid w:val="006B6B92"/>
    <w:rsid w:val="006B6E84"/>
    <w:rsid w:val="006B6EEB"/>
    <w:rsid w:val="006B7112"/>
    <w:rsid w:val="006B7210"/>
    <w:rsid w:val="006B7353"/>
    <w:rsid w:val="006B7365"/>
    <w:rsid w:val="006B7376"/>
    <w:rsid w:val="006B76AF"/>
    <w:rsid w:val="006B775B"/>
    <w:rsid w:val="006B7991"/>
    <w:rsid w:val="006B79CF"/>
    <w:rsid w:val="006B7C63"/>
    <w:rsid w:val="006B7F8B"/>
    <w:rsid w:val="006C00D3"/>
    <w:rsid w:val="006C01D3"/>
    <w:rsid w:val="006C020D"/>
    <w:rsid w:val="006C051D"/>
    <w:rsid w:val="006C05BC"/>
    <w:rsid w:val="006C0694"/>
    <w:rsid w:val="006C06FF"/>
    <w:rsid w:val="006C074C"/>
    <w:rsid w:val="006C0D20"/>
    <w:rsid w:val="006C10E8"/>
    <w:rsid w:val="006C16B5"/>
    <w:rsid w:val="006C1776"/>
    <w:rsid w:val="006C184B"/>
    <w:rsid w:val="006C18CB"/>
    <w:rsid w:val="006C1918"/>
    <w:rsid w:val="006C1961"/>
    <w:rsid w:val="006C1C14"/>
    <w:rsid w:val="006C1E40"/>
    <w:rsid w:val="006C21EF"/>
    <w:rsid w:val="006C2316"/>
    <w:rsid w:val="006C292A"/>
    <w:rsid w:val="006C29BE"/>
    <w:rsid w:val="006C2C00"/>
    <w:rsid w:val="006C2D90"/>
    <w:rsid w:val="006C2F17"/>
    <w:rsid w:val="006C3126"/>
    <w:rsid w:val="006C3140"/>
    <w:rsid w:val="006C3151"/>
    <w:rsid w:val="006C336B"/>
    <w:rsid w:val="006C33C8"/>
    <w:rsid w:val="006C3565"/>
    <w:rsid w:val="006C390B"/>
    <w:rsid w:val="006C3A71"/>
    <w:rsid w:val="006C3B53"/>
    <w:rsid w:val="006C3B97"/>
    <w:rsid w:val="006C3C02"/>
    <w:rsid w:val="006C3DFF"/>
    <w:rsid w:val="006C3EDF"/>
    <w:rsid w:val="006C420A"/>
    <w:rsid w:val="006C44A7"/>
    <w:rsid w:val="006C4740"/>
    <w:rsid w:val="006C4975"/>
    <w:rsid w:val="006C49A9"/>
    <w:rsid w:val="006C49FD"/>
    <w:rsid w:val="006C4BC6"/>
    <w:rsid w:val="006C4EC9"/>
    <w:rsid w:val="006C4EF7"/>
    <w:rsid w:val="006C507F"/>
    <w:rsid w:val="006C512A"/>
    <w:rsid w:val="006C5433"/>
    <w:rsid w:val="006C5462"/>
    <w:rsid w:val="006C5574"/>
    <w:rsid w:val="006C561D"/>
    <w:rsid w:val="006C5707"/>
    <w:rsid w:val="006C5741"/>
    <w:rsid w:val="006C5751"/>
    <w:rsid w:val="006C5B81"/>
    <w:rsid w:val="006C5D76"/>
    <w:rsid w:val="006C5F95"/>
    <w:rsid w:val="006C61B1"/>
    <w:rsid w:val="006C61F1"/>
    <w:rsid w:val="006C61FE"/>
    <w:rsid w:val="006C63CD"/>
    <w:rsid w:val="006C6474"/>
    <w:rsid w:val="006C6583"/>
    <w:rsid w:val="006C66B1"/>
    <w:rsid w:val="006C67AF"/>
    <w:rsid w:val="006C6865"/>
    <w:rsid w:val="006C6A23"/>
    <w:rsid w:val="006C6A60"/>
    <w:rsid w:val="006C6CBC"/>
    <w:rsid w:val="006C6D5C"/>
    <w:rsid w:val="006C6DB4"/>
    <w:rsid w:val="006C7101"/>
    <w:rsid w:val="006C71D4"/>
    <w:rsid w:val="006C7743"/>
    <w:rsid w:val="006C7857"/>
    <w:rsid w:val="006C7987"/>
    <w:rsid w:val="006C79C2"/>
    <w:rsid w:val="006C7A50"/>
    <w:rsid w:val="006C7D39"/>
    <w:rsid w:val="006C7FA9"/>
    <w:rsid w:val="006D0366"/>
    <w:rsid w:val="006D0A1B"/>
    <w:rsid w:val="006D0A2E"/>
    <w:rsid w:val="006D0A3B"/>
    <w:rsid w:val="006D0BEC"/>
    <w:rsid w:val="006D0E64"/>
    <w:rsid w:val="006D0EF6"/>
    <w:rsid w:val="006D10F2"/>
    <w:rsid w:val="006D1488"/>
    <w:rsid w:val="006D14DA"/>
    <w:rsid w:val="006D154D"/>
    <w:rsid w:val="006D1626"/>
    <w:rsid w:val="006D183D"/>
    <w:rsid w:val="006D1908"/>
    <w:rsid w:val="006D1951"/>
    <w:rsid w:val="006D1996"/>
    <w:rsid w:val="006D19F2"/>
    <w:rsid w:val="006D19F8"/>
    <w:rsid w:val="006D19FF"/>
    <w:rsid w:val="006D1A80"/>
    <w:rsid w:val="006D1CDD"/>
    <w:rsid w:val="006D20BF"/>
    <w:rsid w:val="006D224C"/>
    <w:rsid w:val="006D22BC"/>
    <w:rsid w:val="006D2379"/>
    <w:rsid w:val="006D2405"/>
    <w:rsid w:val="006D2406"/>
    <w:rsid w:val="006D2603"/>
    <w:rsid w:val="006D2929"/>
    <w:rsid w:val="006D2A93"/>
    <w:rsid w:val="006D2D6D"/>
    <w:rsid w:val="006D2DE8"/>
    <w:rsid w:val="006D2E6E"/>
    <w:rsid w:val="006D303E"/>
    <w:rsid w:val="006D30F8"/>
    <w:rsid w:val="006D3141"/>
    <w:rsid w:val="006D31C3"/>
    <w:rsid w:val="006D363C"/>
    <w:rsid w:val="006D38C1"/>
    <w:rsid w:val="006D398F"/>
    <w:rsid w:val="006D3AFA"/>
    <w:rsid w:val="006D3D54"/>
    <w:rsid w:val="006D3EAC"/>
    <w:rsid w:val="006D40DD"/>
    <w:rsid w:val="006D4255"/>
    <w:rsid w:val="006D431B"/>
    <w:rsid w:val="006D4443"/>
    <w:rsid w:val="006D444C"/>
    <w:rsid w:val="006D4547"/>
    <w:rsid w:val="006D4589"/>
    <w:rsid w:val="006D466C"/>
    <w:rsid w:val="006D47E9"/>
    <w:rsid w:val="006D4999"/>
    <w:rsid w:val="006D49FB"/>
    <w:rsid w:val="006D4BC4"/>
    <w:rsid w:val="006D4C48"/>
    <w:rsid w:val="006D4E15"/>
    <w:rsid w:val="006D5083"/>
    <w:rsid w:val="006D5220"/>
    <w:rsid w:val="006D5291"/>
    <w:rsid w:val="006D540B"/>
    <w:rsid w:val="006D59DF"/>
    <w:rsid w:val="006D5ADB"/>
    <w:rsid w:val="006D5D72"/>
    <w:rsid w:val="006D5E6D"/>
    <w:rsid w:val="006D5EDF"/>
    <w:rsid w:val="006D5FE7"/>
    <w:rsid w:val="006D6098"/>
    <w:rsid w:val="006D626D"/>
    <w:rsid w:val="006D6333"/>
    <w:rsid w:val="006D6419"/>
    <w:rsid w:val="006D6476"/>
    <w:rsid w:val="006D660A"/>
    <w:rsid w:val="006D6C20"/>
    <w:rsid w:val="006D6D78"/>
    <w:rsid w:val="006D6DD1"/>
    <w:rsid w:val="006D6F8B"/>
    <w:rsid w:val="006D73A3"/>
    <w:rsid w:val="006D73BF"/>
    <w:rsid w:val="006D7506"/>
    <w:rsid w:val="006D76C8"/>
    <w:rsid w:val="006D7936"/>
    <w:rsid w:val="006D79F7"/>
    <w:rsid w:val="006E0025"/>
    <w:rsid w:val="006E003C"/>
    <w:rsid w:val="006E00A2"/>
    <w:rsid w:val="006E00DD"/>
    <w:rsid w:val="006E014E"/>
    <w:rsid w:val="006E01F9"/>
    <w:rsid w:val="006E0268"/>
    <w:rsid w:val="006E02F5"/>
    <w:rsid w:val="006E0470"/>
    <w:rsid w:val="006E048D"/>
    <w:rsid w:val="006E04E3"/>
    <w:rsid w:val="006E05F2"/>
    <w:rsid w:val="006E0634"/>
    <w:rsid w:val="006E076E"/>
    <w:rsid w:val="006E0777"/>
    <w:rsid w:val="006E0786"/>
    <w:rsid w:val="006E0899"/>
    <w:rsid w:val="006E09D3"/>
    <w:rsid w:val="006E0A92"/>
    <w:rsid w:val="006E0AE2"/>
    <w:rsid w:val="006E0DF3"/>
    <w:rsid w:val="006E1678"/>
    <w:rsid w:val="006E1737"/>
    <w:rsid w:val="006E18E9"/>
    <w:rsid w:val="006E193D"/>
    <w:rsid w:val="006E1A51"/>
    <w:rsid w:val="006E1AAD"/>
    <w:rsid w:val="006E1B3B"/>
    <w:rsid w:val="006E1B66"/>
    <w:rsid w:val="006E1BB1"/>
    <w:rsid w:val="006E1C9D"/>
    <w:rsid w:val="006E1FEE"/>
    <w:rsid w:val="006E209F"/>
    <w:rsid w:val="006E21FB"/>
    <w:rsid w:val="006E2299"/>
    <w:rsid w:val="006E2583"/>
    <w:rsid w:val="006E2625"/>
    <w:rsid w:val="006E2635"/>
    <w:rsid w:val="006E276F"/>
    <w:rsid w:val="006E27DA"/>
    <w:rsid w:val="006E29A0"/>
    <w:rsid w:val="006E2BA4"/>
    <w:rsid w:val="006E2E04"/>
    <w:rsid w:val="006E2EB7"/>
    <w:rsid w:val="006E2EFE"/>
    <w:rsid w:val="006E3081"/>
    <w:rsid w:val="006E33C5"/>
    <w:rsid w:val="006E37AA"/>
    <w:rsid w:val="006E3A82"/>
    <w:rsid w:val="006E3FC1"/>
    <w:rsid w:val="006E4013"/>
    <w:rsid w:val="006E4179"/>
    <w:rsid w:val="006E425A"/>
    <w:rsid w:val="006E43A7"/>
    <w:rsid w:val="006E446D"/>
    <w:rsid w:val="006E4574"/>
    <w:rsid w:val="006E47B1"/>
    <w:rsid w:val="006E4811"/>
    <w:rsid w:val="006E4856"/>
    <w:rsid w:val="006E4904"/>
    <w:rsid w:val="006E4ACB"/>
    <w:rsid w:val="006E4B17"/>
    <w:rsid w:val="006E4C02"/>
    <w:rsid w:val="006E4EE9"/>
    <w:rsid w:val="006E505C"/>
    <w:rsid w:val="006E508F"/>
    <w:rsid w:val="006E509D"/>
    <w:rsid w:val="006E518F"/>
    <w:rsid w:val="006E5352"/>
    <w:rsid w:val="006E574E"/>
    <w:rsid w:val="006E5B63"/>
    <w:rsid w:val="006E5F4A"/>
    <w:rsid w:val="006E5FF1"/>
    <w:rsid w:val="006E6048"/>
    <w:rsid w:val="006E621B"/>
    <w:rsid w:val="006E6419"/>
    <w:rsid w:val="006E6650"/>
    <w:rsid w:val="006E66AB"/>
    <w:rsid w:val="006E68B6"/>
    <w:rsid w:val="006E6A41"/>
    <w:rsid w:val="006E6D53"/>
    <w:rsid w:val="006E6DE9"/>
    <w:rsid w:val="006E6F0C"/>
    <w:rsid w:val="006E70A4"/>
    <w:rsid w:val="006E73D7"/>
    <w:rsid w:val="006E75B8"/>
    <w:rsid w:val="006E76CB"/>
    <w:rsid w:val="006E77B9"/>
    <w:rsid w:val="006E77C7"/>
    <w:rsid w:val="006E787A"/>
    <w:rsid w:val="006E7A6D"/>
    <w:rsid w:val="006E7AF8"/>
    <w:rsid w:val="006E7C45"/>
    <w:rsid w:val="006E7D3D"/>
    <w:rsid w:val="006E7E2B"/>
    <w:rsid w:val="006F016A"/>
    <w:rsid w:val="006F016B"/>
    <w:rsid w:val="006F02A7"/>
    <w:rsid w:val="006F059E"/>
    <w:rsid w:val="006F08F1"/>
    <w:rsid w:val="006F0926"/>
    <w:rsid w:val="006F0978"/>
    <w:rsid w:val="006F0D25"/>
    <w:rsid w:val="006F0DE1"/>
    <w:rsid w:val="006F0E07"/>
    <w:rsid w:val="006F1140"/>
    <w:rsid w:val="006F1231"/>
    <w:rsid w:val="006F1329"/>
    <w:rsid w:val="006F168C"/>
    <w:rsid w:val="006F1792"/>
    <w:rsid w:val="006F17B3"/>
    <w:rsid w:val="006F17DE"/>
    <w:rsid w:val="006F17E1"/>
    <w:rsid w:val="006F19DC"/>
    <w:rsid w:val="006F1B3F"/>
    <w:rsid w:val="006F1E24"/>
    <w:rsid w:val="006F2228"/>
    <w:rsid w:val="006F228C"/>
    <w:rsid w:val="006F22D7"/>
    <w:rsid w:val="006F247E"/>
    <w:rsid w:val="006F25AC"/>
    <w:rsid w:val="006F2725"/>
    <w:rsid w:val="006F2A75"/>
    <w:rsid w:val="006F2B88"/>
    <w:rsid w:val="006F2E7B"/>
    <w:rsid w:val="006F2F21"/>
    <w:rsid w:val="006F3051"/>
    <w:rsid w:val="006F309D"/>
    <w:rsid w:val="006F3121"/>
    <w:rsid w:val="006F32D8"/>
    <w:rsid w:val="006F33B4"/>
    <w:rsid w:val="006F344C"/>
    <w:rsid w:val="006F34BB"/>
    <w:rsid w:val="006F34E8"/>
    <w:rsid w:val="006F36F8"/>
    <w:rsid w:val="006F3913"/>
    <w:rsid w:val="006F3A58"/>
    <w:rsid w:val="006F3AF2"/>
    <w:rsid w:val="006F3B13"/>
    <w:rsid w:val="006F400A"/>
    <w:rsid w:val="006F406D"/>
    <w:rsid w:val="006F4076"/>
    <w:rsid w:val="006F42C2"/>
    <w:rsid w:val="006F4381"/>
    <w:rsid w:val="006F45E5"/>
    <w:rsid w:val="006F4682"/>
    <w:rsid w:val="006F49C2"/>
    <w:rsid w:val="006F4AA9"/>
    <w:rsid w:val="006F4E03"/>
    <w:rsid w:val="006F4FDB"/>
    <w:rsid w:val="006F5044"/>
    <w:rsid w:val="006F51C4"/>
    <w:rsid w:val="006F51E9"/>
    <w:rsid w:val="006F51ED"/>
    <w:rsid w:val="006F53DA"/>
    <w:rsid w:val="006F5531"/>
    <w:rsid w:val="006F5570"/>
    <w:rsid w:val="006F5577"/>
    <w:rsid w:val="006F59D2"/>
    <w:rsid w:val="006F5A13"/>
    <w:rsid w:val="006F5A68"/>
    <w:rsid w:val="006F5B78"/>
    <w:rsid w:val="006F5C3B"/>
    <w:rsid w:val="006F5DBC"/>
    <w:rsid w:val="006F5FB7"/>
    <w:rsid w:val="006F6235"/>
    <w:rsid w:val="006F6276"/>
    <w:rsid w:val="006F6415"/>
    <w:rsid w:val="006F6418"/>
    <w:rsid w:val="006F66AA"/>
    <w:rsid w:val="006F6727"/>
    <w:rsid w:val="006F67D9"/>
    <w:rsid w:val="006F6AD0"/>
    <w:rsid w:val="006F6AF7"/>
    <w:rsid w:val="006F6C93"/>
    <w:rsid w:val="006F6EAF"/>
    <w:rsid w:val="006F7001"/>
    <w:rsid w:val="006F7036"/>
    <w:rsid w:val="006F703C"/>
    <w:rsid w:val="006F76AD"/>
    <w:rsid w:val="006F7799"/>
    <w:rsid w:val="006F7B46"/>
    <w:rsid w:val="006F7D21"/>
    <w:rsid w:val="006F7DF7"/>
    <w:rsid w:val="00700060"/>
    <w:rsid w:val="007001BB"/>
    <w:rsid w:val="0070051B"/>
    <w:rsid w:val="0070055D"/>
    <w:rsid w:val="0070062E"/>
    <w:rsid w:val="007008F6"/>
    <w:rsid w:val="00700B12"/>
    <w:rsid w:val="00700C0A"/>
    <w:rsid w:val="00700F10"/>
    <w:rsid w:val="007010B5"/>
    <w:rsid w:val="00701352"/>
    <w:rsid w:val="0070162B"/>
    <w:rsid w:val="007016CE"/>
    <w:rsid w:val="007019F7"/>
    <w:rsid w:val="00701DEC"/>
    <w:rsid w:val="00701EFE"/>
    <w:rsid w:val="007022E5"/>
    <w:rsid w:val="0070233A"/>
    <w:rsid w:val="00702844"/>
    <w:rsid w:val="00702C0F"/>
    <w:rsid w:val="00702C73"/>
    <w:rsid w:val="00702C84"/>
    <w:rsid w:val="00702FF4"/>
    <w:rsid w:val="00703176"/>
    <w:rsid w:val="0070336B"/>
    <w:rsid w:val="00703BB9"/>
    <w:rsid w:val="00703CD1"/>
    <w:rsid w:val="00703DEA"/>
    <w:rsid w:val="007040FB"/>
    <w:rsid w:val="00704388"/>
    <w:rsid w:val="00704460"/>
    <w:rsid w:val="007048AD"/>
    <w:rsid w:val="00704921"/>
    <w:rsid w:val="00704FDC"/>
    <w:rsid w:val="00705176"/>
    <w:rsid w:val="00705330"/>
    <w:rsid w:val="00705581"/>
    <w:rsid w:val="0070576B"/>
    <w:rsid w:val="00705785"/>
    <w:rsid w:val="0070587E"/>
    <w:rsid w:val="00705917"/>
    <w:rsid w:val="007059AF"/>
    <w:rsid w:val="00705B62"/>
    <w:rsid w:val="00705D3A"/>
    <w:rsid w:val="00705E27"/>
    <w:rsid w:val="00705E4B"/>
    <w:rsid w:val="00705FD1"/>
    <w:rsid w:val="007060C7"/>
    <w:rsid w:val="00706536"/>
    <w:rsid w:val="00706858"/>
    <w:rsid w:val="0070699F"/>
    <w:rsid w:val="00706AD7"/>
    <w:rsid w:val="00706D8E"/>
    <w:rsid w:val="00706E70"/>
    <w:rsid w:val="007072B4"/>
    <w:rsid w:val="007074E3"/>
    <w:rsid w:val="00707597"/>
    <w:rsid w:val="007077F8"/>
    <w:rsid w:val="00707AD3"/>
    <w:rsid w:val="00707AEF"/>
    <w:rsid w:val="00707F4F"/>
    <w:rsid w:val="0071004F"/>
    <w:rsid w:val="007103C7"/>
    <w:rsid w:val="00710409"/>
    <w:rsid w:val="00710D8E"/>
    <w:rsid w:val="00710DE5"/>
    <w:rsid w:val="00711025"/>
    <w:rsid w:val="00711346"/>
    <w:rsid w:val="0071135A"/>
    <w:rsid w:val="0071141A"/>
    <w:rsid w:val="00711439"/>
    <w:rsid w:val="007116C7"/>
    <w:rsid w:val="0071171C"/>
    <w:rsid w:val="007118CD"/>
    <w:rsid w:val="007119AE"/>
    <w:rsid w:val="00711B2C"/>
    <w:rsid w:val="00711B5E"/>
    <w:rsid w:val="00711BC8"/>
    <w:rsid w:val="00711D4D"/>
    <w:rsid w:val="00711E47"/>
    <w:rsid w:val="00712121"/>
    <w:rsid w:val="0071228F"/>
    <w:rsid w:val="007122FD"/>
    <w:rsid w:val="0071248C"/>
    <w:rsid w:val="00712505"/>
    <w:rsid w:val="00712552"/>
    <w:rsid w:val="007126D2"/>
    <w:rsid w:val="007127C4"/>
    <w:rsid w:val="007128A6"/>
    <w:rsid w:val="0071291E"/>
    <w:rsid w:val="007129D6"/>
    <w:rsid w:val="00712A3E"/>
    <w:rsid w:val="00712AFB"/>
    <w:rsid w:val="00712B67"/>
    <w:rsid w:val="00712DD0"/>
    <w:rsid w:val="00712E9F"/>
    <w:rsid w:val="00713223"/>
    <w:rsid w:val="0071328B"/>
    <w:rsid w:val="007133DA"/>
    <w:rsid w:val="007136E8"/>
    <w:rsid w:val="00713897"/>
    <w:rsid w:val="00713B6F"/>
    <w:rsid w:val="00713DBD"/>
    <w:rsid w:val="00713E1E"/>
    <w:rsid w:val="00713EB3"/>
    <w:rsid w:val="00713F8C"/>
    <w:rsid w:val="00713FE5"/>
    <w:rsid w:val="007140EE"/>
    <w:rsid w:val="00714188"/>
    <w:rsid w:val="007143CD"/>
    <w:rsid w:val="007145E0"/>
    <w:rsid w:val="00714622"/>
    <w:rsid w:val="00714695"/>
    <w:rsid w:val="00714723"/>
    <w:rsid w:val="00714771"/>
    <w:rsid w:val="007147D5"/>
    <w:rsid w:val="00714A3A"/>
    <w:rsid w:val="00714DD7"/>
    <w:rsid w:val="00715044"/>
    <w:rsid w:val="00715055"/>
    <w:rsid w:val="007150B2"/>
    <w:rsid w:val="00715218"/>
    <w:rsid w:val="0071544C"/>
    <w:rsid w:val="007155EC"/>
    <w:rsid w:val="007156B6"/>
    <w:rsid w:val="00715A78"/>
    <w:rsid w:val="00715C7A"/>
    <w:rsid w:val="00715F47"/>
    <w:rsid w:val="007160C4"/>
    <w:rsid w:val="00716244"/>
    <w:rsid w:val="00716294"/>
    <w:rsid w:val="007162FF"/>
    <w:rsid w:val="0071636C"/>
    <w:rsid w:val="00716680"/>
    <w:rsid w:val="00716904"/>
    <w:rsid w:val="0071692C"/>
    <w:rsid w:val="0071694C"/>
    <w:rsid w:val="00716AC5"/>
    <w:rsid w:val="00716B22"/>
    <w:rsid w:val="00716B8E"/>
    <w:rsid w:val="0071776E"/>
    <w:rsid w:val="00717894"/>
    <w:rsid w:val="007178EA"/>
    <w:rsid w:val="00717962"/>
    <w:rsid w:val="00717CAE"/>
    <w:rsid w:val="00717D09"/>
    <w:rsid w:val="007205DC"/>
    <w:rsid w:val="00720986"/>
    <w:rsid w:val="007209DD"/>
    <w:rsid w:val="00720C2A"/>
    <w:rsid w:val="00720DCC"/>
    <w:rsid w:val="00720E0F"/>
    <w:rsid w:val="00720E20"/>
    <w:rsid w:val="00720E3B"/>
    <w:rsid w:val="00721078"/>
    <w:rsid w:val="007211C1"/>
    <w:rsid w:val="007214E9"/>
    <w:rsid w:val="00721714"/>
    <w:rsid w:val="007218AA"/>
    <w:rsid w:val="00721A1B"/>
    <w:rsid w:val="00721B1C"/>
    <w:rsid w:val="00721C33"/>
    <w:rsid w:val="00721CBF"/>
    <w:rsid w:val="00721CD9"/>
    <w:rsid w:val="00721D6E"/>
    <w:rsid w:val="00721EA8"/>
    <w:rsid w:val="00721FCB"/>
    <w:rsid w:val="007220E4"/>
    <w:rsid w:val="0072230D"/>
    <w:rsid w:val="0072288E"/>
    <w:rsid w:val="007229BA"/>
    <w:rsid w:val="00722A5D"/>
    <w:rsid w:val="00722B85"/>
    <w:rsid w:val="00722BB3"/>
    <w:rsid w:val="00722D7A"/>
    <w:rsid w:val="00722D9F"/>
    <w:rsid w:val="00722ED1"/>
    <w:rsid w:val="00722F03"/>
    <w:rsid w:val="00722F82"/>
    <w:rsid w:val="007230D7"/>
    <w:rsid w:val="0072315A"/>
    <w:rsid w:val="00723325"/>
    <w:rsid w:val="007234B3"/>
    <w:rsid w:val="0072356B"/>
    <w:rsid w:val="00723670"/>
    <w:rsid w:val="007236DF"/>
    <w:rsid w:val="0072377A"/>
    <w:rsid w:val="00723822"/>
    <w:rsid w:val="007238E7"/>
    <w:rsid w:val="00723B94"/>
    <w:rsid w:val="00723C0A"/>
    <w:rsid w:val="00723E19"/>
    <w:rsid w:val="00723EE0"/>
    <w:rsid w:val="00723F62"/>
    <w:rsid w:val="00723FB4"/>
    <w:rsid w:val="00724065"/>
    <w:rsid w:val="0072447F"/>
    <w:rsid w:val="0072458C"/>
    <w:rsid w:val="0072479D"/>
    <w:rsid w:val="007249C5"/>
    <w:rsid w:val="00724A6E"/>
    <w:rsid w:val="00724ADA"/>
    <w:rsid w:val="00724CA4"/>
    <w:rsid w:val="00724E0B"/>
    <w:rsid w:val="00724E5B"/>
    <w:rsid w:val="00724E93"/>
    <w:rsid w:val="00724ED3"/>
    <w:rsid w:val="007250B8"/>
    <w:rsid w:val="0072533C"/>
    <w:rsid w:val="007253D6"/>
    <w:rsid w:val="007254E2"/>
    <w:rsid w:val="0072550D"/>
    <w:rsid w:val="00725632"/>
    <w:rsid w:val="007256C1"/>
    <w:rsid w:val="007256C8"/>
    <w:rsid w:val="007257C3"/>
    <w:rsid w:val="0072583B"/>
    <w:rsid w:val="00725977"/>
    <w:rsid w:val="00725992"/>
    <w:rsid w:val="00725ADA"/>
    <w:rsid w:val="00725C4F"/>
    <w:rsid w:val="00725D6A"/>
    <w:rsid w:val="00726002"/>
    <w:rsid w:val="007261F4"/>
    <w:rsid w:val="00726262"/>
    <w:rsid w:val="007263E1"/>
    <w:rsid w:val="0072648D"/>
    <w:rsid w:val="00726510"/>
    <w:rsid w:val="00726662"/>
    <w:rsid w:val="0072666E"/>
    <w:rsid w:val="00726853"/>
    <w:rsid w:val="007269AA"/>
    <w:rsid w:val="00726CBB"/>
    <w:rsid w:val="00726E19"/>
    <w:rsid w:val="00726F5D"/>
    <w:rsid w:val="007273CC"/>
    <w:rsid w:val="007279BE"/>
    <w:rsid w:val="00727B35"/>
    <w:rsid w:val="00727CFC"/>
    <w:rsid w:val="00727D44"/>
    <w:rsid w:val="00727D90"/>
    <w:rsid w:val="00727DBF"/>
    <w:rsid w:val="00727DF4"/>
    <w:rsid w:val="00727E6D"/>
    <w:rsid w:val="00727EE0"/>
    <w:rsid w:val="007300A8"/>
    <w:rsid w:val="00730233"/>
    <w:rsid w:val="007305EA"/>
    <w:rsid w:val="00730866"/>
    <w:rsid w:val="007309DD"/>
    <w:rsid w:val="00730A17"/>
    <w:rsid w:val="00730C09"/>
    <w:rsid w:val="00730C0F"/>
    <w:rsid w:val="00730D21"/>
    <w:rsid w:val="00730F05"/>
    <w:rsid w:val="007310BB"/>
    <w:rsid w:val="0073113F"/>
    <w:rsid w:val="007313D4"/>
    <w:rsid w:val="00731427"/>
    <w:rsid w:val="0073173C"/>
    <w:rsid w:val="00731751"/>
    <w:rsid w:val="0073184C"/>
    <w:rsid w:val="00731B6E"/>
    <w:rsid w:val="00731E67"/>
    <w:rsid w:val="00731F59"/>
    <w:rsid w:val="0073208E"/>
    <w:rsid w:val="007320CB"/>
    <w:rsid w:val="00732108"/>
    <w:rsid w:val="00732180"/>
    <w:rsid w:val="00732426"/>
    <w:rsid w:val="007324AD"/>
    <w:rsid w:val="00732505"/>
    <w:rsid w:val="007326A0"/>
    <w:rsid w:val="007329EF"/>
    <w:rsid w:val="0073301B"/>
    <w:rsid w:val="007332B1"/>
    <w:rsid w:val="0073333A"/>
    <w:rsid w:val="007334B4"/>
    <w:rsid w:val="00733555"/>
    <w:rsid w:val="00733778"/>
    <w:rsid w:val="007337CB"/>
    <w:rsid w:val="007337F9"/>
    <w:rsid w:val="00733AEA"/>
    <w:rsid w:val="00733C95"/>
    <w:rsid w:val="00733CAB"/>
    <w:rsid w:val="00733D6E"/>
    <w:rsid w:val="00733ED9"/>
    <w:rsid w:val="00734175"/>
    <w:rsid w:val="007341B8"/>
    <w:rsid w:val="007341DC"/>
    <w:rsid w:val="0073474A"/>
    <w:rsid w:val="00734860"/>
    <w:rsid w:val="007348F7"/>
    <w:rsid w:val="00734D4A"/>
    <w:rsid w:val="00734F05"/>
    <w:rsid w:val="00734FC9"/>
    <w:rsid w:val="00735095"/>
    <w:rsid w:val="00735327"/>
    <w:rsid w:val="00735398"/>
    <w:rsid w:val="007355B6"/>
    <w:rsid w:val="00735747"/>
    <w:rsid w:val="00735855"/>
    <w:rsid w:val="00735942"/>
    <w:rsid w:val="007359AB"/>
    <w:rsid w:val="00735C15"/>
    <w:rsid w:val="00735C16"/>
    <w:rsid w:val="00735D8C"/>
    <w:rsid w:val="00735F23"/>
    <w:rsid w:val="00735F2F"/>
    <w:rsid w:val="0073628C"/>
    <w:rsid w:val="007365AC"/>
    <w:rsid w:val="00736940"/>
    <w:rsid w:val="00736978"/>
    <w:rsid w:val="007369EA"/>
    <w:rsid w:val="00736D24"/>
    <w:rsid w:val="00736DAE"/>
    <w:rsid w:val="00736EC9"/>
    <w:rsid w:val="00736F0D"/>
    <w:rsid w:val="00737277"/>
    <w:rsid w:val="007372D8"/>
    <w:rsid w:val="00737360"/>
    <w:rsid w:val="007373DF"/>
    <w:rsid w:val="0073747E"/>
    <w:rsid w:val="00737574"/>
    <w:rsid w:val="00737768"/>
    <w:rsid w:val="007377AA"/>
    <w:rsid w:val="007377B5"/>
    <w:rsid w:val="007379D4"/>
    <w:rsid w:val="00737BFB"/>
    <w:rsid w:val="00737D9B"/>
    <w:rsid w:val="00737DE1"/>
    <w:rsid w:val="00740077"/>
    <w:rsid w:val="0074013B"/>
    <w:rsid w:val="00740145"/>
    <w:rsid w:val="007401A3"/>
    <w:rsid w:val="007402F1"/>
    <w:rsid w:val="007403CC"/>
    <w:rsid w:val="00740482"/>
    <w:rsid w:val="00740746"/>
    <w:rsid w:val="00740794"/>
    <w:rsid w:val="0074095B"/>
    <w:rsid w:val="0074096A"/>
    <w:rsid w:val="00740B8D"/>
    <w:rsid w:val="00740E07"/>
    <w:rsid w:val="0074119D"/>
    <w:rsid w:val="00741346"/>
    <w:rsid w:val="0074148B"/>
    <w:rsid w:val="0074154D"/>
    <w:rsid w:val="007415DA"/>
    <w:rsid w:val="00741A5F"/>
    <w:rsid w:val="00741C23"/>
    <w:rsid w:val="00741F4D"/>
    <w:rsid w:val="00742055"/>
    <w:rsid w:val="00742126"/>
    <w:rsid w:val="00742137"/>
    <w:rsid w:val="007424DD"/>
    <w:rsid w:val="007425CD"/>
    <w:rsid w:val="007425FF"/>
    <w:rsid w:val="00742613"/>
    <w:rsid w:val="00742671"/>
    <w:rsid w:val="007427AA"/>
    <w:rsid w:val="00742870"/>
    <w:rsid w:val="00742A40"/>
    <w:rsid w:val="00742B50"/>
    <w:rsid w:val="00742D5A"/>
    <w:rsid w:val="00742E35"/>
    <w:rsid w:val="0074315A"/>
    <w:rsid w:val="0074329E"/>
    <w:rsid w:val="0074338D"/>
    <w:rsid w:val="0074369F"/>
    <w:rsid w:val="00743A05"/>
    <w:rsid w:val="00743AF2"/>
    <w:rsid w:val="0074420D"/>
    <w:rsid w:val="007442A3"/>
    <w:rsid w:val="007442C9"/>
    <w:rsid w:val="007443D1"/>
    <w:rsid w:val="007444B0"/>
    <w:rsid w:val="007444FF"/>
    <w:rsid w:val="00744805"/>
    <w:rsid w:val="007448AE"/>
    <w:rsid w:val="00744911"/>
    <w:rsid w:val="00744DC5"/>
    <w:rsid w:val="00744F53"/>
    <w:rsid w:val="00745044"/>
    <w:rsid w:val="00745070"/>
    <w:rsid w:val="00745251"/>
    <w:rsid w:val="00745263"/>
    <w:rsid w:val="007453A4"/>
    <w:rsid w:val="0074563B"/>
    <w:rsid w:val="00745644"/>
    <w:rsid w:val="00745A58"/>
    <w:rsid w:val="00745AE0"/>
    <w:rsid w:val="00745B39"/>
    <w:rsid w:val="00745BBC"/>
    <w:rsid w:val="00745F31"/>
    <w:rsid w:val="00745FB4"/>
    <w:rsid w:val="007461EF"/>
    <w:rsid w:val="0074639B"/>
    <w:rsid w:val="007464A6"/>
    <w:rsid w:val="007466B5"/>
    <w:rsid w:val="007468BF"/>
    <w:rsid w:val="00746946"/>
    <w:rsid w:val="007469BC"/>
    <w:rsid w:val="007469F2"/>
    <w:rsid w:val="00746DE9"/>
    <w:rsid w:val="00746F63"/>
    <w:rsid w:val="0074720A"/>
    <w:rsid w:val="00747390"/>
    <w:rsid w:val="00747407"/>
    <w:rsid w:val="007474D1"/>
    <w:rsid w:val="007474F8"/>
    <w:rsid w:val="00747531"/>
    <w:rsid w:val="0074769F"/>
    <w:rsid w:val="00747719"/>
    <w:rsid w:val="00747756"/>
    <w:rsid w:val="007478F6"/>
    <w:rsid w:val="00747A03"/>
    <w:rsid w:val="0075054D"/>
    <w:rsid w:val="0075058C"/>
    <w:rsid w:val="007506FE"/>
    <w:rsid w:val="0075078D"/>
    <w:rsid w:val="007507C4"/>
    <w:rsid w:val="00750967"/>
    <w:rsid w:val="00750A22"/>
    <w:rsid w:val="00750A71"/>
    <w:rsid w:val="00750BBB"/>
    <w:rsid w:val="00750CDB"/>
    <w:rsid w:val="00750D7E"/>
    <w:rsid w:val="00750DC7"/>
    <w:rsid w:val="00750F64"/>
    <w:rsid w:val="007513AD"/>
    <w:rsid w:val="007513D5"/>
    <w:rsid w:val="00751416"/>
    <w:rsid w:val="0075147B"/>
    <w:rsid w:val="0075148E"/>
    <w:rsid w:val="0075192C"/>
    <w:rsid w:val="00751CA2"/>
    <w:rsid w:val="00751E8F"/>
    <w:rsid w:val="00751F19"/>
    <w:rsid w:val="00751F84"/>
    <w:rsid w:val="0075219F"/>
    <w:rsid w:val="00752461"/>
    <w:rsid w:val="007527ED"/>
    <w:rsid w:val="007527FF"/>
    <w:rsid w:val="007529CD"/>
    <w:rsid w:val="00752A6C"/>
    <w:rsid w:val="00752AB3"/>
    <w:rsid w:val="00752BB0"/>
    <w:rsid w:val="00752E83"/>
    <w:rsid w:val="0075303E"/>
    <w:rsid w:val="007530CF"/>
    <w:rsid w:val="007530F7"/>
    <w:rsid w:val="007531C0"/>
    <w:rsid w:val="007532AF"/>
    <w:rsid w:val="007532F5"/>
    <w:rsid w:val="0075343B"/>
    <w:rsid w:val="007534F4"/>
    <w:rsid w:val="007535D5"/>
    <w:rsid w:val="00753906"/>
    <w:rsid w:val="00753A71"/>
    <w:rsid w:val="00753BFC"/>
    <w:rsid w:val="00753C4A"/>
    <w:rsid w:val="00753E62"/>
    <w:rsid w:val="00753EA8"/>
    <w:rsid w:val="00753FB0"/>
    <w:rsid w:val="007540B5"/>
    <w:rsid w:val="00754317"/>
    <w:rsid w:val="00754324"/>
    <w:rsid w:val="00754475"/>
    <w:rsid w:val="00754477"/>
    <w:rsid w:val="00754494"/>
    <w:rsid w:val="00754530"/>
    <w:rsid w:val="007545D1"/>
    <w:rsid w:val="00754621"/>
    <w:rsid w:val="007546C9"/>
    <w:rsid w:val="00754C82"/>
    <w:rsid w:val="00754DC0"/>
    <w:rsid w:val="00754EBB"/>
    <w:rsid w:val="0075503A"/>
    <w:rsid w:val="0075520B"/>
    <w:rsid w:val="00755232"/>
    <w:rsid w:val="00755238"/>
    <w:rsid w:val="00755242"/>
    <w:rsid w:val="00755376"/>
    <w:rsid w:val="007553A8"/>
    <w:rsid w:val="007554F3"/>
    <w:rsid w:val="00755523"/>
    <w:rsid w:val="007555DD"/>
    <w:rsid w:val="007556E9"/>
    <w:rsid w:val="0075591B"/>
    <w:rsid w:val="00755DC4"/>
    <w:rsid w:val="00755DD7"/>
    <w:rsid w:val="00755E4A"/>
    <w:rsid w:val="00755EA6"/>
    <w:rsid w:val="00755F5D"/>
    <w:rsid w:val="00756287"/>
    <w:rsid w:val="00756314"/>
    <w:rsid w:val="007563D2"/>
    <w:rsid w:val="00756443"/>
    <w:rsid w:val="007566B1"/>
    <w:rsid w:val="00756811"/>
    <w:rsid w:val="00756943"/>
    <w:rsid w:val="00756CA2"/>
    <w:rsid w:val="00756D69"/>
    <w:rsid w:val="0075701E"/>
    <w:rsid w:val="007570AA"/>
    <w:rsid w:val="007570F3"/>
    <w:rsid w:val="00757135"/>
    <w:rsid w:val="007572BD"/>
    <w:rsid w:val="007572E6"/>
    <w:rsid w:val="0075737E"/>
    <w:rsid w:val="00757648"/>
    <w:rsid w:val="00757689"/>
    <w:rsid w:val="007576AD"/>
    <w:rsid w:val="00757887"/>
    <w:rsid w:val="00757979"/>
    <w:rsid w:val="00757BBA"/>
    <w:rsid w:val="00760464"/>
    <w:rsid w:val="007604CD"/>
    <w:rsid w:val="00760525"/>
    <w:rsid w:val="00760552"/>
    <w:rsid w:val="007607F5"/>
    <w:rsid w:val="007608AB"/>
    <w:rsid w:val="007608F0"/>
    <w:rsid w:val="00760961"/>
    <w:rsid w:val="00760990"/>
    <w:rsid w:val="00760C1B"/>
    <w:rsid w:val="00760C32"/>
    <w:rsid w:val="00760C96"/>
    <w:rsid w:val="0076103D"/>
    <w:rsid w:val="0076111E"/>
    <w:rsid w:val="00761166"/>
    <w:rsid w:val="0076131B"/>
    <w:rsid w:val="007613B6"/>
    <w:rsid w:val="00761680"/>
    <w:rsid w:val="007618B2"/>
    <w:rsid w:val="007619C6"/>
    <w:rsid w:val="00761DC3"/>
    <w:rsid w:val="00761EFC"/>
    <w:rsid w:val="00761F3E"/>
    <w:rsid w:val="007620C4"/>
    <w:rsid w:val="007622B6"/>
    <w:rsid w:val="00762674"/>
    <w:rsid w:val="007626FF"/>
    <w:rsid w:val="0076283F"/>
    <w:rsid w:val="007629CA"/>
    <w:rsid w:val="00762A36"/>
    <w:rsid w:val="00763055"/>
    <w:rsid w:val="00763133"/>
    <w:rsid w:val="0076320D"/>
    <w:rsid w:val="007633F0"/>
    <w:rsid w:val="007635E5"/>
    <w:rsid w:val="0076378B"/>
    <w:rsid w:val="0076391C"/>
    <w:rsid w:val="0076405F"/>
    <w:rsid w:val="00764357"/>
    <w:rsid w:val="007643E5"/>
    <w:rsid w:val="007645E6"/>
    <w:rsid w:val="00764642"/>
    <w:rsid w:val="007649AF"/>
    <w:rsid w:val="00764A9F"/>
    <w:rsid w:val="00764C01"/>
    <w:rsid w:val="00765024"/>
    <w:rsid w:val="00765177"/>
    <w:rsid w:val="00765419"/>
    <w:rsid w:val="0076546A"/>
    <w:rsid w:val="00765556"/>
    <w:rsid w:val="0076574A"/>
    <w:rsid w:val="00765A4F"/>
    <w:rsid w:val="00765C2B"/>
    <w:rsid w:val="00765DE2"/>
    <w:rsid w:val="007660A6"/>
    <w:rsid w:val="00766260"/>
    <w:rsid w:val="00766444"/>
    <w:rsid w:val="007664F0"/>
    <w:rsid w:val="007666C8"/>
    <w:rsid w:val="0076677D"/>
    <w:rsid w:val="00766995"/>
    <w:rsid w:val="00766A60"/>
    <w:rsid w:val="00766B25"/>
    <w:rsid w:val="00766B29"/>
    <w:rsid w:val="00766C42"/>
    <w:rsid w:val="00766E8C"/>
    <w:rsid w:val="00767020"/>
    <w:rsid w:val="00767051"/>
    <w:rsid w:val="00767365"/>
    <w:rsid w:val="0076770B"/>
    <w:rsid w:val="00767986"/>
    <w:rsid w:val="00767A17"/>
    <w:rsid w:val="00767A1A"/>
    <w:rsid w:val="00767B70"/>
    <w:rsid w:val="00767C15"/>
    <w:rsid w:val="00767C88"/>
    <w:rsid w:val="00767CB7"/>
    <w:rsid w:val="00767D93"/>
    <w:rsid w:val="00770053"/>
    <w:rsid w:val="007702AE"/>
    <w:rsid w:val="00770409"/>
    <w:rsid w:val="00770499"/>
    <w:rsid w:val="007704E6"/>
    <w:rsid w:val="0077078A"/>
    <w:rsid w:val="007707AC"/>
    <w:rsid w:val="007707E6"/>
    <w:rsid w:val="00770913"/>
    <w:rsid w:val="00770C91"/>
    <w:rsid w:val="00770DBD"/>
    <w:rsid w:val="00770EB4"/>
    <w:rsid w:val="00770EFA"/>
    <w:rsid w:val="00771013"/>
    <w:rsid w:val="00771106"/>
    <w:rsid w:val="007711FC"/>
    <w:rsid w:val="00771241"/>
    <w:rsid w:val="007712DA"/>
    <w:rsid w:val="00771468"/>
    <w:rsid w:val="0077162D"/>
    <w:rsid w:val="00772159"/>
    <w:rsid w:val="00772220"/>
    <w:rsid w:val="00772248"/>
    <w:rsid w:val="00772382"/>
    <w:rsid w:val="007725B2"/>
    <w:rsid w:val="00772730"/>
    <w:rsid w:val="00772972"/>
    <w:rsid w:val="0077297E"/>
    <w:rsid w:val="00772B33"/>
    <w:rsid w:val="00772B5E"/>
    <w:rsid w:val="00772C75"/>
    <w:rsid w:val="00772C96"/>
    <w:rsid w:val="00772E09"/>
    <w:rsid w:val="00772F84"/>
    <w:rsid w:val="00773035"/>
    <w:rsid w:val="00773223"/>
    <w:rsid w:val="00773337"/>
    <w:rsid w:val="007733CE"/>
    <w:rsid w:val="0077348F"/>
    <w:rsid w:val="007735AB"/>
    <w:rsid w:val="0077388D"/>
    <w:rsid w:val="007739CE"/>
    <w:rsid w:val="00773AB3"/>
    <w:rsid w:val="00773B8F"/>
    <w:rsid w:val="00773FCC"/>
    <w:rsid w:val="00773FD7"/>
    <w:rsid w:val="00774016"/>
    <w:rsid w:val="0077424C"/>
    <w:rsid w:val="0077429D"/>
    <w:rsid w:val="007742C5"/>
    <w:rsid w:val="0077493E"/>
    <w:rsid w:val="007749D2"/>
    <w:rsid w:val="00774C87"/>
    <w:rsid w:val="00774D04"/>
    <w:rsid w:val="00774E1E"/>
    <w:rsid w:val="00774F87"/>
    <w:rsid w:val="00774FDC"/>
    <w:rsid w:val="007750ED"/>
    <w:rsid w:val="0077514F"/>
    <w:rsid w:val="0077521C"/>
    <w:rsid w:val="00775300"/>
    <w:rsid w:val="00775530"/>
    <w:rsid w:val="007755AC"/>
    <w:rsid w:val="0077581E"/>
    <w:rsid w:val="007758AE"/>
    <w:rsid w:val="007758B8"/>
    <w:rsid w:val="00775A5D"/>
    <w:rsid w:val="00775BB8"/>
    <w:rsid w:val="00775D46"/>
    <w:rsid w:val="00775EB5"/>
    <w:rsid w:val="00775FBF"/>
    <w:rsid w:val="00775FCB"/>
    <w:rsid w:val="0077615F"/>
    <w:rsid w:val="0077618A"/>
    <w:rsid w:val="0077627B"/>
    <w:rsid w:val="007762EF"/>
    <w:rsid w:val="0077637E"/>
    <w:rsid w:val="00776582"/>
    <w:rsid w:val="007767ED"/>
    <w:rsid w:val="00776893"/>
    <w:rsid w:val="00776A91"/>
    <w:rsid w:val="00776AE4"/>
    <w:rsid w:val="00776B1A"/>
    <w:rsid w:val="00776B34"/>
    <w:rsid w:val="00776DCC"/>
    <w:rsid w:val="00776EE8"/>
    <w:rsid w:val="007770DE"/>
    <w:rsid w:val="00777178"/>
    <w:rsid w:val="00777355"/>
    <w:rsid w:val="0077737C"/>
    <w:rsid w:val="00777439"/>
    <w:rsid w:val="00777631"/>
    <w:rsid w:val="00777778"/>
    <w:rsid w:val="007778A9"/>
    <w:rsid w:val="00777904"/>
    <w:rsid w:val="00777D93"/>
    <w:rsid w:val="00777E07"/>
    <w:rsid w:val="00777FD5"/>
    <w:rsid w:val="0078062B"/>
    <w:rsid w:val="007807E6"/>
    <w:rsid w:val="00780A77"/>
    <w:rsid w:val="00780D8B"/>
    <w:rsid w:val="00780E54"/>
    <w:rsid w:val="00780E6A"/>
    <w:rsid w:val="00780EF7"/>
    <w:rsid w:val="00780F4C"/>
    <w:rsid w:val="00781131"/>
    <w:rsid w:val="0078141C"/>
    <w:rsid w:val="00781552"/>
    <w:rsid w:val="00781835"/>
    <w:rsid w:val="00781864"/>
    <w:rsid w:val="007818D7"/>
    <w:rsid w:val="00781AA4"/>
    <w:rsid w:val="00781C79"/>
    <w:rsid w:val="00781D1C"/>
    <w:rsid w:val="00781D73"/>
    <w:rsid w:val="00781E8B"/>
    <w:rsid w:val="00781FA0"/>
    <w:rsid w:val="0078214E"/>
    <w:rsid w:val="0078246C"/>
    <w:rsid w:val="007826C7"/>
    <w:rsid w:val="00782758"/>
    <w:rsid w:val="0078297A"/>
    <w:rsid w:val="00782BEC"/>
    <w:rsid w:val="00782F05"/>
    <w:rsid w:val="00782F25"/>
    <w:rsid w:val="007830FD"/>
    <w:rsid w:val="0078310E"/>
    <w:rsid w:val="007831FF"/>
    <w:rsid w:val="00783209"/>
    <w:rsid w:val="00783218"/>
    <w:rsid w:val="0078326B"/>
    <w:rsid w:val="007833A9"/>
    <w:rsid w:val="00783699"/>
    <w:rsid w:val="00783A48"/>
    <w:rsid w:val="00783D0A"/>
    <w:rsid w:val="00783DC1"/>
    <w:rsid w:val="00783DFF"/>
    <w:rsid w:val="00783E14"/>
    <w:rsid w:val="0078415C"/>
    <w:rsid w:val="007843BF"/>
    <w:rsid w:val="0078473C"/>
    <w:rsid w:val="0078475C"/>
    <w:rsid w:val="007848DF"/>
    <w:rsid w:val="00784B3A"/>
    <w:rsid w:val="00784CB2"/>
    <w:rsid w:val="00784D12"/>
    <w:rsid w:val="00784D43"/>
    <w:rsid w:val="00784D6F"/>
    <w:rsid w:val="0078504B"/>
    <w:rsid w:val="00785179"/>
    <w:rsid w:val="0078528C"/>
    <w:rsid w:val="00785291"/>
    <w:rsid w:val="00785395"/>
    <w:rsid w:val="0078567D"/>
    <w:rsid w:val="0078594B"/>
    <w:rsid w:val="00785A58"/>
    <w:rsid w:val="00785AD2"/>
    <w:rsid w:val="00785D9A"/>
    <w:rsid w:val="00785FD9"/>
    <w:rsid w:val="00786024"/>
    <w:rsid w:val="00786150"/>
    <w:rsid w:val="00786537"/>
    <w:rsid w:val="0078659A"/>
    <w:rsid w:val="00786720"/>
    <w:rsid w:val="00786B0F"/>
    <w:rsid w:val="00786C83"/>
    <w:rsid w:val="00786EB6"/>
    <w:rsid w:val="00786FB7"/>
    <w:rsid w:val="00787037"/>
    <w:rsid w:val="007871BC"/>
    <w:rsid w:val="007871CB"/>
    <w:rsid w:val="007872B7"/>
    <w:rsid w:val="00787495"/>
    <w:rsid w:val="007875ED"/>
    <w:rsid w:val="0078771D"/>
    <w:rsid w:val="00787ECD"/>
    <w:rsid w:val="00787FCF"/>
    <w:rsid w:val="00787FD9"/>
    <w:rsid w:val="00790174"/>
    <w:rsid w:val="007901B0"/>
    <w:rsid w:val="007902FB"/>
    <w:rsid w:val="00790419"/>
    <w:rsid w:val="00790484"/>
    <w:rsid w:val="007904A8"/>
    <w:rsid w:val="0079070C"/>
    <w:rsid w:val="00790857"/>
    <w:rsid w:val="00790946"/>
    <w:rsid w:val="007909CC"/>
    <w:rsid w:val="00790CF0"/>
    <w:rsid w:val="00790DD2"/>
    <w:rsid w:val="00790E3A"/>
    <w:rsid w:val="00790E8E"/>
    <w:rsid w:val="00790F0C"/>
    <w:rsid w:val="00790F29"/>
    <w:rsid w:val="00790F47"/>
    <w:rsid w:val="0079100B"/>
    <w:rsid w:val="007911D8"/>
    <w:rsid w:val="0079120E"/>
    <w:rsid w:val="0079180C"/>
    <w:rsid w:val="00791B78"/>
    <w:rsid w:val="00791C05"/>
    <w:rsid w:val="00791C31"/>
    <w:rsid w:val="00791E4C"/>
    <w:rsid w:val="00791F2B"/>
    <w:rsid w:val="00791F82"/>
    <w:rsid w:val="00791F8F"/>
    <w:rsid w:val="00791FD5"/>
    <w:rsid w:val="007922C5"/>
    <w:rsid w:val="0079254B"/>
    <w:rsid w:val="00792937"/>
    <w:rsid w:val="00792DA8"/>
    <w:rsid w:val="00793091"/>
    <w:rsid w:val="007935FD"/>
    <w:rsid w:val="00793670"/>
    <w:rsid w:val="007936A8"/>
    <w:rsid w:val="00793C6F"/>
    <w:rsid w:val="00793CCC"/>
    <w:rsid w:val="00793D21"/>
    <w:rsid w:val="00793D8C"/>
    <w:rsid w:val="00793E16"/>
    <w:rsid w:val="00793F22"/>
    <w:rsid w:val="00794043"/>
    <w:rsid w:val="00794100"/>
    <w:rsid w:val="007941A5"/>
    <w:rsid w:val="007941A7"/>
    <w:rsid w:val="007941DF"/>
    <w:rsid w:val="007943A0"/>
    <w:rsid w:val="007945B1"/>
    <w:rsid w:val="007945F2"/>
    <w:rsid w:val="0079479F"/>
    <w:rsid w:val="007947A5"/>
    <w:rsid w:val="007949FE"/>
    <w:rsid w:val="00794AFB"/>
    <w:rsid w:val="00794B47"/>
    <w:rsid w:val="00794BE4"/>
    <w:rsid w:val="00794BF7"/>
    <w:rsid w:val="00794CEB"/>
    <w:rsid w:val="00794E5D"/>
    <w:rsid w:val="00794FAA"/>
    <w:rsid w:val="00794FDF"/>
    <w:rsid w:val="00795048"/>
    <w:rsid w:val="00795125"/>
    <w:rsid w:val="007952EA"/>
    <w:rsid w:val="007954D1"/>
    <w:rsid w:val="00796163"/>
    <w:rsid w:val="00796225"/>
    <w:rsid w:val="0079628F"/>
    <w:rsid w:val="00796385"/>
    <w:rsid w:val="007964C2"/>
    <w:rsid w:val="0079650B"/>
    <w:rsid w:val="00796514"/>
    <w:rsid w:val="007967AE"/>
    <w:rsid w:val="00796FFB"/>
    <w:rsid w:val="007970BD"/>
    <w:rsid w:val="007970F8"/>
    <w:rsid w:val="00797353"/>
    <w:rsid w:val="007975A7"/>
    <w:rsid w:val="007975CA"/>
    <w:rsid w:val="00797759"/>
    <w:rsid w:val="00797C9D"/>
    <w:rsid w:val="00797CF3"/>
    <w:rsid w:val="00797EA8"/>
    <w:rsid w:val="007A0276"/>
    <w:rsid w:val="007A02FB"/>
    <w:rsid w:val="007A04F4"/>
    <w:rsid w:val="007A05AE"/>
    <w:rsid w:val="007A05C9"/>
    <w:rsid w:val="007A093F"/>
    <w:rsid w:val="007A0A84"/>
    <w:rsid w:val="007A13C1"/>
    <w:rsid w:val="007A13E8"/>
    <w:rsid w:val="007A1493"/>
    <w:rsid w:val="007A15BC"/>
    <w:rsid w:val="007A15FF"/>
    <w:rsid w:val="007A1778"/>
    <w:rsid w:val="007A1897"/>
    <w:rsid w:val="007A191A"/>
    <w:rsid w:val="007A19C8"/>
    <w:rsid w:val="007A1B5A"/>
    <w:rsid w:val="007A1BD1"/>
    <w:rsid w:val="007A1DA3"/>
    <w:rsid w:val="007A2480"/>
    <w:rsid w:val="007A2510"/>
    <w:rsid w:val="007A26A6"/>
    <w:rsid w:val="007A2846"/>
    <w:rsid w:val="007A2906"/>
    <w:rsid w:val="007A2949"/>
    <w:rsid w:val="007A2A68"/>
    <w:rsid w:val="007A2DA1"/>
    <w:rsid w:val="007A2E56"/>
    <w:rsid w:val="007A2E59"/>
    <w:rsid w:val="007A2EE1"/>
    <w:rsid w:val="007A3048"/>
    <w:rsid w:val="007A31E4"/>
    <w:rsid w:val="007A3574"/>
    <w:rsid w:val="007A3B55"/>
    <w:rsid w:val="007A3B62"/>
    <w:rsid w:val="007A3BF0"/>
    <w:rsid w:val="007A3C44"/>
    <w:rsid w:val="007A3D6A"/>
    <w:rsid w:val="007A3D92"/>
    <w:rsid w:val="007A3DAC"/>
    <w:rsid w:val="007A3EB2"/>
    <w:rsid w:val="007A4103"/>
    <w:rsid w:val="007A41A7"/>
    <w:rsid w:val="007A425F"/>
    <w:rsid w:val="007A4693"/>
    <w:rsid w:val="007A46FD"/>
    <w:rsid w:val="007A474A"/>
    <w:rsid w:val="007A47A8"/>
    <w:rsid w:val="007A48C6"/>
    <w:rsid w:val="007A4A02"/>
    <w:rsid w:val="007A4D7A"/>
    <w:rsid w:val="007A4E33"/>
    <w:rsid w:val="007A4FB1"/>
    <w:rsid w:val="007A50BF"/>
    <w:rsid w:val="007A5133"/>
    <w:rsid w:val="007A5173"/>
    <w:rsid w:val="007A5180"/>
    <w:rsid w:val="007A54FE"/>
    <w:rsid w:val="007A5A4B"/>
    <w:rsid w:val="007A5BA4"/>
    <w:rsid w:val="007A5CBB"/>
    <w:rsid w:val="007A61DB"/>
    <w:rsid w:val="007A622F"/>
    <w:rsid w:val="007A636E"/>
    <w:rsid w:val="007A64A9"/>
    <w:rsid w:val="007A668E"/>
    <w:rsid w:val="007A67AD"/>
    <w:rsid w:val="007A6873"/>
    <w:rsid w:val="007A68BB"/>
    <w:rsid w:val="007A6A0B"/>
    <w:rsid w:val="007A6A88"/>
    <w:rsid w:val="007A6BAA"/>
    <w:rsid w:val="007A6C01"/>
    <w:rsid w:val="007A6C29"/>
    <w:rsid w:val="007A6D1E"/>
    <w:rsid w:val="007A6D59"/>
    <w:rsid w:val="007A6DC2"/>
    <w:rsid w:val="007A700A"/>
    <w:rsid w:val="007A75CC"/>
    <w:rsid w:val="007A795F"/>
    <w:rsid w:val="007A7AE1"/>
    <w:rsid w:val="007A7B7A"/>
    <w:rsid w:val="007A7B94"/>
    <w:rsid w:val="007A7C35"/>
    <w:rsid w:val="007A7CD9"/>
    <w:rsid w:val="007B00E7"/>
    <w:rsid w:val="007B0270"/>
    <w:rsid w:val="007B05B7"/>
    <w:rsid w:val="007B0602"/>
    <w:rsid w:val="007B06DA"/>
    <w:rsid w:val="007B0734"/>
    <w:rsid w:val="007B0810"/>
    <w:rsid w:val="007B09B9"/>
    <w:rsid w:val="007B09C8"/>
    <w:rsid w:val="007B0A50"/>
    <w:rsid w:val="007B0D01"/>
    <w:rsid w:val="007B0DA4"/>
    <w:rsid w:val="007B0DCB"/>
    <w:rsid w:val="007B0E15"/>
    <w:rsid w:val="007B0EAF"/>
    <w:rsid w:val="007B1308"/>
    <w:rsid w:val="007B14F1"/>
    <w:rsid w:val="007B166C"/>
    <w:rsid w:val="007B1B55"/>
    <w:rsid w:val="007B1DFC"/>
    <w:rsid w:val="007B1EDF"/>
    <w:rsid w:val="007B1F92"/>
    <w:rsid w:val="007B20EB"/>
    <w:rsid w:val="007B2166"/>
    <w:rsid w:val="007B229F"/>
    <w:rsid w:val="007B2311"/>
    <w:rsid w:val="007B25E2"/>
    <w:rsid w:val="007B25E6"/>
    <w:rsid w:val="007B2647"/>
    <w:rsid w:val="007B268F"/>
    <w:rsid w:val="007B26D9"/>
    <w:rsid w:val="007B2830"/>
    <w:rsid w:val="007B2C9B"/>
    <w:rsid w:val="007B2F0C"/>
    <w:rsid w:val="007B3343"/>
    <w:rsid w:val="007B340F"/>
    <w:rsid w:val="007B356F"/>
    <w:rsid w:val="007B362E"/>
    <w:rsid w:val="007B3649"/>
    <w:rsid w:val="007B39B9"/>
    <w:rsid w:val="007B3C4F"/>
    <w:rsid w:val="007B3D59"/>
    <w:rsid w:val="007B3F39"/>
    <w:rsid w:val="007B42C9"/>
    <w:rsid w:val="007B44EA"/>
    <w:rsid w:val="007B4AF1"/>
    <w:rsid w:val="007B4B57"/>
    <w:rsid w:val="007B4C0B"/>
    <w:rsid w:val="007B4C31"/>
    <w:rsid w:val="007B4CC3"/>
    <w:rsid w:val="007B4CE2"/>
    <w:rsid w:val="007B4ED3"/>
    <w:rsid w:val="007B5217"/>
    <w:rsid w:val="007B5244"/>
    <w:rsid w:val="007B52AF"/>
    <w:rsid w:val="007B5332"/>
    <w:rsid w:val="007B54C4"/>
    <w:rsid w:val="007B57E4"/>
    <w:rsid w:val="007B59DA"/>
    <w:rsid w:val="007B5AB2"/>
    <w:rsid w:val="007B5AD4"/>
    <w:rsid w:val="007B5F4F"/>
    <w:rsid w:val="007B5FC7"/>
    <w:rsid w:val="007B6057"/>
    <w:rsid w:val="007B6120"/>
    <w:rsid w:val="007B6128"/>
    <w:rsid w:val="007B6198"/>
    <w:rsid w:val="007B62B9"/>
    <w:rsid w:val="007B64EB"/>
    <w:rsid w:val="007B6608"/>
    <w:rsid w:val="007B6C0D"/>
    <w:rsid w:val="007B6DFF"/>
    <w:rsid w:val="007B6E36"/>
    <w:rsid w:val="007B7116"/>
    <w:rsid w:val="007B7249"/>
    <w:rsid w:val="007B7654"/>
    <w:rsid w:val="007B7808"/>
    <w:rsid w:val="007B79C1"/>
    <w:rsid w:val="007B7D40"/>
    <w:rsid w:val="007C03AE"/>
    <w:rsid w:val="007C0647"/>
    <w:rsid w:val="007C06A1"/>
    <w:rsid w:val="007C070F"/>
    <w:rsid w:val="007C0732"/>
    <w:rsid w:val="007C07C5"/>
    <w:rsid w:val="007C08B8"/>
    <w:rsid w:val="007C08FE"/>
    <w:rsid w:val="007C0BB0"/>
    <w:rsid w:val="007C0BCA"/>
    <w:rsid w:val="007C0C17"/>
    <w:rsid w:val="007C0C6B"/>
    <w:rsid w:val="007C0E7D"/>
    <w:rsid w:val="007C15D5"/>
    <w:rsid w:val="007C176E"/>
    <w:rsid w:val="007C1771"/>
    <w:rsid w:val="007C1949"/>
    <w:rsid w:val="007C1FA9"/>
    <w:rsid w:val="007C2116"/>
    <w:rsid w:val="007C2201"/>
    <w:rsid w:val="007C22FE"/>
    <w:rsid w:val="007C24C8"/>
    <w:rsid w:val="007C2504"/>
    <w:rsid w:val="007C270F"/>
    <w:rsid w:val="007C2792"/>
    <w:rsid w:val="007C28BD"/>
    <w:rsid w:val="007C28E6"/>
    <w:rsid w:val="007C2962"/>
    <w:rsid w:val="007C2A0A"/>
    <w:rsid w:val="007C2BE5"/>
    <w:rsid w:val="007C2CA8"/>
    <w:rsid w:val="007C2F64"/>
    <w:rsid w:val="007C2F6F"/>
    <w:rsid w:val="007C31D7"/>
    <w:rsid w:val="007C355A"/>
    <w:rsid w:val="007C3778"/>
    <w:rsid w:val="007C37D0"/>
    <w:rsid w:val="007C3920"/>
    <w:rsid w:val="007C3B4B"/>
    <w:rsid w:val="007C3D03"/>
    <w:rsid w:val="007C3DE4"/>
    <w:rsid w:val="007C4028"/>
    <w:rsid w:val="007C4033"/>
    <w:rsid w:val="007C4098"/>
    <w:rsid w:val="007C4252"/>
    <w:rsid w:val="007C42BB"/>
    <w:rsid w:val="007C45E3"/>
    <w:rsid w:val="007C46DE"/>
    <w:rsid w:val="007C4C9B"/>
    <w:rsid w:val="007C4E38"/>
    <w:rsid w:val="007C4EA4"/>
    <w:rsid w:val="007C4EE0"/>
    <w:rsid w:val="007C4EFF"/>
    <w:rsid w:val="007C5058"/>
    <w:rsid w:val="007C520B"/>
    <w:rsid w:val="007C55D9"/>
    <w:rsid w:val="007C5A13"/>
    <w:rsid w:val="007C5B8D"/>
    <w:rsid w:val="007C5C5C"/>
    <w:rsid w:val="007C5D5C"/>
    <w:rsid w:val="007C5E85"/>
    <w:rsid w:val="007C5E8C"/>
    <w:rsid w:val="007C6098"/>
    <w:rsid w:val="007C610C"/>
    <w:rsid w:val="007C61C3"/>
    <w:rsid w:val="007C63B3"/>
    <w:rsid w:val="007C6477"/>
    <w:rsid w:val="007C6481"/>
    <w:rsid w:val="007C65C4"/>
    <w:rsid w:val="007C67DF"/>
    <w:rsid w:val="007C6850"/>
    <w:rsid w:val="007C6BD8"/>
    <w:rsid w:val="007C6BDD"/>
    <w:rsid w:val="007C6C34"/>
    <w:rsid w:val="007C6C51"/>
    <w:rsid w:val="007C6DC7"/>
    <w:rsid w:val="007C7010"/>
    <w:rsid w:val="007C718F"/>
    <w:rsid w:val="007C7532"/>
    <w:rsid w:val="007C798C"/>
    <w:rsid w:val="007C7DEE"/>
    <w:rsid w:val="007C7FB2"/>
    <w:rsid w:val="007D0074"/>
    <w:rsid w:val="007D02C0"/>
    <w:rsid w:val="007D0541"/>
    <w:rsid w:val="007D05CE"/>
    <w:rsid w:val="007D074E"/>
    <w:rsid w:val="007D0AC4"/>
    <w:rsid w:val="007D0CA2"/>
    <w:rsid w:val="007D0E02"/>
    <w:rsid w:val="007D0EA7"/>
    <w:rsid w:val="007D0F16"/>
    <w:rsid w:val="007D1126"/>
    <w:rsid w:val="007D127D"/>
    <w:rsid w:val="007D13EC"/>
    <w:rsid w:val="007D13F5"/>
    <w:rsid w:val="007D1446"/>
    <w:rsid w:val="007D14ED"/>
    <w:rsid w:val="007D1509"/>
    <w:rsid w:val="007D16A6"/>
    <w:rsid w:val="007D1841"/>
    <w:rsid w:val="007D1873"/>
    <w:rsid w:val="007D18FA"/>
    <w:rsid w:val="007D1926"/>
    <w:rsid w:val="007D1A04"/>
    <w:rsid w:val="007D1A8C"/>
    <w:rsid w:val="007D1AF2"/>
    <w:rsid w:val="007D1BAE"/>
    <w:rsid w:val="007D1D4D"/>
    <w:rsid w:val="007D1DFD"/>
    <w:rsid w:val="007D2009"/>
    <w:rsid w:val="007D21C0"/>
    <w:rsid w:val="007D25E5"/>
    <w:rsid w:val="007D2648"/>
    <w:rsid w:val="007D27C0"/>
    <w:rsid w:val="007D2932"/>
    <w:rsid w:val="007D29FA"/>
    <w:rsid w:val="007D30B3"/>
    <w:rsid w:val="007D3239"/>
    <w:rsid w:val="007D328E"/>
    <w:rsid w:val="007D32AD"/>
    <w:rsid w:val="007D32E3"/>
    <w:rsid w:val="007D33CF"/>
    <w:rsid w:val="007D33D7"/>
    <w:rsid w:val="007D34BB"/>
    <w:rsid w:val="007D3743"/>
    <w:rsid w:val="007D378E"/>
    <w:rsid w:val="007D3949"/>
    <w:rsid w:val="007D3A8A"/>
    <w:rsid w:val="007D3B8B"/>
    <w:rsid w:val="007D3C7F"/>
    <w:rsid w:val="007D3D40"/>
    <w:rsid w:val="007D3D72"/>
    <w:rsid w:val="007D3D91"/>
    <w:rsid w:val="007D44FE"/>
    <w:rsid w:val="007D49A1"/>
    <w:rsid w:val="007D4D8F"/>
    <w:rsid w:val="007D5093"/>
    <w:rsid w:val="007D50AA"/>
    <w:rsid w:val="007D5228"/>
    <w:rsid w:val="007D529B"/>
    <w:rsid w:val="007D5386"/>
    <w:rsid w:val="007D540C"/>
    <w:rsid w:val="007D571A"/>
    <w:rsid w:val="007D5753"/>
    <w:rsid w:val="007D5BAA"/>
    <w:rsid w:val="007D5CA2"/>
    <w:rsid w:val="007D5EB3"/>
    <w:rsid w:val="007D5F98"/>
    <w:rsid w:val="007D61BD"/>
    <w:rsid w:val="007D6624"/>
    <w:rsid w:val="007D66D5"/>
    <w:rsid w:val="007D6918"/>
    <w:rsid w:val="007D6B22"/>
    <w:rsid w:val="007D6D7D"/>
    <w:rsid w:val="007D70AC"/>
    <w:rsid w:val="007D70EE"/>
    <w:rsid w:val="007D726D"/>
    <w:rsid w:val="007D72A3"/>
    <w:rsid w:val="007D7676"/>
    <w:rsid w:val="007D7A5C"/>
    <w:rsid w:val="007D7A6D"/>
    <w:rsid w:val="007D7AC5"/>
    <w:rsid w:val="007D7E5B"/>
    <w:rsid w:val="007D7F08"/>
    <w:rsid w:val="007D7F8E"/>
    <w:rsid w:val="007E022E"/>
    <w:rsid w:val="007E0274"/>
    <w:rsid w:val="007E028D"/>
    <w:rsid w:val="007E03EB"/>
    <w:rsid w:val="007E0645"/>
    <w:rsid w:val="007E07C8"/>
    <w:rsid w:val="007E0831"/>
    <w:rsid w:val="007E0A55"/>
    <w:rsid w:val="007E0AFA"/>
    <w:rsid w:val="007E0B18"/>
    <w:rsid w:val="007E0B2F"/>
    <w:rsid w:val="007E0BE2"/>
    <w:rsid w:val="007E0C16"/>
    <w:rsid w:val="007E10D9"/>
    <w:rsid w:val="007E141A"/>
    <w:rsid w:val="007E14AD"/>
    <w:rsid w:val="007E154C"/>
    <w:rsid w:val="007E184B"/>
    <w:rsid w:val="007E1878"/>
    <w:rsid w:val="007E1D89"/>
    <w:rsid w:val="007E1D9A"/>
    <w:rsid w:val="007E1F04"/>
    <w:rsid w:val="007E2009"/>
    <w:rsid w:val="007E20E4"/>
    <w:rsid w:val="007E2101"/>
    <w:rsid w:val="007E22A2"/>
    <w:rsid w:val="007E25CC"/>
    <w:rsid w:val="007E2816"/>
    <w:rsid w:val="007E2872"/>
    <w:rsid w:val="007E28AE"/>
    <w:rsid w:val="007E29DC"/>
    <w:rsid w:val="007E2B5C"/>
    <w:rsid w:val="007E2B97"/>
    <w:rsid w:val="007E2DCA"/>
    <w:rsid w:val="007E3038"/>
    <w:rsid w:val="007E30CA"/>
    <w:rsid w:val="007E332C"/>
    <w:rsid w:val="007E337C"/>
    <w:rsid w:val="007E37DF"/>
    <w:rsid w:val="007E394F"/>
    <w:rsid w:val="007E3A34"/>
    <w:rsid w:val="007E3C37"/>
    <w:rsid w:val="007E3DA8"/>
    <w:rsid w:val="007E3E00"/>
    <w:rsid w:val="007E3F21"/>
    <w:rsid w:val="007E40E4"/>
    <w:rsid w:val="007E44E4"/>
    <w:rsid w:val="007E464F"/>
    <w:rsid w:val="007E474B"/>
    <w:rsid w:val="007E4921"/>
    <w:rsid w:val="007E4A7B"/>
    <w:rsid w:val="007E4CA9"/>
    <w:rsid w:val="007E4F8F"/>
    <w:rsid w:val="007E51C7"/>
    <w:rsid w:val="007E5363"/>
    <w:rsid w:val="007E54AE"/>
    <w:rsid w:val="007E5584"/>
    <w:rsid w:val="007E574B"/>
    <w:rsid w:val="007E5932"/>
    <w:rsid w:val="007E597F"/>
    <w:rsid w:val="007E5989"/>
    <w:rsid w:val="007E5A30"/>
    <w:rsid w:val="007E5E4D"/>
    <w:rsid w:val="007E5ED4"/>
    <w:rsid w:val="007E61A9"/>
    <w:rsid w:val="007E62B8"/>
    <w:rsid w:val="007E63D5"/>
    <w:rsid w:val="007E66AA"/>
    <w:rsid w:val="007E6A0F"/>
    <w:rsid w:val="007E6DBB"/>
    <w:rsid w:val="007E6E45"/>
    <w:rsid w:val="007E6E70"/>
    <w:rsid w:val="007E7112"/>
    <w:rsid w:val="007E7277"/>
    <w:rsid w:val="007E74E2"/>
    <w:rsid w:val="007E7ADF"/>
    <w:rsid w:val="007F010C"/>
    <w:rsid w:val="007F042E"/>
    <w:rsid w:val="007F043D"/>
    <w:rsid w:val="007F045C"/>
    <w:rsid w:val="007F07EC"/>
    <w:rsid w:val="007F0962"/>
    <w:rsid w:val="007F0CBE"/>
    <w:rsid w:val="007F0D66"/>
    <w:rsid w:val="007F0D6D"/>
    <w:rsid w:val="007F0F8B"/>
    <w:rsid w:val="007F17D1"/>
    <w:rsid w:val="007F1905"/>
    <w:rsid w:val="007F1977"/>
    <w:rsid w:val="007F1E37"/>
    <w:rsid w:val="007F1E75"/>
    <w:rsid w:val="007F2183"/>
    <w:rsid w:val="007F230B"/>
    <w:rsid w:val="007F293E"/>
    <w:rsid w:val="007F295A"/>
    <w:rsid w:val="007F2A01"/>
    <w:rsid w:val="007F2AAA"/>
    <w:rsid w:val="007F2B8A"/>
    <w:rsid w:val="007F2E5B"/>
    <w:rsid w:val="007F30DB"/>
    <w:rsid w:val="007F349F"/>
    <w:rsid w:val="007F3507"/>
    <w:rsid w:val="007F353F"/>
    <w:rsid w:val="007F3555"/>
    <w:rsid w:val="007F3BFD"/>
    <w:rsid w:val="007F3CE3"/>
    <w:rsid w:val="007F3D5E"/>
    <w:rsid w:val="007F3F70"/>
    <w:rsid w:val="007F43EE"/>
    <w:rsid w:val="007F44E0"/>
    <w:rsid w:val="007F476A"/>
    <w:rsid w:val="007F51C0"/>
    <w:rsid w:val="007F54F6"/>
    <w:rsid w:val="007F5611"/>
    <w:rsid w:val="007F5820"/>
    <w:rsid w:val="007F5E07"/>
    <w:rsid w:val="007F5E65"/>
    <w:rsid w:val="007F6099"/>
    <w:rsid w:val="007F620B"/>
    <w:rsid w:val="007F63D0"/>
    <w:rsid w:val="007F647D"/>
    <w:rsid w:val="007F6556"/>
    <w:rsid w:val="007F68BE"/>
    <w:rsid w:val="007F68DC"/>
    <w:rsid w:val="007F6979"/>
    <w:rsid w:val="007F6AD9"/>
    <w:rsid w:val="007F6B24"/>
    <w:rsid w:val="007F6C2A"/>
    <w:rsid w:val="007F6D8A"/>
    <w:rsid w:val="007F6F5D"/>
    <w:rsid w:val="007F6F84"/>
    <w:rsid w:val="007F73A3"/>
    <w:rsid w:val="007F752D"/>
    <w:rsid w:val="007F799B"/>
    <w:rsid w:val="007F79E5"/>
    <w:rsid w:val="007F7A18"/>
    <w:rsid w:val="0080002F"/>
    <w:rsid w:val="00800154"/>
    <w:rsid w:val="00800450"/>
    <w:rsid w:val="008004BC"/>
    <w:rsid w:val="008004E4"/>
    <w:rsid w:val="008006E7"/>
    <w:rsid w:val="0080071E"/>
    <w:rsid w:val="00800751"/>
    <w:rsid w:val="008007B2"/>
    <w:rsid w:val="0080095E"/>
    <w:rsid w:val="0080099A"/>
    <w:rsid w:val="008009F0"/>
    <w:rsid w:val="00800BB6"/>
    <w:rsid w:val="00800BB9"/>
    <w:rsid w:val="008010C1"/>
    <w:rsid w:val="008012AB"/>
    <w:rsid w:val="0080145B"/>
    <w:rsid w:val="0080150F"/>
    <w:rsid w:val="00801658"/>
    <w:rsid w:val="00801907"/>
    <w:rsid w:val="00801A71"/>
    <w:rsid w:val="00801A7D"/>
    <w:rsid w:val="00801C1E"/>
    <w:rsid w:val="00801DD5"/>
    <w:rsid w:val="00801F66"/>
    <w:rsid w:val="00801FC4"/>
    <w:rsid w:val="008020AC"/>
    <w:rsid w:val="008021DF"/>
    <w:rsid w:val="00802AFE"/>
    <w:rsid w:val="00802C32"/>
    <w:rsid w:val="00802C4D"/>
    <w:rsid w:val="00802CA2"/>
    <w:rsid w:val="00802EF9"/>
    <w:rsid w:val="0080315F"/>
    <w:rsid w:val="008033B9"/>
    <w:rsid w:val="00803809"/>
    <w:rsid w:val="00803A1B"/>
    <w:rsid w:val="00803BB4"/>
    <w:rsid w:val="00803BF6"/>
    <w:rsid w:val="00804160"/>
    <w:rsid w:val="008041DE"/>
    <w:rsid w:val="008042C5"/>
    <w:rsid w:val="00804312"/>
    <w:rsid w:val="0080436C"/>
    <w:rsid w:val="0080478C"/>
    <w:rsid w:val="00804810"/>
    <w:rsid w:val="00804970"/>
    <w:rsid w:val="00804A81"/>
    <w:rsid w:val="00804B8C"/>
    <w:rsid w:val="00804CBD"/>
    <w:rsid w:val="00804D39"/>
    <w:rsid w:val="00804DEE"/>
    <w:rsid w:val="00804E03"/>
    <w:rsid w:val="008050BD"/>
    <w:rsid w:val="00805266"/>
    <w:rsid w:val="008052EA"/>
    <w:rsid w:val="008054AB"/>
    <w:rsid w:val="008054EC"/>
    <w:rsid w:val="008056F3"/>
    <w:rsid w:val="008058F0"/>
    <w:rsid w:val="00805B97"/>
    <w:rsid w:val="00805CE9"/>
    <w:rsid w:val="00805E38"/>
    <w:rsid w:val="00805E59"/>
    <w:rsid w:val="00805E95"/>
    <w:rsid w:val="00805F7A"/>
    <w:rsid w:val="008060E6"/>
    <w:rsid w:val="008061AA"/>
    <w:rsid w:val="008062CD"/>
    <w:rsid w:val="0080639C"/>
    <w:rsid w:val="008066A0"/>
    <w:rsid w:val="008066BB"/>
    <w:rsid w:val="0080673D"/>
    <w:rsid w:val="00806DD8"/>
    <w:rsid w:val="00807112"/>
    <w:rsid w:val="00807534"/>
    <w:rsid w:val="0080782D"/>
    <w:rsid w:val="00807973"/>
    <w:rsid w:val="00807A80"/>
    <w:rsid w:val="00807D16"/>
    <w:rsid w:val="00807D54"/>
    <w:rsid w:val="00807DD2"/>
    <w:rsid w:val="00807E6B"/>
    <w:rsid w:val="00807FF1"/>
    <w:rsid w:val="00810038"/>
    <w:rsid w:val="008100AE"/>
    <w:rsid w:val="008100C0"/>
    <w:rsid w:val="00810295"/>
    <w:rsid w:val="00810519"/>
    <w:rsid w:val="00810555"/>
    <w:rsid w:val="008105C4"/>
    <w:rsid w:val="00810B86"/>
    <w:rsid w:val="00810D4C"/>
    <w:rsid w:val="00811292"/>
    <w:rsid w:val="008113CF"/>
    <w:rsid w:val="0081159E"/>
    <w:rsid w:val="0081160D"/>
    <w:rsid w:val="00811656"/>
    <w:rsid w:val="0081174D"/>
    <w:rsid w:val="008119FE"/>
    <w:rsid w:val="00811AEB"/>
    <w:rsid w:val="00811BEF"/>
    <w:rsid w:val="00811D44"/>
    <w:rsid w:val="008120E8"/>
    <w:rsid w:val="00812140"/>
    <w:rsid w:val="008121C3"/>
    <w:rsid w:val="008123CE"/>
    <w:rsid w:val="008124D9"/>
    <w:rsid w:val="008126CE"/>
    <w:rsid w:val="008127B8"/>
    <w:rsid w:val="00812857"/>
    <w:rsid w:val="0081295A"/>
    <w:rsid w:val="00812A12"/>
    <w:rsid w:val="00812CE1"/>
    <w:rsid w:val="00813045"/>
    <w:rsid w:val="008133B8"/>
    <w:rsid w:val="008134A6"/>
    <w:rsid w:val="008135C3"/>
    <w:rsid w:val="008136CF"/>
    <w:rsid w:val="00813811"/>
    <w:rsid w:val="00813826"/>
    <w:rsid w:val="00813861"/>
    <w:rsid w:val="00813878"/>
    <w:rsid w:val="00813B5D"/>
    <w:rsid w:val="00813E62"/>
    <w:rsid w:val="00813E87"/>
    <w:rsid w:val="00813F67"/>
    <w:rsid w:val="00814110"/>
    <w:rsid w:val="00814181"/>
    <w:rsid w:val="00814218"/>
    <w:rsid w:val="0081433D"/>
    <w:rsid w:val="00814752"/>
    <w:rsid w:val="00814896"/>
    <w:rsid w:val="008148E9"/>
    <w:rsid w:val="00814B34"/>
    <w:rsid w:val="00814BCB"/>
    <w:rsid w:val="00814D76"/>
    <w:rsid w:val="00814EF6"/>
    <w:rsid w:val="00814F98"/>
    <w:rsid w:val="008150CB"/>
    <w:rsid w:val="00815306"/>
    <w:rsid w:val="008153D6"/>
    <w:rsid w:val="00815510"/>
    <w:rsid w:val="0081556A"/>
    <w:rsid w:val="008155F0"/>
    <w:rsid w:val="008155F1"/>
    <w:rsid w:val="00815608"/>
    <w:rsid w:val="00815705"/>
    <w:rsid w:val="00815744"/>
    <w:rsid w:val="00815768"/>
    <w:rsid w:val="0081578A"/>
    <w:rsid w:val="00815CE6"/>
    <w:rsid w:val="00815D69"/>
    <w:rsid w:val="00815DF5"/>
    <w:rsid w:val="008165A5"/>
    <w:rsid w:val="008165C5"/>
    <w:rsid w:val="008166AB"/>
    <w:rsid w:val="0081688C"/>
    <w:rsid w:val="00816E5E"/>
    <w:rsid w:val="00816EE3"/>
    <w:rsid w:val="00817181"/>
    <w:rsid w:val="00817322"/>
    <w:rsid w:val="00817777"/>
    <w:rsid w:val="00817933"/>
    <w:rsid w:val="008179D7"/>
    <w:rsid w:val="00817A00"/>
    <w:rsid w:val="00817B7C"/>
    <w:rsid w:val="00817C59"/>
    <w:rsid w:val="00817C66"/>
    <w:rsid w:val="00817E5C"/>
    <w:rsid w:val="00817F1F"/>
    <w:rsid w:val="008200AD"/>
    <w:rsid w:val="008201A0"/>
    <w:rsid w:val="0082045A"/>
    <w:rsid w:val="008204F0"/>
    <w:rsid w:val="00820554"/>
    <w:rsid w:val="0082076B"/>
    <w:rsid w:val="008207A3"/>
    <w:rsid w:val="00820A05"/>
    <w:rsid w:val="00820B59"/>
    <w:rsid w:val="00820C93"/>
    <w:rsid w:val="00820CDB"/>
    <w:rsid w:val="00820D5B"/>
    <w:rsid w:val="00821197"/>
    <w:rsid w:val="00821472"/>
    <w:rsid w:val="0082152D"/>
    <w:rsid w:val="0082154C"/>
    <w:rsid w:val="008215E6"/>
    <w:rsid w:val="00821958"/>
    <w:rsid w:val="008219F0"/>
    <w:rsid w:val="00821BEE"/>
    <w:rsid w:val="00821D46"/>
    <w:rsid w:val="0082238E"/>
    <w:rsid w:val="00822456"/>
    <w:rsid w:val="0082250F"/>
    <w:rsid w:val="0082259D"/>
    <w:rsid w:val="0082262B"/>
    <w:rsid w:val="00822937"/>
    <w:rsid w:val="00822EED"/>
    <w:rsid w:val="00822F30"/>
    <w:rsid w:val="00822F41"/>
    <w:rsid w:val="0082307B"/>
    <w:rsid w:val="008230D4"/>
    <w:rsid w:val="00823889"/>
    <w:rsid w:val="00823983"/>
    <w:rsid w:val="00823D3B"/>
    <w:rsid w:val="00823FD1"/>
    <w:rsid w:val="00824013"/>
    <w:rsid w:val="0082402C"/>
    <w:rsid w:val="00824035"/>
    <w:rsid w:val="008242EB"/>
    <w:rsid w:val="0082431B"/>
    <w:rsid w:val="008244B3"/>
    <w:rsid w:val="00824564"/>
    <w:rsid w:val="00824A93"/>
    <w:rsid w:val="00824B99"/>
    <w:rsid w:val="00824D50"/>
    <w:rsid w:val="00824DC6"/>
    <w:rsid w:val="00824F20"/>
    <w:rsid w:val="0082545F"/>
    <w:rsid w:val="008256C2"/>
    <w:rsid w:val="00825A32"/>
    <w:rsid w:val="00825CD1"/>
    <w:rsid w:val="00825D67"/>
    <w:rsid w:val="00825D8C"/>
    <w:rsid w:val="0082628B"/>
    <w:rsid w:val="0082633B"/>
    <w:rsid w:val="00826342"/>
    <w:rsid w:val="008265AF"/>
    <w:rsid w:val="008267CE"/>
    <w:rsid w:val="008267CF"/>
    <w:rsid w:val="0082695C"/>
    <w:rsid w:val="008269A0"/>
    <w:rsid w:val="00826AC2"/>
    <w:rsid w:val="00826C0F"/>
    <w:rsid w:val="00826D6B"/>
    <w:rsid w:val="0082700D"/>
    <w:rsid w:val="008270F1"/>
    <w:rsid w:val="0082710C"/>
    <w:rsid w:val="008271B3"/>
    <w:rsid w:val="00827565"/>
    <w:rsid w:val="00827643"/>
    <w:rsid w:val="00827889"/>
    <w:rsid w:val="008279A6"/>
    <w:rsid w:val="00827A71"/>
    <w:rsid w:val="00827E54"/>
    <w:rsid w:val="00827E88"/>
    <w:rsid w:val="00827F03"/>
    <w:rsid w:val="00830069"/>
    <w:rsid w:val="00830159"/>
    <w:rsid w:val="0083017E"/>
    <w:rsid w:val="008306B4"/>
    <w:rsid w:val="0083084E"/>
    <w:rsid w:val="00830A16"/>
    <w:rsid w:val="00830E77"/>
    <w:rsid w:val="0083139D"/>
    <w:rsid w:val="008314D8"/>
    <w:rsid w:val="00831691"/>
    <w:rsid w:val="008316C7"/>
    <w:rsid w:val="00831783"/>
    <w:rsid w:val="008317BF"/>
    <w:rsid w:val="008318B8"/>
    <w:rsid w:val="008319AD"/>
    <w:rsid w:val="00831A9A"/>
    <w:rsid w:val="00831B85"/>
    <w:rsid w:val="00831C15"/>
    <w:rsid w:val="00831DED"/>
    <w:rsid w:val="00831E02"/>
    <w:rsid w:val="00831EA0"/>
    <w:rsid w:val="00831F49"/>
    <w:rsid w:val="00832313"/>
    <w:rsid w:val="008323B7"/>
    <w:rsid w:val="0083295C"/>
    <w:rsid w:val="00832A94"/>
    <w:rsid w:val="00832B29"/>
    <w:rsid w:val="00832CF2"/>
    <w:rsid w:val="00832DD9"/>
    <w:rsid w:val="00832FD7"/>
    <w:rsid w:val="0083300E"/>
    <w:rsid w:val="00833117"/>
    <w:rsid w:val="00833320"/>
    <w:rsid w:val="0083333B"/>
    <w:rsid w:val="0083354E"/>
    <w:rsid w:val="0083361B"/>
    <w:rsid w:val="008339E1"/>
    <w:rsid w:val="00834065"/>
    <w:rsid w:val="008343DC"/>
    <w:rsid w:val="008344D3"/>
    <w:rsid w:val="008346EB"/>
    <w:rsid w:val="00834702"/>
    <w:rsid w:val="00834854"/>
    <w:rsid w:val="0083488F"/>
    <w:rsid w:val="00834A64"/>
    <w:rsid w:val="00834B71"/>
    <w:rsid w:val="00834C4C"/>
    <w:rsid w:val="00834C75"/>
    <w:rsid w:val="00834CFD"/>
    <w:rsid w:val="00835007"/>
    <w:rsid w:val="0083542D"/>
    <w:rsid w:val="00835553"/>
    <w:rsid w:val="008358CD"/>
    <w:rsid w:val="008358E8"/>
    <w:rsid w:val="00835937"/>
    <w:rsid w:val="00835A5A"/>
    <w:rsid w:val="00835A83"/>
    <w:rsid w:val="00836095"/>
    <w:rsid w:val="00836261"/>
    <w:rsid w:val="00836293"/>
    <w:rsid w:val="00836319"/>
    <w:rsid w:val="0083668B"/>
    <w:rsid w:val="00836718"/>
    <w:rsid w:val="00836B91"/>
    <w:rsid w:val="00836C42"/>
    <w:rsid w:val="00836ED3"/>
    <w:rsid w:val="00837155"/>
    <w:rsid w:val="00837165"/>
    <w:rsid w:val="008372E6"/>
    <w:rsid w:val="0083730C"/>
    <w:rsid w:val="00837490"/>
    <w:rsid w:val="008376D9"/>
    <w:rsid w:val="008377CE"/>
    <w:rsid w:val="008379A7"/>
    <w:rsid w:val="00837AF2"/>
    <w:rsid w:val="00837B5F"/>
    <w:rsid w:val="00837BA8"/>
    <w:rsid w:val="00837D46"/>
    <w:rsid w:val="00837F3D"/>
    <w:rsid w:val="00837F9D"/>
    <w:rsid w:val="00837FC4"/>
    <w:rsid w:val="0084020F"/>
    <w:rsid w:val="0084047A"/>
    <w:rsid w:val="008408F0"/>
    <w:rsid w:val="00840AF8"/>
    <w:rsid w:val="00840C92"/>
    <w:rsid w:val="00840DA6"/>
    <w:rsid w:val="00841064"/>
    <w:rsid w:val="00841295"/>
    <w:rsid w:val="0084135C"/>
    <w:rsid w:val="008413F5"/>
    <w:rsid w:val="008414A2"/>
    <w:rsid w:val="008414EC"/>
    <w:rsid w:val="008415E4"/>
    <w:rsid w:val="008416A0"/>
    <w:rsid w:val="0084183D"/>
    <w:rsid w:val="00841A43"/>
    <w:rsid w:val="00841A4E"/>
    <w:rsid w:val="00841C67"/>
    <w:rsid w:val="00841CCB"/>
    <w:rsid w:val="00841FB1"/>
    <w:rsid w:val="00842154"/>
    <w:rsid w:val="00842275"/>
    <w:rsid w:val="0084251A"/>
    <w:rsid w:val="0084253A"/>
    <w:rsid w:val="0084258B"/>
    <w:rsid w:val="00842741"/>
    <w:rsid w:val="00842A61"/>
    <w:rsid w:val="00842B29"/>
    <w:rsid w:val="00842B7C"/>
    <w:rsid w:val="00842CE8"/>
    <w:rsid w:val="00842D26"/>
    <w:rsid w:val="00842E8C"/>
    <w:rsid w:val="00843261"/>
    <w:rsid w:val="008432E5"/>
    <w:rsid w:val="008436F5"/>
    <w:rsid w:val="00843CC6"/>
    <w:rsid w:val="00843CF7"/>
    <w:rsid w:val="0084408A"/>
    <w:rsid w:val="008440F6"/>
    <w:rsid w:val="00844119"/>
    <w:rsid w:val="0084442D"/>
    <w:rsid w:val="008444A5"/>
    <w:rsid w:val="008448EE"/>
    <w:rsid w:val="00844C11"/>
    <w:rsid w:val="00844C91"/>
    <w:rsid w:val="00844F84"/>
    <w:rsid w:val="008452E0"/>
    <w:rsid w:val="00845327"/>
    <w:rsid w:val="00845355"/>
    <w:rsid w:val="00845486"/>
    <w:rsid w:val="00845601"/>
    <w:rsid w:val="008456AB"/>
    <w:rsid w:val="00845B50"/>
    <w:rsid w:val="00845E08"/>
    <w:rsid w:val="00845E5D"/>
    <w:rsid w:val="00845E75"/>
    <w:rsid w:val="00845FE0"/>
    <w:rsid w:val="008460F7"/>
    <w:rsid w:val="008463D2"/>
    <w:rsid w:val="008464C6"/>
    <w:rsid w:val="008464F5"/>
    <w:rsid w:val="008465BB"/>
    <w:rsid w:val="00846B61"/>
    <w:rsid w:val="00846BC5"/>
    <w:rsid w:val="00846C83"/>
    <w:rsid w:val="00847104"/>
    <w:rsid w:val="00847410"/>
    <w:rsid w:val="00847477"/>
    <w:rsid w:val="00847656"/>
    <w:rsid w:val="00847689"/>
    <w:rsid w:val="008476BB"/>
    <w:rsid w:val="0084774E"/>
    <w:rsid w:val="0084782F"/>
    <w:rsid w:val="00847886"/>
    <w:rsid w:val="0085007E"/>
    <w:rsid w:val="008500D3"/>
    <w:rsid w:val="00850148"/>
    <w:rsid w:val="008501B6"/>
    <w:rsid w:val="0085051E"/>
    <w:rsid w:val="00850696"/>
    <w:rsid w:val="008506A0"/>
    <w:rsid w:val="008506BD"/>
    <w:rsid w:val="008508A4"/>
    <w:rsid w:val="00850BC1"/>
    <w:rsid w:val="00850C56"/>
    <w:rsid w:val="00850E94"/>
    <w:rsid w:val="00850FAC"/>
    <w:rsid w:val="008510A1"/>
    <w:rsid w:val="008510A9"/>
    <w:rsid w:val="00851249"/>
    <w:rsid w:val="00851462"/>
    <w:rsid w:val="0085152E"/>
    <w:rsid w:val="008515A3"/>
    <w:rsid w:val="008517A3"/>
    <w:rsid w:val="00851832"/>
    <w:rsid w:val="00851C7F"/>
    <w:rsid w:val="00851CB2"/>
    <w:rsid w:val="00851F60"/>
    <w:rsid w:val="00851F82"/>
    <w:rsid w:val="00852164"/>
    <w:rsid w:val="00852232"/>
    <w:rsid w:val="00852241"/>
    <w:rsid w:val="008522A1"/>
    <w:rsid w:val="00852350"/>
    <w:rsid w:val="008523CC"/>
    <w:rsid w:val="0085252F"/>
    <w:rsid w:val="008528CD"/>
    <w:rsid w:val="00852BB3"/>
    <w:rsid w:val="00852CA0"/>
    <w:rsid w:val="00852E66"/>
    <w:rsid w:val="00852F37"/>
    <w:rsid w:val="00853204"/>
    <w:rsid w:val="00853259"/>
    <w:rsid w:val="00853266"/>
    <w:rsid w:val="008532EB"/>
    <w:rsid w:val="00853503"/>
    <w:rsid w:val="008536C5"/>
    <w:rsid w:val="00853716"/>
    <w:rsid w:val="008538D0"/>
    <w:rsid w:val="008539B9"/>
    <w:rsid w:val="00853A5C"/>
    <w:rsid w:val="00853A79"/>
    <w:rsid w:val="00853BE9"/>
    <w:rsid w:val="008540F0"/>
    <w:rsid w:val="008542E1"/>
    <w:rsid w:val="00854399"/>
    <w:rsid w:val="008544AB"/>
    <w:rsid w:val="008544DE"/>
    <w:rsid w:val="00854705"/>
    <w:rsid w:val="00854B0C"/>
    <w:rsid w:val="00854D01"/>
    <w:rsid w:val="00854D9C"/>
    <w:rsid w:val="00854F48"/>
    <w:rsid w:val="00854F5A"/>
    <w:rsid w:val="00854FFF"/>
    <w:rsid w:val="008553D0"/>
    <w:rsid w:val="00855536"/>
    <w:rsid w:val="008555E1"/>
    <w:rsid w:val="00855672"/>
    <w:rsid w:val="00855925"/>
    <w:rsid w:val="00855ADE"/>
    <w:rsid w:val="00855BA8"/>
    <w:rsid w:val="00855BBE"/>
    <w:rsid w:val="00855DC7"/>
    <w:rsid w:val="00855E65"/>
    <w:rsid w:val="00855F46"/>
    <w:rsid w:val="00856148"/>
    <w:rsid w:val="0085622A"/>
    <w:rsid w:val="008562E4"/>
    <w:rsid w:val="00856573"/>
    <w:rsid w:val="00856574"/>
    <w:rsid w:val="00856612"/>
    <w:rsid w:val="00856684"/>
    <w:rsid w:val="00856C08"/>
    <w:rsid w:val="00856C6D"/>
    <w:rsid w:val="00856C77"/>
    <w:rsid w:val="00856CA2"/>
    <w:rsid w:val="00856DA0"/>
    <w:rsid w:val="00856E9D"/>
    <w:rsid w:val="00856FF6"/>
    <w:rsid w:val="00857073"/>
    <w:rsid w:val="0085775D"/>
    <w:rsid w:val="0085775E"/>
    <w:rsid w:val="008578A9"/>
    <w:rsid w:val="00857A17"/>
    <w:rsid w:val="00857B15"/>
    <w:rsid w:val="00857C8D"/>
    <w:rsid w:val="00857DD5"/>
    <w:rsid w:val="008600F3"/>
    <w:rsid w:val="008604E0"/>
    <w:rsid w:val="00860577"/>
    <w:rsid w:val="008605BA"/>
    <w:rsid w:val="00860718"/>
    <w:rsid w:val="00860ADC"/>
    <w:rsid w:val="00860B49"/>
    <w:rsid w:val="00860D87"/>
    <w:rsid w:val="00860DFB"/>
    <w:rsid w:val="00860E36"/>
    <w:rsid w:val="00860E65"/>
    <w:rsid w:val="00860EA2"/>
    <w:rsid w:val="008611C4"/>
    <w:rsid w:val="008612B1"/>
    <w:rsid w:val="008612B9"/>
    <w:rsid w:val="008612E8"/>
    <w:rsid w:val="0086146C"/>
    <w:rsid w:val="0086176B"/>
    <w:rsid w:val="0086177D"/>
    <w:rsid w:val="00861829"/>
    <w:rsid w:val="0086184A"/>
    <w:rsid w:val="00861960"/>
    <w:rsid w:val="00861BE7"/>
    <w:rsid w:val="00861C2A"/>
    <w:rsid w:val="00861F59"/>
    <w:rsid w:val="00861FF5"/>
    <w:rsid w:val="0086209D"/>
    <w:rsid w:val="008621A1"/>
    <w:rsid w:val="008621A5"/>
    <w:rsid w:val="008621C5"/>
    <w:rsid w:val="0086277B"/>
    <w:rsid w:val="0086288B"/>
    <w:rsid w:val="008628CA"/>
    <w:rsid w:val="00862A07"/>
    <w:rsid w:val="00862A4B"/>
    <w:rsid w:val="00862BD5"/>
    <w:rsid w:val="00862DB8"/>
    <w:rsid w:val="0086308B"/>
    <w:rsid w:val="0086321A"/>
    <w:rsid w:val="00863348"/>
    <w:rsid w:val="00863373"/>
    <w:rsid w:val="00863381"/>
    <w:rsid w:val="0086341E"/>
    <w:rsid w:val="008636CB"/>
    <w:rsid w:val="00863790"/>
    <w:rsid w:val="00863EB0"/>
    <w:rsid w:val="00864024"/>
    <w:rsid w:val="00864279"/>
    <w:rsid w:val="00864587"/>
    <w:rsid w:val="008645B1"/>
    <w:rsid w:val="00864614"/>
    <w:rsid w:val="008649C7"/>
    <w:rsid w:val="00864AFA"/>
    <w:rsid w:val="00864B81"/>
    <w:rsid w:val="00865058"/>
    <w:rsid w:val="00865145"/>
    <w:rsid w:val="0086520A"/>
    <w:rsid w:val="0086541A"/>
    <w:rsid w:val="0086544F"/>
    <w:rsid w:val="00865519"/>
    <w:rsid w:val="008656C5"/>
    <w:rsid w:val="0086594E"/>
    <w:rsid w:val="00865C55"/>
    <w:rsid w:val="00865E2D"/>
    <w:rsid w:val="00865EE3"/>
    <w:rsid w:val="00865F64"/>
    <w:rsid w:val="0086613B"/>
    <w:rsid w:val="008662FC"/>
    <w:rsid w:val="00866350"/>
    <w:rsid w:val="00866553"/>
    <w:rsid w:val="008666E7"/>
    <w:rsid w:val="008668DF"/>
    <w:rsid w:val="008669D3"/>
    <w:rsid w:val="00866B82"/>
    <w:rsid w:val="00866E77"/>
    <w:rsid w:val="00866EBB"/>
    <w:rsid w:val="00866EF9"/>
    <w:rsid w:val="008672E0"/>
    <w:rsid w:val="0086754C"/>
    <w:rsid w:val="008677C1"/>
    <w:rsid w:val="008677DB"/>
    <w:rsid w:val="00867AF2"/>
    <w:rsid w:val="00867CE3"/>
    <w:rsid w:val="00870031"/>
    <w:rsid w:val="00870094"/>
    <w:rsid w:val="0087014D"/>
    <w:rsid w:val="00870206"/>
    <w:rsid w:val="0087075A"/>
    <w:rsid w:val="00870900"/>
    <w:rsid w:val="00870AFA"/>
    <w:rsid w:val="00870B01"/>
    <w:rsid w:val="00870BCB"/>
    <w:rsid w:val="00871272"/>
    <w:rsid w:val="008712C3"/>
    <w:rsid w:val="0087138D"/>
    <w:rsid w:val="00871591"/>
    <w:rsid w:val="00871792"/>
    <w:rsid w:val="008717CE"/>
    <w:rsid w:val="00871809"/>
    <w:rsid w:val="00871A12"/>
    <w:rsid w:val="00871B3E"/>
    <w:rsid w:val="00871CEE"/>
    <w:rsid w:val="008721D6"/>
    <w:rsid w:val="00872391"/>
    <w:rsid w:val="0087249D"/>
    <w:rsid w:val="008724DB"/>
    <w:rsid w:val="0087275F"/>
    <w:rsid w:val="00872876"/>
    <w:rsid w:val="008728DC"/>
    <w:rsid w:val="008729E7"/>
    <w:rsid w:val="00872A09"/>
    <w:rsid w:val="00872A2B"/>
    <w:rsid w:val="00872A5B"/>
    <w:rsid w:val="00872AC3"/>
    <w:rsid w:val="00872B27"/>
    <w:rsid w:val="00872E70"/>
    <w:rsid w:val="00872FB9"/>
    <w:rsid w:val="00872FCB"/>
    <w:rsid w:val="00873319"/>
    <w:rsid w:val="008734E1"/>
    <w:rsid w:val="00873536"/>
    <w:rsid w:val="00873630"/>
    <w:rsid w:val="00873648"/>
    <w:rsid w:val="0087396D"/>
    <w:rsid w:val="00873A28"/>
    <w:rsid w:val="00873D80"/>
    <w:rsid w:val="00874025"/>
    <w:rsid w:val="008744B5"/>
    <w:rsid w:val="008745AC"/>
    <w:rsid w:val="008749EA"/>
    <w:rsid w:val="00874A39"/>
    <w:rsid w:val="00874BFC"/>
    <w:rsid w:val="00874C78"/>
    <w:rsid w:val="00874D3A"/>
    <w:rsid w:val="00874E17"/>
    <w:rsid w:val="0087536F"/>
    <w:rsid w:val="0087537E"/>
    <w:rsid w:val="00875560"/>
    <w:rsid w:val="0087559A"/>
    <w:rsid w:val="00875684"/>
    <w:rsid w:val="00875B46"/>
    <w:rsid w:val="00875C3C"/>
    <w:rsid w:val="00875E0A"/>
    <w:rsid w:val="00875EED"/>
    <w:rsid w:val="008761AE"/>
    <w:rsid w:val="0087620B"/>
    <w:rsid w:val="00876296"/>
    <w:rsid w:val="008762B4"/>
    <w:rsid w:val="008762E7"/>
    <w:rsid w:val="00876509"/>
    <w:rsid w:val="00876939"/>
    <w:rsid w:val="00876B7A"/>
    <w:rsid w:val="00876B80"/>
    <w:rsid w:val="00876D9E"/>
    <w:rsid w:val="00876E5C"/>
    <w:rsid w:val="00876FDF"/>
    <w:rsid w:val="008770E8"/>
    <w:rsid w:val="008772D8"/>
    <w:rsid w:val="008775DF"/>
    <w:rsid w:val="0087765A"/>
    <w:rsid w:val="008776DA"/>
    <w:rsid w:val="00877A05"/>
    <w:rsid w:val="00877A08"/>
    <w:rsid w:val="00877A20"/>
    <w:rsid w:val="00877C2F"/>
    <w:rsid w:val="00877C8B"/>
    <w:rsid w:val="00877EBC"/>
    <w:rsid w:val="00877F05"/>
    <w:rsid w:val="0088006B"/>
    <w:rsid w:val="00880343"/>
    <w:rsid w:val="008803C5"/>
    <w:rsid w:val="00880400"/>
    <w:rsid w:val="008805E0"/>
    <w:rsid w:val="00880962"/>
    <w:rsid w:val="00880A1D"/>
    <w:rsid w:val="00880BD7"/>
    <w:rsid w:val="00880DAC"/>
    <w:rsid w:val="00880DE8"/>
    <w:rsid w:val="008810CF"/>
    <w:rsid w:val="00881300"/>
    <w:rsid w:val="0088142F"/>
    <w:rsid w:val="0088143E"/>
    <w:rsid w:val="00881548"/>
    <w:rsid w:val="00881829"/>
    <w:rsid w:val="00882169"/>
    <w:rsid w:val="00882186"/>
    <w:rsid w:val="00882250"/>
    <w:rsid w:val="00882273"/>
    <w:rsid w:val="00882370"/>
    <w:rsid w:val="008824C9"/>
    <w:rsid w:val="008824E9"/>
    <w:rsid w:val="00882506"/>
    <w:rsid w:val="00882892"/>
    <w:rsid w:val="008828A3"/>
    <w:rsid w:val="0088294D"/>
    <w:rsid w:val="00882ED3"/>
    <w:rsid w:val="00882FD6"/>
    <w:rsid w:val="0088302C"/>
    <w:rsid w:val="008830D6"/>
    <w:rsid w:val="00883200"/>
    <w:rsid w:val="00883225"/>
    <w:rsid w:val="0088369B"/>
    <w:rsid w:val="0088372A"/>
    <w:rsid w:val="00883762"/>
    <w:rsid w:val="00883A5F"/>
    <w:rsid w:val="00883AE7"/>
    <w:rsid w:val="00883B4A"/>
    <w:rsid w:val="00883D78"/>
    <w:rsid w:val="00883F14"/>
    <w:rsid w:val="00883F85"/>
    <w:rsid w:val="008841CE"/>
    <w:rsid w:val="0088484F"/>
    <w:rsid w:val="00884903"/>
    <w:rsid w:val="008849C1"/>
    <w:rsid w:val="00884D27"/>
    <w:rsid w:val="00884EC9"/>
    <w:rsid w:val="00884F6A"/>
    <w:rsid w:val="00885062"/>
    <w:rsid w:val="00885634"/>
    <w:rsid w:val="00885781"/>
    <w:rsid w:val="008857A0"/>
    <w:rsid w:val="008859E6"/>
    <w:rsid w:val="00885BA7"/>
    <w:rsid w:val="00885BAA"/>
    <w:rsid w:val="00885CBF"/>
    <w:rsid w:val="00885D99"/>
    <w:rsid w:val="00885DA7"/>
    <w:rsid w:val="00885F00"/>
    <w:rsid w:val="00886104"/>
    <w:rsid w:val="008863D1"/>
    <w:rsid w:val="00886416"/>
    <w:rsid w:val="008864A3"/>
    <w:rsid w:val="00886AB7"/>
    <w:rsid w:val="00886B74"/>
    <w:rsid w:val="00886BD4"/>
    <w:rsid w:val="00886C8F"/>
    <w:rsid w:val="00886C9A"/>
    <w:rsid w:val="00886F29"/>
    <w:rsid w:val="00887189"/>
    <w:rsid w:val="00887246"/>
    <w:rsid w:val="008877F5"/>
    <w:rsid w:val="00887B15"/>
    <w:rsid w:val="00887C74"/>
    <w:rsid w:val="00887CC1"/>
    <w:rsid w:val="00887CF9"/>
    <w:rsid w:val="00887D56"/>
    <w:rsid w:val="008900A4"/>
    <w:rsid w:val="00890276"/>
    <w:rsid w:val="008902A1"/>
    <w:rsid w:val="008907F3"/>
    <w:rsid w:val="00890967"/>
    <w:rsid w:val="00890B0F"/>
    <w:rsid w:val="00890D2F"/>
    <w:rsid w:val="00890EE2"/>
    <w:rsid w:val="00891518"/>
    <w:rsid w:val="0089166D"/>
    <w:rsid w:val="00891A4E"/>
    <w:rsid w:val="00891BB8"/>
    <w:rsid w:val="00891CEF"/>
    <w:rsid w:val="00891DE9"/>
    <w:rsid w:val="00892155"/>
    <w:rsid w:val="00892224"/>
    <w:rsid w:val="0089224B"/>
    <w:rsid w:val="0089234B"/>
    <w:rsid w:val="0089265A"/>
    <w:rsid w:val="0089279B"/>
    <w:rsid w:val="00892A64"/>
    <w:rsid w:val="00892C4A"/>
    <w:rsid w:val="00892CEF"/>
    <w:rsid w:val="00892DF5"/>
    <w:rsid w:val="00892E4C"/>
    <w:rsid w:val="00892F02"/>
    <w:rsid w:val="0089323C"/>
    <w:rsid w:val="00893241"/>
    <w:rsid w:val="008933C8"/>
    <w:rsid w:val="008935EF"/>
    <w:rsid w:val="008936FC"/>
    <w:rsid w:val="00893840"/>
    <w:rsid w:val="00893CFF"/>
    <w:rsid w:val="008940A9"/>
    <w:rsid w:val="008941FF"/>
    <w:rsid w:val="0089423C"/>
    <w:rsid w:val="00894316"/>
    <w:rsid w:val="00894426"/>
    <w:rsid w:val="00894573"/>
    <w:rsid w:val="00894898"/>
    <w:rsid w:val="008948C9"/>
    <w:rsid w:val="00894B33"/>
    <w:rsid w:val="00894C3F"/>
    <w:rsid w:val="00894D5A"/>
    <w:rsid w:val="00894D76"/>
    <w:rsid w:val="00894D7E"/>
    <w:rsid w:val="00894F63"/>
    <w:rsid w:val="00894FBC"/>
    <w:rsid w:val="00895092"/>
    <w:rsid w:val="0089526D"/>
    <w:rsid w:val="00895274"/>
    <w:rsid w:val="008955CE"/>
    <w:rsid w:val="00895605"/>
    <w:rsid w:val="00895699"/>
    <w:rsid w:val="00895B93"/>
    <w:rsid w:val="0089697C"/>
    <w:rsid w:val="0089698C"/>
    <w:rsid w:val="00896993"/>
    <w:rsid w:val="00896AAE"/>
    <w:rsid w:val="00896ACF"/>
    <w:rsid w:val="00896C12"/>
    <w:rsid w:val="00896ECF"/>
    <w:rsid w:val="00897044"/>
    <w:rsid w:val="0089740A"/>
    <w:rsid w:val="008978B0"/>
    <w:rsid w:val="0089794A"/>
    <w:rsid w:val="0089796C"/>
    <w:rsid w:val="00897B75"/>
    <w:rsid w:val="00897B99"/>
    <w:rsid w:val="00897E78"/>
    <w:rsid w:val="008A06C7"/>
    <w:rsid w:val="008A087E"/>
    <w:rsid w:val="008A08E7"/>
    <w:rsid w:val="008A0CA2"/>
    <w:rsid w:val="008A0D81"/>
    <w:rsid w:val="008A0F05"/>
    <w:rsid w:val="008A0FAC"/>
    <w:rsid w:val="008A1412"/>
    <w:rsid w:val="008A1771"/>
    <w:rsid w:val="008A20A4"/>
    <w:rsid w:val="008A21BF"/>
    <w:rsid w:val="008A21D2"/>
    <w:rsid w:val="008A21D4"/>
    <w:rsid w:val="008A23B3"/>
    <w:rsid w:val="008A24CE"/>
    <w:rsid w:val="008A24CF"/>
    <w:rsid w:val="008A25FD"/>
    <w:rsid w:val="008A26B0"/>
    <w:rsid w:val="008A2A33"/>
    <w:rsid w:val="008A300D"/>
    <w:rsid w:val="008A334C"/>
    <w:rsid w:val="008A3361"/>
    <w:rsid w:val="008A375B"/>
    <w:rsid w:val="008A3857"/>
    <w:rsid w:val="008A38EA"/>
    <w:rsid w:val="008A3ABD"/>
    <w:rsid w:val="008A3C12"/>
    <w:rsid w:val="008A3D6A"/>
    <w:rsid w:val="008A3E31"/>
    <w:rsid w:val="008A3F86"/>
    <w:rsid w:val="008A41E8"/>
    <w:rsid w:val="008A435B"/>
    <w:rsid w:val="008A44E1"/>
    <w:rsid w:val="008A4615"/>
    <w:rsid w:val="008A47D4"/>
    <w:rsid w:val="008A47D6"/>
    <w:rsid w:val="008A486B"/>
    <w:rsid w:val="008A4984"/>
    <w:rsid w:val="008A4B43"/>
    <w:rsid w:val="008A4E29"/>
    <w:rsid w:val="008A4EBD"/>
    <w:rsid w:val="008A4ED0"/>
    <w:rsid w:val="008A4F3D"/>
    <w:rsid w:val="008A50AD"/>
    <w:rsid w:val="008A5104"/>
    <w:rsid w:val="008A5127"/>
    <w:rsid w:val="008A533A"/>
    <w:rsid w:val="008A5A35"/>
    <w:rsid w:val="008A5B37"/>
    <w:rsid w:val="008A5D43"/>
    <w:rsid w:val="008A607F"/>
    <w:rsid w:val="008A60B1"/>
    <w:rsid w:val="008A6125"/>
    <w:rsid w:val="008A6774"/>
    <w:rsid w:val="008A67BD"/>
    <w:rsid w:val="008A68DB"/>
    <w:rsid w:val="008A69AE"/>
    <w:rsid w:val="008A69F2"/>
    <w:rsid w:val="008A6BFC"/>
    <w:rsid w:val="008A725C"/>
    <w:rsid w:val="008A726C"/>
    <w:rsid w:val="008A72E0"/>
    <w:rsid w:val="008A7404"/>
    <w:rsid w:val="008A742A"/>
    <w:rsid w:val="008A74A1"/>
    <w:rsid w:val="008A74FE"/>
    <w:rsid w:val="008A76E0"/>
    <w:rsid w:val="008A7910"/>
    <w:rsid w:val="008A7B0C"/>
    <w:rsid w:val="008A7B22"/>
    <w:rsid w:val="008A7BD6"/>
    <w:rsid w:val="008A7F70"/>
    <w:rsid w:val="008A7F82"/>
    <w:rsid w:val="008A7FAF"/>
    <w:rsid w:val="008B0347"/>
    <w:rsid w:val="008B0367"/>
    <w:rsid w:val="008B0588"/>
    <w:rsid w:val="008B0842"/>
    <w:rsid w:val="008B0B00"/>
    <w:rsid w:val="008B0C05"/>
    <w:rsid w:val="008B0D0C"/>
    <w:rsid w:val="008B0FE8"/>
    <w:rsid w:val="008B1313"/>
    <w:rsid w:val="008B131F"/>
    <w:rsid w:val="008B1513"/>
    <w:rsid w:val="008B16E6"/>
    <w:rsid w:val="008B19AF"/>
    <w:rsid w:val="008B19E5"/>
    <w:rsid w:val="008B1A68"/>
    <w:rsid w:val="008B1D08"/>
    <w:rsid w:val="008B1DAF"/>
    <w:rsid w:val="008B22CA"/>
    <w:rsid w:val="008B2750"/>
    <w:rsid w:val="008B28DE"/>
    <w:rsid w:val="008B2926"/>
    <w:rsid w:val="008B2A13"/>
    <w:rsid w:val="008B2B07"/>
    <w:rsid w:val="008B2C32"/>
    <w:rsid w:val="008B3169"/>
    <w:rsid w:val="008B3226"/>
    <w:rsid w:val="008B32F5"/>
    <w:rsid w:val="008B3300"/>
    <w:rsid w:val="008B3400"/>
    <w:rsid w:val="008B36C5"/>
    <w:rsid w:val="008B36F2"/>
    <w:rsid w:val="008B39AF"/>
    <w:rsid w:val="008B3B0E"/>
    <w:rsid w:val="008B3CBC"/>
    <w:rsid w:val="008B3D80"/>
    <w:rsid w:val="008B3D8F"/>
    <w:rsid w:val="008B3FCA"/>
    <w:rsid w:val="008B4122"/>
    <w:rsid w:val="008B42F4"/>
    <w:rsid w:val="008B464A"/>
    <w:rsid w:val="008B477A"/>
    <w:rsid w:val="008B4894"/>
    <w:rsid w:val="008B4A04"/>
    <w:rsid w:val="008B5028"/>
    <w:rsid w:val="008B5049"/>
    <w:rsid w:val="008B5496"/>
    <w:rsid w:val="008B5552"/>
    <w:rsid w:val="008B55D5"/>
    <w:rsid w:val="008B56EE"/>
    <w:rsid w:val="008B5985"/>
    <w:rsid w:val="008B5A39"/>
    <w:rsid w:val="008B5BC3"/>
    <w:rsid w:val="008B5BF4"/>
    <w:rsid w:val="008B5CB9"/>
    <w:rsid w:val="008B5D63"/>
    <w:rsid w:val="008B5F04"/>
    <w:rsid w:val="008B5F82"/>
    <w:rsid w:val="008B6088"/>
    <w:rsid w:val="008B60D5"/>
    <w:rsid w:val="008B6438"/>
    <w:rsid w:val="008B648D"/>
    <w:rsid w:val="008B6575"/>
    <w:rsid w:val="008B67F0"/>
    <w:rsid w:val="008B689F"/>
    <w:rsid w:val="008B6AB9"/>
    <w:rsid w:val="008B6B93"/>
    <w:rsid w:val="008B6CF5"/>
    <w:rsid w:val="008B6E6B"/>
    <w:rsid w:val="008B6E9A"/>
    <w:rsid w:val="008B6FEA"/>
    <w:rsid w:val="008B709A"/>
    <w:rsid w:val="008B72FB"/>
    <w:rsid w:val="008B7302"/>
    <w:rsid w:val="008B736A"/>
    <w:rsid w:val="008B7452"/>
    <w:rsid w:val="008B749C"/>
    <w:rsid w:val="008B7526"/>
    <w:rsid w:val="008B7852"/>
    <w:rsid w:val="008B79C8"/>
    <w:rsid w:val="008B7A09"/>
    <w:rsid w:val="008B7BFF"/>
    <w:rsid w:val="008B7C28"/>
    <w:rsid w:val="008B7CDF"/>
    <w:rsid w:val="008B7D4A"/>
    <w:rsid w:val="008C0208"/>
    <w:rsid w:val="008C0263"/>
    <w:rsid w:val="008C040D"/>
    <w:rsid w:val="008C05FF"/>
    <w:rsid w:val="008C0628"/>
    <w:rsid w:val="008C0633"/>
    <w:rsid w:val="008C0673"/>
    <w:rsid w:val="008C093D"/>
    <w:rsid w:val="008C0C92"/>
    <w:rsid w:val="008C10F7"/>
    <w:rsid w:val="008C13DD"/>
    <w:rsid w:val="008C14FA"/>
    <w:rsid w:val="008C1662"/>
    <w:rsid w:val="008C1695"/>
    <w:rsid w:val="008C172A"/>
    <w:rsid w:val="008C18ED"/>
    <w:rsid w:val="008C19D8"/>
    <w:rsid w:val="008C1AD3"/>
    <w:rsid w:val="008C1B40"/>
    <w:rsid w:val="008C1BB8"/>
    <w:rsid w:val="008C1C03"/>
    <w:rsid w:val="008C1E7A"/>
    <w:rsid w:val="008C209D"/>
    <w:rsid w:val="008C2138"/>
    <w:rsid w:val="008C2260"/>
    <w:rsid w:val="008C2314"/>
    <w:rsid w:val="008C23F6"/>
    <w:rsid w:val="008C2914"/>
    <w:rsid w:val="008C2AAA"/>
    <w:rsid w:val="008C2BA6"/>
    <w:rsid w:val="008C2C73"/>
    <w:rsid w:val="008C2CDB"/>
    <w:rsid w:val="008C2E53"/>
    <w:rsid w:val="008C2F5B"/>
    <w:rsid w:val="008C30C6"/>
    <w:rsid w:val="008C30EC"/>
    <w:rsid w:val="008C328D"/>
    <w:rsid w:val="008C335B"/>
    <w:rsid w:val="008C35BB"/>
    <w:rsid w:val="008C38EF"/>
    <w:rsid w:val="008C39DF"/>
    <w:rsid w:val="008C3BF4"/>
    <w:rsid w:val="008C3CB2"/>
    <w:rsid w:val="008C3DB2"/>
    <w:rsid w:val="008C3EB2"/>
    <w:rsid w:val="008C42CE"/>
    <w:rsid w:val="008C43AA"/>
    <w:rsid w:val="008C4568"/>
    <w:rsid w:val="008C471B"/>
    <w:rsid w:val="008C4814"/>
    <w:rsid w:val="008C48C9"/>
    <w:rsid w:val="008C4D0F"/>
    <w:rsid w:val="008C4EB9"/>
    <w:rsid w:val="008C4ED7"/>
    <w:rsid w:val="008C4F10"/>
    <w:rsid w:val="008C5048"/>
    <w:rsid w:val="008C5088"/>
    <w:rsid w:val="008C5146"/>
    <w:rsid w:val="008C547F"/>
    <w:rsid w:val="008C5547"/>
    <w:rsid w:val="008C5627"/>
    <w:rsid w:val="008C5FB9"/>
    <w:rsid w:val="008C62CB"/>
    <w:rsid w:val="008C6386"/>
    <w:rsid w:val="008C648C"/>
    <w:rsid w:val="008C66D1"/>
    <w:rsid w:val="008C675D"/>
    <w:rsid w:val="008C67D0"/>
    <w:rsid w:val="008C682E"/>
    <w:rsid w:val="008C6A5F"/>
    <w:rsid w:val="008C6AAF"/>
    <w:rsid w:val="008C6E80"/>
    <w:rsid w:val="008C6F66"/>
    <w:rsid w:val="008C7273"/>
    <w:rsid w:val="008C7289"/>
    <w:rsid w:val="008C7313"/>
    <w:rsid w:val="008C7426"/>
    <w:rsid w:val="008C7493"/>
    <w:rsid w:val="008C756B"/>
    <w:rsid w:val="008C7603"/>
    <w:rsid w:val="008C7B4B"/>
    <w:rsid w:val="008C7B58"/>
    <w:rsid w:val="008C7CC1"/>
    <w:rsid w:val="008C7CF2"/>
    <w:rsid w:val="008C7E30"/>
    <w:rsid w:val="008D00D5"/>
    <w:rsid w:val="008D0201"/>
    <w:rsid w:val="008D0216"/>
    <w:rsid w:val="008D074D"/>
    <w:rsid w:val="008D0825"/>
    <w:rsid w:val="008D0988"/>
    <w:rsid w:val="008D0A70"/>
    <w:rsid w:val="008D0CF1"/>
    <w:rsid w:val="008D0D0E"/>
    <w:rsid w:val="008D0E30"/>
    <w:rsid w:val="008D0E9E"/>
    <w:rsid w:val="008D1056"/>
    <w:rsid w:val="008D1225"/>
    <w:rsid w:val="008D1459"/>
    <w:rsid w:val="008D1479"/>
    <w:rsid w:val="008D16DD"/>
    <w:rsid w:val="008D1755"/>
    <w:rsid w:val="008D181F"/>
    <w:rsid w:val="008D1911"/>
    <w:rsid w:val="008D1BDE"/>
    <w:rsid w:val="008D1DF7"/>
    <w:rsid w:val="008D1E83"/>
    <w:rsid w:val="008D2378"/>
    <w:rsid w:val="008D23EB"/>
    <w:rsid w:val="008D25BC"/>
    <w:rsid w:val="008D2618"/>
    <w:rsid w:val="008D26F9"/>
    <w:rsid w:val="008D2809"/>
    <w:rsid w:val="008D2AB5"/>
    <w:rsid w:val="008D2BB8"/>
    <w:rsid w:val="008D2C81"/>
    <w:rsid w:val="008D2C90"/>
    <w:rsid w:val="008D2F28"/>
    <w:rsid w:val="008D30C2"/>
    <w:rsid w:val="008D314F"/>
    <w:rsid w:val="008D31F5"/>
    <w:rsid w:val="008D3709"/>
    <w:rsid w:val="008D386B"/>
    <w:rsid w:val="008D3935"/>
    <w:rsid w:val="008D3A30"/>
    <w:rsid w:val="008D3D83"/>
    <w:rsid w:val="008D3E94"/>
    <w:rsid w:val="008D408A"/>
    <w:rsid w:val="008D411A"/>
    <w:rsid w:val="008D4383"/>
    <w:rsid w:val="008D440E"/>
    <w:rsid w:val="008D4446"/>
    <w:rsid w:val="008D4616"/>
    <w:rsid w:val="008D47BD"/>
    <w:rsid w:val="008D48E8"/>
    <w:rsid w:val="008D4920"/>
    <w:rsid w:val="008D4A3F"/>
    <w:rsid w:val="008D4A65"/>
    <w:rsid w:val="008D4B38"/>
    <w:rsid w:val="008D4C8D"/>
    <w:rsid w:val="008D4D43"/>
    <w:rsid w:val="008D4E5E"/>
    <w:rsid w:val="008D4E71"/>
    <w:rsid w:val="008D4F8D"/>
    <w:rsid w:val="008D4FC6"/>
    <w:rsid w:val="008D4FDB"/>
    <w:rsid w:val="008D51EE"/>
    <w:rsid w:val="008D5577"/>
    <w:rsid w:val="008D5740"/>
    <w:rsid w:val="008D57AB"/>
    <w:rsid w:val="008D57D5"/>
    <w:rsid w:val="008D5A25"/>
    <w:rsid w:val="008D5C9C"/>
    <w:rsid w:val="008D5CCA"/>
    <w:rsid w:val="008D5DBA"/>
    <w:rsid w:val="008D5E59"/>
    <w:rsid w:val="008D60A7"/>
    <w:rsid w:val="008D6396"/>
    <w:rsid w:val="008D667B"/>
    <w:rsid w:val="008D67B4"/>
    <w:rsid w:val="008D695F"/>
    <w:rsid w:val="008D69FE"/>
    <w:rsid w:val="008D6EC7"/>
    <w:rsid w:val="008D7150"/>
    <w:rsid w:val="008D71C0"/>
    <w:rsid w:val="008D743C"/>
    <w:rsid w:val="008D74A6"/>
    <w:rsid w:val="008D79C6"/>
    <w:rsid w:val="008D7FFA"/>
    <w:rsid w:val="008E0168"/>
    <w:rsid w:val="008E0218"/>
    <w:rsid w:val="008E0822"/>
    <w:rsid w:val="008E09DB"/>
    <w:rsid w:val="008E0A7C"/>
    <w:rsid w:val="008E0AF3"/>
    <w:rsid w:val="008E0C3A"/>
    <w:rsid w:val="008E0D0C"/>
    <w:rsid w:val="008E0E48"/>
    <w:rsid w:val="008E0E79"/>
    <w:rsid w:val="008E0FBD"/>
    <w:rsid w:val="008E101D"/>
    <w:rsid w:val="008E1090"/>
    <w:rsid w:val="008E14DD"/>
    <w:rsid w:val="008E166B"/>
    <w:rsid w:val="008E1801"/>
    <w:rsid w:val="008E1A2D"/>
    <w:rsid w:val="008E1EEA"/>
    <w:rsid w:val="008E21E3"/>
    <w:rsid w:val="008E2229"/>
    <w:rsid w:val="008E23DB"/>
    <w:rsid w:val="008E240B"/>
    <w:rsid w:val="008E2661"/>
    <w:rsid w:val="008E26F7"/>
    <w:rsid w:val="008E2EC3"/>
    <w:rsid w:val="008E2F4D"/>
    <w:rsid w:val="008E2F66"/>
    <w:rsid w:val="008E30D5"/>
    <w:rsid w:val="008E32EA"/>
    <w:rsid w:val="008E336D"/>
    <w:rsid w:val="008E375B"/>
    <w:rsid w:val="008E3866"/>
    <w:rsid w:val="008E3876"/>
    <w:rsid w:val="008E3AC8"/>
    <w:rsid w:val="008E3D6E"/>
    <w:rsid w:val="008E3D86"/>
    <w:rsid w:val="008E3EF6"/>
    <w:rsid w:val="008E45BD"/>
    <w:rsid w:val="008E46D8"/>
    <w:rsid w:val="008E48EA"/>
    <w:rsid w:val="008E49C5"/>
    <w:rsid w:val="008E4B6B"/>
    <w:rsid w:val="008E4BA1"/>
    <w:rsid w:val="008E4DB1"/>
    <w:rsid w:val="008E4F7E"/>
    <w:rsid w:val="008E5537"/>
    <w:rsid w:val="008E557E"/>
    <w:rsid w:val="008E559D"/>
    <w:rsid w:val="008E575A"/>
    <w:rsid w:val="008E594E"/>
    <w:rsid w:val="008E5AB2"/>
    <w:rsid w:val="008E5C2C"/>
    <w:rsid w:val="008E5CF3"/>
    <w:rsid w:val="008E5D35"/>
    <w:rsid w:val="008E5E83"/>
    <w:rsid w:val="008E612C"/>
    <w:rsid w:val="008E65D9"/>
    <w:rsid w:val="008E6858"/>
    <w:rsid w:val="008E6864"/>
    <w:rsid w:val="008E68F3"/>
    <w:rsid w:val="008E6B26"/>
    <w:rsid w:val="008E6BA8"/>
    <w:rsid w:val="008E6BD0"/>
    <w:rsid w:val="008E6CB5"/>
    <w:rsid w:val="008E6D21"/>
    <w:rsid w:val="008E6E91"/>
    <w:rsid w:val="008E6F2A"/>
    <w:rsid w:val="008E7798"/>
    <w:rsid w:val="008E781F"/>
    <w:rsid w:val="008E7964"/>
    <w:rsid w:val="008E7AB5"/>
    <w:rsid w:val="008E7BAE"/>
    <w:rsid w:val="008E7CAA"/>
    <w:rsid w:val="008E7F31"/>
    <w:rsid w:val="008E7F6E"/>
    <w:rsid w:val="008E7FA9"/>
    <w:rsid w:val="008E7FCE"/>
    <w:rsid w:val="008F017B"/>
    <w:rsid w:val="008F0192"/>
    <w:rsid w:val="008F0447"/>
    <w:rsid w:val="008F088E"/>
    <w:rsid w:val="008F0892"/>
    <w:rsid w:val="008F0B65"/>
    <w:rsid w:val="008F0C77"/>
    <w:rsid w:val="008F0DFF"/>
    <w:rsid w:val="008F10F0"/>
    <w:rsid w:val="008F13D7"/>
    <w:rsid w:val="008F1462"/>
    <w:rsid w:val="008F14C9"/>
    <w:rsid w:val="008F1597"/>
    <w:rsid w:val="008F15D8"/>
    <w:rsid w:val="008F16A5"/>
    <w:rsid w:val="008F176E"/>
    <w:rsid w:val="008F17B0"/>
    <w:rsid w:val="008F1874"/>
    <w:rsid w:val="008F188C"/>
    <w:rsid w:val="008F1B25"/>
    <w:rsid w:val="008F1C07"/>
    <w:rsid w:val="008F1C92"/>
    <w:rsid w:val="008F1E98"/>
    <w:rsid w:val="008F1F16"/>
    <w:rsid w:val="008F1FF8"/>
    <w:rsid w:val="008F2199"/>
    <w:rsid w:val="008F21C8"/>
    <w:rsid w:val="008F24C8"/>
    <w:rsid w:val="008F258D"/>
    <w:rsid w:val="008F27A4"/>
    <w:rsid w:val="008F2898"/>
    <w:rsid w:val="008F2A94"/>
    <w:rsid w:val="008F3167"/>
    <w:rsid w:val="008F3243"/>
    <w:rsid w:val="008F32A3"/>
    <w:rsid w:val="008F32E0"/>
    <w:rsid w:val="008F32FA"/>
    <w:rsid w:val="008F362C"/>
    <w:rsid w:val="008F3632"/>
    <w:rsid w:val="008F3909"/>
    <w:rsid w:val="008F39DD"/>
    <w:rsid w:val="008F3E16"/>
    <w:rsid w:val="008F3E38"/>
    <w:rsid w:val="008F41F8"/>
    <w:rsid w:val="008F4297"/>
    <w:rsid w:val="008F43D9"/>
    <w:rsid w:val="008F4730"/>
    <w:rsid w:val="008F478C"/>
    <w:rsid w:val="008F47AC"/>
    <w:rsid w:val="008F4836"/>
    <w:rsid w:val="008F4A60"/>
    <w:rsid w:val="008F4E6E"/>
    <w:rsid w:val="008F4F75"/>
    <w:rsid w:val="008F5014"/>
    <w:rsid w:val="008F5054"/>
    <w:rsid w:val="008F5176"/>
    <w:rsid w:val="008F52CB"/>
    <w:rsid w:val="008F535D"/>
    <w:rsid w:val="008F5418"/>
    <w:rsid w:val="008F552E"/>
    <w:rsid w:val="008F557C"/>
    <w:rsid w:val="008F5912"/>
    <w:rsid w:val="008F5BE2"/>
    <w:rsid w:val="008F5C5E"/>
    <w:rsid w:val="008F5CB9"/>
    <w:rsid w:val="008F5D97"/>
    <w:rsid w:val="008F5E22"/>
    <w:rsid w:val="008F5EEC"/>
    <w:rsid w:val="008F6173"/>
    <w:rsid w:val="008F617D"/>
    <w:rsid w:val="008F631A"/>
    <w:rsid w:val="008F6629"/>
    <w:rsid w:val="008F66F1"/>
    <w:rsid w:val="008F670B"/>
    <w:rsid w:val="008F6798"/>
    <w:rsid w:val="008F6A05"/>
    <w:rsid w:val="008F6BE3"/>
    <w:rsid w:val="008F6DCD"/>
    <w:rsid w:val="008F731F"/>
    <w:rsid w:val="008F7591"/>
    <w:rsid w:val="008F7984"/>
    <w:rsid w:val="008F7A64"/>
    <w:rsid w:val="008F7C31"/>
    <w:rsid w:val="008F7CB1"/>
    <w:rsid w:val="008F7CCA"/>
    <w:rsid w:val="008F7D35"/>
    <w:rsid w:val="00900052"/>
    <w:rsid w:val="00900231"/>
    <w:rsid w:val="009007F1"/>
    <w:rsid w:val="00900BE6"/>
    <w:rsid w:val="00900EA3"/>
    <w:rsid w:val="00900ECD"/>
    <w:rsid w:val="0090124C"/>
    <w:rsid w:val="00901324"/>
    <w:rsid w:val="009016FB"/>
    <w:rsid w:val="009017E7"/>
    <w:rsid w:val="00901866"/>
    <w:rsid w:val="009018B8"/>
    <w:rsid w:val="009018CA"/>
    <w:rsid w:val="00901B8B"/>
    <w:rsid w:val="00901BBB"/>
    <w:rsid w:val="00901CE3"/>
    <w:rsid w:val="00902108"/>
    <w:rsid w:val="00902133"/>
    <w:rsid w:val="0090217E"/>
    <w:rsid w:val="009021FE"/>
    <w:rsid w:val="00902419"/>
    <w:rsid w:val="00902514"/>
    <w:rsid w:val="00902804"/>
    <w:rsid w:val="00902C7D"/>
    <w:rsid w:val="00902EAA"/>
    <w:rsid w:val="00902ED4"/>
    <w:rsid w:val="009030FD"/>
    <w:rsid w:val="009031CB"/>
    <w:rsid w:val="00903488"/>
    <w:rsid w:val="00903948"/>
    <w:rsid w:val="00903C55"/>
    <w:rsid w:val="00904107"/>
    <w:rsid w:val="00904247"/>
    <w:rsid w:val="009042B1"/>
    <w:rsid w:val="00904418"/>
    <w:rsid w:val="00904807"/>
    <w:rsid w:val="00904A40"/>
    <w:rsid w:val="00904AFF"/>
    <w:rsid w:val="00904B58"/>
    <w:rsid w:val="00904D0E"/>
    <w:rsid w:val="00904F8D"/>
    <w:rsid w:val="0090536C"/>
    <w:rsid w:val="009055FF"/>
    <w:rsid w:val="00905966"/>
    <w:rsid w:val="00905A06"/>
    <w:rsid w:val="00905A0A"/>
    <w:rsid w:val="00905A70"/>
    <w:rsid w:val="00905A83"/>
    <w:rsid w:val="00905CB8"/>
    <w:rsid w:val="00905E44"/>
    <w:rsid w:val="009061AA"/>
    <w:rsid w:val="00906456"/>
    <w:rsid w:val="0090654E"/>
    <w:rsid w:val="009065A5"/>
    <w:rsid w:val="009066FA"/>
    <w:rsid w:val="00906A72"/>
    <w:rsid w:val="00906B86"/>
    <w:rsid w:val="00906E18"/>
    <w:rsid w:val="00906E5F"/>
    <w:rsid w:val="00906F50"/>
    <w:rsid w:val="00906F9F"/>
    <w:rsid w:val="00906FE7"/>
    <w:rsid w:val="009070CB"/>
    <w:rsid w:val="0090716B"/>
    <w:rsid w:val="009071A2"/>
    <w:rsid w:val="0090741A"/>
    <w:rsid w:val="009075B5"/>
    <w:rsid w:val="00907665"/>
    <w:rsid w:val="009077CE"/>
    <w:rsid w:val="00907909"/>
    <w:rsid w:val="00907979"/>
    <w:rsid w:val="00907BA2"/>
    <w:rsid w:val="00907EE0"/>
    <w:rsid w:val="00910163"/>
    <w:rsid w:val="00910180"/>
    <w:rsid w:val="009101AE"/>
    <w:rsid w:val="009103FF"/>
    <w:rsid w:val="0091046E"/>
    <w:rsid w:val="00910737"/>
    <w:rsid w:val="00910C9C"/>
    <w:rsid w:val="00910ED3"/>
    <w:rsid w:val="00910F8D"/>
    <w:rsid w:val="00911175"/>
    <w:rsid w:val="0091125C"/>
    <w:rsid w:val="0091128B"/>
    <w:rsid w:val="0091138B"/>
    <w:rsid w:val="00911430"/>
    <w:rsid w:val="00911777"/>
    <w:rsid w:val="00911A40"/>
    <w:rsid w:val="00911D4D"/>
    <w:rsid w:val="009121EA"/>
    <w:rsid w:val="0091289A"/>
    <w:rsid w:val="00912B86"/>
    <w:rsid w:val="00912C00"/>
    <w:rsid w:val="00912C9C"/>
    <w:rsid w:val="00912DA4"/>
    <w:rsid w:val="00913086"/>
    <w:rsid w:val="00913206"/>
    <w:rsid w:val="009134A9"/>
    <w:rsid w:val="00913774"/>
    <w:rsid w:val="009138CB"/>
    <w:rsid w:val="00913AD1"/>
    <w:rsid w:val="00913DFC"/>
    <w:rsid w:val="00913E4C"/>
    <w:rsid w:val="00913EC5"/>
    <w:rsid w:val="00913F53"/>
    <w:rsid w:val="0091409E"/>
    <w:rsid w:val="009144CC"/>
    <w:rsid w:val="009145F2"/>
    <w:rsid w:val="00914705"/>
    <w:rsid w:val="009149B9"/>
    <w:rsid w:val="009149F6"/>
    <w:rsid w:val="00914B6F"/>
    <w:rsid w:val="00914CBE"/>
    <w:rsid w:val="00914D4E"/>
    <w:rsid w:val="00914FC6"/>
    <w:rsid w:val="00915013"/>
    <w:rsid w:val="00915072"/>
    <w:rsid w:val="009150AE"/>
    <w:rsid w:val="009151DE"/>
    <w:rsid w:val="009153FA"/>
    <w:rsid w:val="009155E9"/>
    <w:rsid w:val="009156A8"/>
    <w:rsid w:val="009158F2"/>
    <w:rsid w:val="0091597D"/>
    <w:rsid w:val="00915B02"/>
    <w:rsid w:val="00915B36"/>
    <w:rsid w:val="00915BDF"/>
    <w:rsid w:val="00915C41"/>
    <w:rsid w:val="00915C98"/>
    <w:rsid w:val="00915CB2"/>
    <w:rsid w:val="00915D01"/>
    <w:rsid w:val="009161F5"/>
    <w:rsid w:val="009163B9"/>
    <w:rsid w:val="009164AF"/>
    <w:rsid w:val="00916510"/>
    <w:rsid w:val="00916688"/>
    <w:rsid w:val="0091668F"/>
    <w:rsid w:val="0091677C"/>
    <w:rsid w:val="009167BE"/>
    <w:rsid w:val="009167FE"/>
    <w:rsid w:val="00916812"/>
    <w:rsid w:val="009168FC"/>
    <w:rsid w:val="0091691E"/>
    <w:rsid w:val="00916AA3"/>
    <w:rsid w:val="00916CDB"/>
    <w:rsid w:val="00916D58"/>
    <w:rsid w:val="00917042"/>
    <w:rsid w:val="00917159"/>
    <w:rsid w:val="009172A4"/>
    <w:rsid w:val="00917572"/>
    <w:rsid w:val="0091777E"/>
    <w:rsid w:val="009178B7"/>
    <w:rsid w:val="00917C11"/>
    <w:rsid w:val="00917D32"/>
    <w:rsid w:val="00920169"/>
    <w:rsid w:val="0092043E"/>
    <w:rsid w:val="00920482"/>
    <w:rsid w:val="0092070C"/>
    <w:rsid w:val="009207D6"/>
    <w:rsid w:val="00920831"/>
    <w:rsid w:val="00920892"/>
    <w:rsid w:val="00920D77"/>
    <w:rsid w:val="00920DB5"/>
    <w:rsid w:val="00920E06"/>
    <w:rsid w:val="009210C0"/>
    <w:rsid w:val="00921303"/>
    <w:rsid w:val="00921375"/>
    <w:rsid w:val="00921662"/>
    <w:rsid w:val="00921740"/>
    <w:rsid w:val="00921883"/>
    <w:rsid w:val="00921CA1"/>
    <w:rsid w:val="00921EB3"/>
    <w:rsid w:val="00921F29"/>
    <w:rsid w:val="0092203D"/>
    <w:rsid w:val="00922096"/>
    <w:rsid w:val="0092220D"/>
    <w:rsid w:val="009223F3"/>
    <w:rsid w:val="00922407"/>
    <w:rsid w:val="009228DA"/>
    <w:rsid w:val="009229C9"/>
    <w:rsid w:val="00922AD6"/>
    <w:rsid w:val="00922BF8"/>
    <w:rsid w:val="009230A4"/>
    <w:rsid w:val="009230A6"/>
    <w:rsid w:val="00923151"/>
    <w:rsid w:val="00923321"/>
    <w:rsid w:val="009233ED"/>
    <w:rsid w:val="009234B0"/>
    <w:rsid w:val="0092374F"/>
    <w:rsid w:val="00923B13"/>
    <w:rsid w:val="00923C96"/>
    <w:rsid w:val="00923EB1"/>
    <w:rsid w:val="00923EE7"/>
    <w:rsid w:val="00923EF5"/>
    <w:rsid w:val="009243FA"/>
    <w:rsid w:val="0092440C"/>
    <w:rsid w:val="009246FE"/>
    <w:rsid w:val="00924791"/>
    <w:rsid w:val="00924795"/>
    <w:rsid w:val="00924AD5"/>
    <w:rsid w:val="00924ADB"/>
    <w:rsid w:val="00924C12"/>
    <w:rsid w:val="00924D7F"/>
    <w:rsid w:val="00924E21"/>
    <w:rsid w:val="00924F73"/>
    <w:rsid w:val="00924FB7"/>
    <w:rsid w:val="00925408"/>
    <w:rsid w:val="00925512"/>
    <w:rsid w:val="009255CB"/>
    <w:rsid w:val="00925618"/>
    <w:rsid w:val="00925822"/>
    <w:rsid w:val="0092585C"/>
    <w:rsid w:val="00925A6B"/>
    <w:rsid w:val="00925A84"/>
    <w:rsid w:val="00925AB3"/>
    <w:rsid w:val="00925B34"/>
    <w:rsid w:val="009260B5"/>
    <w:rsid w:val="00926258"/>
    <w:rsid w:val="0092625C"/>
    <w:rsid w:val="009264BC"/>
    <w:rsid w:val="00926A48"/>
    <w:rsid w:val="00926B88"/>
    <w:rsid w:val="00926BFE"/>
    <w:rsid w:val="00926C60"/>
    <w:rsid w:val="00926DC7"/>
    <w:rsid w:val="00926EE8"/>
    <w:rsid w:val="00926FDA"/>
    <w:rsid w:val="00927001"/>
    <w:rsid w:val="009270EC"/>
    <w:rsid w:val="009272A5"/>
    <w:rsid w:val="00927312"/>
    <w:rsid w:val="00927416"/>
    <w:rsid w:val="0092743A"/>
    <w:rsid w:val="0092774B"/>
    <w:rsid w:val="0092791E"/>
    <w:rsid w:val="00927BED"/>
    <w:rsid w:val="00927CCB"/>
    <w:rsid w:val="00927D19"/>
    <w:rsid w:val="00927D9F"/>
    <w:rsid w:val="00927DA7"/>
    <w:rsid w:val="00930111"/>
    <w:rsid w:val="0093012F"/>
    <w:rsid w:val="00930471"/>
    <w:rsid w:val="0093049D"/>
    <w:rsid w:val="009304E7"/>
    <w:rsid w:val="009305B6"/>
    <w:rsid w:val="0093060A"/>
    <w:rsid w:val="00930B31"/>
    <w:rsid w:val="00930F80"/>
    <w:rsid w:val="00930F9B"/>
    <w:rsid w:val="00931020"/>
    <w:rsid w:val="00931118"/>
    <w:rsid w:val="00931509"/>
    <w:rsid w:val="0093151B"/>
    <w:rsid w:val="0093156A"/>
    <w:rsid w:val="00931576"/>
    <w:rsid w:val="009316A4"/>
    <w:rsid w:val="009316F1"/>
    <w:rsid w:val="00931970"/>
    <w:rsid w:val="00931A1F"/>
    <w:rsid w:val="00931B6A"/>
    <w:rsid w:val="00931B7E"/>
    <w:rsid w:val="00931BC0"/>
    <w:rsid w:val="00931D4E"/>
    <w:rsid w:val="00931E6D"/>
    <w:rsid w:val="00931F02"/>
    <w:rsid w:val="0093224D"/>
    <w:rsid w:val="009322C7"/>
    <w:rsid w:val="009324DC"/>
    <w:rsid w:val="009325C5"/>
    <w:rsid w:val="009326DB"/>
    <w:rsid w:val="00932708"/>
    <w:rsid w:val="00932843"/>
    <w:rsid w:val="00932A44"/>
    <w:rsid w:val="00932B43"/>
    <w:rsid w:val="00932B5D"/>
    <w:rsid w:val="00932B6F"/>
    <w:rsid w:val="00932C23"/>
    <w:rsid w:val="00932DB8"/>
    <w:rsid w:val="009330B1"/>
    <w:rsid w:val="00933273"/>
    <w:rsid w:val="009332BE"/>
    <w:rsid w:val="00933332"/>
    <w:rsid w:val="0093364F"/>
    <w:rsid w:val="009336AF"/>
    <w:rsid w:val="00933786"/>
    <w:rsid w:val="00933AA1"/>
    <w:rsid w:val="00933BE2"/>
    <w:rsid w:val="00933C81"/>
    <w:rsid w:val="00933CFD"/>
    <w:rsid w:val="00933FB9"/>
    <w:rsid w:val="009340D9"/>
    <w:rsid w:val="00934106"/>
    <w:rsid w:val="009343E7"/>
    <w:rsid w:val="009347BC"/>
    <w:rsid w:val="009347C0"/>
    <w:rsid w:val="009347CB"/>
    <w:rsid w:val="00934980"/>
    <w:rsid w:val="00934B0A"/>
    <w:rsid w:val="00934D16"/>
    <w:rsid w:val="00934F99"/>
    <w:rsid w:val="0093529C"/>
    <w:rsid w:val="00935317"/>
    <w:rsid w:val="00935499"/>
    <w:rsid w:val="00935541"/>
    <w:rsid w:val="00935577"/>
    <w:rsid w:val="009355F0"/>
    <w:rsid w:val="00935607"/>
    <w:rsid w:val="00935758"/>
    <w:rsid w:val="00935785"/>
    <w:rsid w:val="00935969"/>
    <w:rsid w:val="0093596F"/>
    <w:rsid w:val="00935A81"/>
    <w:rsid w:val="00935CAD"/>
    <w:rsid w:val="00935CEC"/>
    <w:rsid w:val="00935D44"/>
    <w:rsid w:val="00935D54"/>
    <w:rsid w:val="00935E08"/>
    <w:rsid w:val="00935F07"/>
    <w:rsid w:val="00935F3D"/>
    <w:rsid w:val="00935FA9"/>
    <w:rsid w:val="009361E0"/>
    <w:rsid w:val="00936209"/>
    <w:rsid w:val="00936354"/>
    <w:rsid w:val="00936427"/>
    <w:rsid w:val="0093643F"/>
    <w:rsid w:val="009364A3"/>
    <w:rsid w:val="0093659D"/>
    <w:rsid w:val="0093672A"/>
    <w:rsid w:val="0093673C"/>
    <w:rsid w:val="009369E7"/>
    <w:rsid w:val="00936A10"/>
    <w:rsid w:val="00936AEA"/>
    <w:rsid w:val="00936B1B"/>
    <w:rsid w:val="00936B9C"/>
    <w:rsid w:val="00936CAF"/>
    <w:rsid w:val="00936E66"/>
    <w:rsid w:val="00936E7C"/>
    <w:rsid w:val="00936F26"/>
    <w:rsid w:val="009373E2"/>
    <w:rsid w:val="00937587"/>
    <w:rsid w:val="009375AE"/>
    <w:rsid w:val="009375E7"/>
    <w:rsid w:val="0093798F"/>
    <w:rsid w:val="00937C46"/>
    <w:rsid w:val="00937D51"/>
    <w:rsid w:val="00937F9B"/>
    <w:rsid w:val="00937FED"/>
    <w:rsid w:val="009402F0"/>
    <w:rsid w:val="009403E9"/>
    <w:rsid w:val="009404B3"/>
    <w:rsid w:val="009404EE"/>
    <w:rsid w:val="009405A2"/>
    <w:rsid w:val="009405E3"/>
    <w:rsid w:val="009407C4"/>
    <w:rsid w:val="009407CA"/>
    <w:rsid w:val="00940ACD"/>
    <w:rsid w:val="00940F8C"/>
    <w:rsid w:val="0094108E"/>
    <w:rsid w:val="009410B4"/>
    <w:rsid w:val="0094155F"/>
    <w:rsid w:val="009417F8"/>
    <w:rsid w:val="00941CDF"/>
    <w:rsid w:val="00941EFA"/>
    <w:rsid w:val="00941F14"/>
    <w:rsid w:val="00941F75"/>
    <w:rsid w:val="00942112"/>
    <w:rsid w:val="009425EA"/>
    <w:rsid w:val="00942771"/>
    <w:rsid w:val="00942B7B"/>
    <w:rsid w:val="00942E61"/>
    <w:rsid w:val="00942FEB"/>
    <w:rsid w:val="00943078"/>
    <w:rsid w:val="009430AD"/>
    <w:rsid w:val="009430E2"/>
    <w:rsid w:val="0094334D"/>
    <w:rsid w:val="009433CE"/>
    <w:rsid w:val="0094351C"/>
    <w:rsid w:val="00943719"/>
    <w:rsid w:val="0094381A"/>
    <w:rsid w:val="00943EDD"/>
    <w:rsid w:val="0094431B"/>
    <w:rsid w:val="009443D5"/>
    <w:rsid w:val="0094451F"/>
    <w:rsid w:val="00944931"/>
    <w:rsid w:val="00944BA8"/>
    <w:rsid w:val="00944E82"/>
    <w:rsid w:val="00945130"/>
    <w:rsid w:val="009457C1"/>
    <w:rsid w:val="00945873"/>
    <w:rsid w:val="00945A06"/>
    <w:rsid w:val="00945A54"/>
    <w:rsid w:val="00945A80"/>
    <w:rsid w:val="00945B4D"/>
    <w:rsid w:val="00945D98"/>
    <w:rsid w:val="00945EE3"/>
    <w:rsid w:val="009461B7"/>
    <w:rsid w:val="00946281"/>
    <w:rsid w:val="009464C0"/>
    <w:rsid w:val="009464DC"/>
    <w:rsid w:val="00946AED"/>
    <w:rsid w:val="00946DB6"/>
    <w:rsid w:val="00946E86"/>
    <w:rsid w:val="00947092"/>
    <w:rsid w:val="0094781A"/>
    <w:rsid w:val="00947A2B"/>
    <w:rsid w:val="00947B80"/>
    <w:rsid w:val="00947C3A"/>
    <w:rsid w:val="00947DE3"/>
    <w:rsid w:val="00947E5D"/>
    <w:rsid w:val="00947FC6"/>
    <w:rsid w:val="00947FE1"/>
    <w:rsid w:val="009502F3"/>
    <w:rsid w:val="00950356"/>
    <w:rsid w:val="00950426"/>
    <w:rsid w:val="0095056C"/>
    <w:rsid w:val="0095079A"/>
    <w:rsid w:val="009507B1"/>
    <w:rsid w:val="00950861"/>
    <w:rsid w:val="0095086C"/>
    <w:rsid w:val="00950C8E"/>
    <w:rsid w:val="00950CF3"/>
    <w:rsid w:val="00950ED0"/>
    <w:rsid w:val="009511C4"/>
    <w:rsid w:val="009513E5"/>
    <w:rsid w:val="00951428"/>
    <w:rsid w:val="0095168E"/>
    <w:rsid w:val="009516D3"/>
    <w:rsid w:val="009516EE"/>
    <w:rsid w:val="00951856"/>
    <w:rsid w:val="009518FD"/>
    <w:rsid w:val="00951F4E"/>
    <w:rsid w:val="00952068"/>
    <w:rsid w:val="0095212A"/>
    <w:rsid w:val="009525CC"/>
    <w:rsid w:val="009528DA"/>
    <w:rsid w:val="0095297A"/>
    <w:rsid w:val="009529B3"/>
    <w:rsid w:val="00952D48"/>
    <w:rsid w:val="00953373"/>
    <w:rsid w:val="009535BB"/>
    <w:rsid w:val="009535BD"/>
    <w:rsid w:val="009536D8"/>
    <w:rsid w:val="0095387D"/>
    <w:rsid w:val="0095391E"/>
    <w:rsid w:val="00953A87"/>
    <w:rsid w:val="00953E39"/>
    <w:rsid w:val="009541A1"/>
    <w:rsid w:val="0095420F"/>
    <w:rsid w:val="00954248"/>
    <w:rsid w:val="009547E2"/>
    <w:rsid w:val="00954865"/>
    <w:rsid w:val="00954B84"/>
    <w:rsid w:val="00954C6D"/>
    <w:rsid w:val="00954DDC"/>
    <w:rsid w:val="00954FB1"/>
    <w:rsid w:val="00954FC5"/>
    <w:rsid w:val="00954FF1"/>
    <w:rsid w:val="0095520C"/>
    <w:rsid w:val="009552F5"/>
    <w:rsid w:val="00955407"/>
    <w:rsid w:val="00955878"/>
    <w:rsid w:val="00955881"/>
    <w:rsid w:val="0095599F"/>
    <w:rsid w:val="009559D4"/>
    <w:rsid w:val="00955BE2"/>
    <w:rsid w:val="00955EEB"/>
    <w:rsid w:val="00955FC8"/>
    <w:rsid w:val="00956178"/>
    <w:rsid w:val="009562AD"/>
    <w:rsid w:val="00956567"/>
    <w:rsid w:val="00956649"/>
    <w:rsid w:val="009568AC"/>
    <w:rsid w:val="00956997"/>
    <w:rsid w:val="00956C50"/>
    <w:rsid w:val="00956F35"/>
    <w:rsid w:val="00956FD9"/>
    <w:rsid w:val="00957044"/>
    <w:rsid w:val="009571EC"/>
    <w:rsid w:val="00957440"/>
    <w:rsid w:val="0095744C"/>
    <w:rsid w:val="0095770B"/>
    <w:rsid w:val="009578B5"/>
    <w:rsid w:val="00957ACD"/>
    <w:rsid w:val="00957B40"/>
    <w:rsid w:val="00957C18"/>
    <w:rsid w:val="00957CAD"/>
    <w:rsid w:val="00957ECD"/>
    <w:rsid w:val="00957F1E"/>
    <w:rsid w:val="009600FF"/>
    <w:rsid w:val="00960116"/>
    <w:rsid w:val="0096031C"/>
    <w:rsid w:val="00960322"/>
    <w:rsid w:val="009603BC"/>
    <w:rsid w:val="0096042F"/>
    <w:rsid w:val="009604B7"/>
    <w:rsid w:val="0096088B"/>
    <w:rsid w:val="0096097F"/>
    <w:rsid w:val="00960A46"/>
    <w:rsid w:val="00960C09"/>
    <w:rsid w:val="00960F12"/>
    <w:rsid w:val="00961003"/>
    <w:rsid w:val="00961233"/>
    <w:rsid w:val="00961461"/>
    <w:rsid w:val="0096150A"/>
    <w:rsid w:val="00961772"/>
    <w:rsid w:val="0096180C"/>
    <w:rsid w:val="009619A2"/>
    <w:rsid w:val="00961B88"/>
    <w:rsid w:val="009624D0"/>
    <w:rsid w:val="0096250A"/>
    <w:rsid w:val="0096269E"/>
    <w:rsid w:val="00962850"/>
    <w:rsid w:val="00962AD5"/>
    <w:rsid w:val="00962B36"/>
    <w:rsid w:val="00962B7F"/>
    <w:rsid w:val="00962CE3"/>
    <w:rsid w:val="00962D9A"/>
    <w:rsid w:val="00962DED"/>
    <w:rsid w:val="00962F6C"/>
    <w:rsid w:val="0096341F"/>
    <w:rsid w:val="00963430"/>
    <w:rsid w:val="00963497"/>
    <w:rsid w:val="00963616"/>
    <w:rsid w:val="00963A70"/>
    <w:rsid w:val="00963A7D"/>
    <w:rsid w:val="00963AB3"/>
    <w:rsid w:val="00963CF1"/>
    <w:rsid w:val="00963E69"/>
    <w:rsid w:val="009642A8"/>
    <w:rsid w:val="00964468"/>
    <w:rsid w:val="00964503"/>
    <w:rsid w:val="009646B4"/>
    <w:rsid w:val="00964772"/>
    <w:rsid w:val="00964806"/>
    <w:rsid w:val="009648B6"/>
    <w:rsid w:val="00964948"/>
    <w:rsid w:val="00964A4F"/>
    <w:rsid w:val="00964BC8"/>
    <w:rsid w:val="00964ECE"/>
    <w:rsid w:val="0096501E"/>
    <w:rsid w:val="00965214"/>
    <w:rsid w:val="009653E3"/>
    <w:rsid w:val="0096555E"/>
    <w:rsid w:val="009656E0"/>
    <w:rsid w:val="00965806"/>
    <w:rsid w:val="00965909"/>
    <w:rsid w:val="009662B4"/>
    <w:rsid w:val="009662CE"/>
    <w:rsid w:val="009662D8"/>
    <w:rsid w:val="009667C8"/>
    <w:rsid w:val="00966823"/>
    <w:rsid w:val="00966A70"/>
    <w:rsid w:val="00966FF0"/>
    <w:rsid w:val="00967321"/>
    <w:rsid w:val="0096740C"/>
    <w:rsid w:val="009675BA"/>
    <w:rsid w:val="00967909"/>
    <w:rsid w:val="00967A39"/>
    <w:rsid w:val="00967B4A"/>
    <w:rsid w:val="00967D6D"/>
    <w:rsid w:val="00967DF8"/>
    <w:rsid w:val="00967E3C"/>
    <w:rsid w:val="00967ECD"/>
    <w:rsid w:val="00970276"/>
    <w:rsid w:val="009705EC"/>
    <w:rsid w:val="0097061A"/>
    <w:rsid w:val="00970944"/>
    <w:rsid w:val="009709D4"/>
    <w:rsid w:val="00970A29"/>
    <w:rsid w:val="00970B3D"/>
    <w:rsid w:val="00970C64"/>
    <w:rsid w:val="00970D41"/>
    <w:rsid w:val="00970EA0"/>
    <w:rsid w:val="00970ED4"/>
    <w:rsid w:val="0097106D"/>
    <w:rsid w:val="009713DF"/>
    <w:rsid w:val="00971461"/>
    <w:rsid w:val="0097155F"/>
    <w:rsid w:val="0097160C"/>
    <w:rsid w:val="00971618"/>
    <w:rsid w:val="00971831"/>
    <w:rsid w:val="00971A0E"/>
    <w:rsid w:val="00971A44"/>
    <w:rsid w:val="00971B64"/>
    <w:rsid w:val="00971BDE"/>
    <w:rsid w:val="009721C4"/>
    <w:rsid w:val="00972280"/>
    <w:rsid w:val="00972551"/>
    <w:rsid w:val="00972874"/>
    <w:rsid w:val="009728A3"/>
    <w:rsid w:val="00972AAD"/>
    <w:rsid w:val="00972B16"/>
    <w:rsid w:val="00972C38"/>
    <w:rsid w:val="0097305B"/>
    <w:rsid w:val="00973111"/>
    <w:rsid w:val="00973134"/>
    <w:rsid w:val="00973267"/>
    <w:rsid w:val="00973396"/>
    <w:rsid w:val="009733B3"/>
    <w:rsid w:val="00973907"/>
    <w:rsid w:val="0097393C"/>
    <w:rsid w:val="00973977"/>
    <w:rsid w:val="00973EC2"/>
    <w:rsid w:val="00973FF2"/>
    <w:rsid w:val="0097417D"/>
    <w:rsid w:val="009741F0"/>
    <w:rsid w:val="009741F4"/>
    <w:rsid w:val="0097436A"/>
    <w:rsid w:val="009744F1"/>
    <w:rsid w:val="009746BA"/>
    <w:rsid w:val="009746E9"/>
    <w:rsid w:val="009747A9"/>
    <w:rsid w:val="00974AD4"/>
    <w:rsid w:val="00974D04"/>
    <w:rsid w:val="00975117"/>
    <w:rsid w:val="00975155"/>
    <w:rsid w:val="00975304"/>
    <w:rsid w:val="00975676"/>
    <w:rsid w:val="0097567E"/>
    <w:rsid w:val="00975699"/>
    <w:rsid w:val="00975D36"/>
    <w:rsid w:val="00975E22"/>
    <w:rsid w:val="0097611D"/>
    <w:rsid w:val="009761B9"/>
    <w:rsid w:val="009761C0"/>
    <w:rsid w:val="00976418"/>
    <w:rsid w:val="00976605"/>
    <w:rsid w:val="00976692"/>
    <w:rsid w:val="0097683F"/>
    <w:rsid w:val="00976975"/>
    <w:rsid w:val="009769BA"/>
    <w:rsid w:val="00976A01"/>
    <w:rsid w:val="00976CA5"/>
    <w:rsid w:val="00976E19"/>
    <w:rsid w:val="0097728B"/>
    <w:rsid w:val="009773D7"/>
    <w:rsid w:val="00977573"/>
    <w:rsid w:val="0097760C"/>
    <w:rsid w:val="00977818"/>
    <w:rsid w:val="00977828"/>
    <w:rsid w:val="00977B8B"/>
    <w:rsid w:val="00977CDB"/>
    <w:rsid w:val="00977E92"/>
    <w:rsid w:val="00980196"/>
    <w:rsid w:val="00980275"/>
    <w:rsid w:val="0098028D"/>
    <w:rsid w:val="00980522"/>
    <w:rsid w:val="009806EB"/>
    <w:rsid w:val="00980BEA"/>
    <w:rsid w:val="00980DE8"/>
    <w:rsid w:val="00981082"/>
    <w:rsid w:val="0098122A"/>
    <w:rsid w:val="0098125B"/>
    <w:rsid w:val="00981475"/>
    <w:rsid w:val="00981561"/>
    <w:rsid w:val="00981591"/>
    <w:rsid w:val="009815BF"/>
    <w:rsid w:val="009816D1"/>
    <w:rsid w:val="00981899"/>
    <w:rsid w:val="00981C8E"/>
    <w:rsid w:val="00981D48"/>
    <w:rsid w:val="00981E7A"/>
    <w:rsid w:val="00981F47"/>
    <w:rsid w:val="00981F97"/>
    <w:rsid w:val="0098221C"/>
    <w:rsid w:val="00982392"/>
    <w:rsid w:val="009824C0"/>
    <w:rsid w:val="00982668"/>
    <w:rsid w:val="0098266C"/>
    <w:rsid w:val="00982770"/>
    <w:rsid w:val="00982975"/>
    <w:rsid w:val="00982A1C"/>
    <w:rsid w:val="00982D43"/>
    <w:rsid w:val="00982D80"/>
    <w:rsid w:val="00982E9C"/>
    <w:rsid w:val="00982F2C"/>
    <w:rsid w:val="009831BD"/>
    <w:rsid w:val="00983217"/>
    <w:rsid w:val="0098322D"/>
    <w:rsid w:val="00983481"/>
    <w:rsid w:val="00983944"/>
    <w:rsid w:val="00983B21"/>
    <w:rsid w:val="0098403A"/>
    <w:rsid w:val="00984081"/>
    <w:rsid w:val="0098423F"/>
    <w:rsid w:val="00984334"/>
    <w:rsid w:val="00984423"/>
    <w:rsid w:val="0098444C"/>
    <w:rsid w:val="00984509"/>
    <w:rsid w:val="00984660"/>
    <w:rsid w:val="00984B2D"/>
    <w:rsid w:val="00984B78"/>
    <w:rsid w:val="00984C6C"/>
    <w:rsid w:val="00984D2D"/>
    <w:rsid w:val="00984D36"/>
    <w:rsid w:val="00984E2A"/>
    <w:rsid w:val="00984EB3"/>
    <w:rsid w:val="009851F6"/>
    <w:rsid w:val="009852A3"/>
    <w:rsid w:val="009854B3"/>
    <w:rsid w:val="009854DC"/>
    <w:rsid w:val="00985771"/>
    <w:rsid w:val="00985853"/>
    <w:rsid w:val="009858B8"/>
    <w:rsid w:val="009859DC"/>
    <w:rsid w:val="00985A59"/>
    <w:rsid w:val="00985A6A"/>
    <w:rsid w:val="00985A6B"/>
    <w:rsid w:val="00985EC5"/>
    <w:rsid w:val="00985ECD"/>
    <w:rsid w:val="0098600E"/>
    <w:rsid w:val="0098646F"/>
    <w:rsid w:val="00986497"/>
    <w:rsid w:val="009867B5"/>
    <w:rsid w:val="00986A1C"/>
    <w:rsid w:val="00986A37"/>
    <w:rsid w:val="00986DAA"/>
    <w:rsid w:val="00986EDE"/>
    <w:rsid w:val="00986EE7"/>
    <w:rsid w:val="00987026"/>
    <w:rsid w:val="009870A1"/>
    <w:rsid w:val="009870AA"/>
    <w:rsid w:val="0098724F"/>
    <w:rsid w:val="0098726E"/>
    <w:rsid w:val="00987539"/>
    <w:rsid w:val="00987582"/>
    <w:rsid w:val="009875A8"/>
    <w:rsid w:val="00987746"/>
    <w:rsid w:val="009877EB"/>
    <w:rsid w:val="0098795D"/>
    <w:rsid w:val="00987D9A"/>
    <w:rsid w:val="00987DD8"/>
    <w:rsid w:val="00987DF9"/>
    <w:rsid w:val="00987F41"/>
    <w:rsid w:val="009901B5"/>
    <w:rsid w:val="009902D4"/>
    <w:rsid w:val="009903BA"/>
    <w:rsid w:val="0099078F"/>
    <w:rsid w:val="009909A7"/>
    <w:rsid w:val="00990C04"/>
    <w:rsid w:val="00990DC0"/>
    <w:rsid w:val="00990F04"/>
    <w:rsid w:val="009910F6"/>
    <w:rsid w:val="009913C0"/>
    <w:rsid w:val="00991509"/>
    <w:rsid w:val="0099164C"/>
    <w:rsid w:val="00991758"/>
    <w:rsid w:val="009917F0"/>
    <w:rsid w:val="00991869"/>
    <w:rsid w:val="00991B03"/>
    <w:rsid w:val="00991BB8"/>
    <w:rsid w:val="00991C42"/>
    <w:rsid w:val="00991C79"/>
    <w:rsid w:val="00991CE7"/>
    <w:rsid w:val="00991E73"/>
    <w:rsid w:val="00991EEC"/>
    <w:rsid w:val="00991F25"/>
    <w:rsid w:val="00992240"/>
    <w:rsid w:val="00992389"/>
    <w:rsid w:val="009924A6"/>
    <w:rsid w:val="009924D2"/>
    <w:rsid w:val="009926F9"/>
    <w:rsid w:val="00992755"/>
    <w:rsid w:val="009927DC"/>
    <w:rsid w:val="009929A5"/>
    <w:rsid w:val="00992EDD"/>
    <w:rsid w:val="00992F0E"/>
    <w:rsid w:val="00992F33"/>
    <w:rsid w:val="00993000"/>
    <w:rsid w:val="009930F1"/>
    <w:rsid w:val="009932E9"/>
    <w:rsid w:val="00993572"/>
    <w:rsid w:val="00993862"/>
    <w:rsid w:val="009939BF"/>
    <w:rsid w:val="00993A53"/>
    <w:rsid w:val="00993A5A"/>
    <w:rsid w:val="00993ABA"/>
    <w:rsid w:val="00993B66"/>
    <w:rsid w:val="00993CA0"/>
    <w:rsid w:val="00993EB2"/>
    <w:rsid w:val="009940B7"/>
    <w:rsid w:val="00994116"/>
    <w:rsid w:val="009942B4"/>
    <w:rsid w:val="009945C1"/>
    <w:rsid w:val="00994766"/>
    <w:rsid w:val="00994A17"/>
    <w:rsid w:val="00994A73"/>
    <w:rsid w:val="00994B9B"/>
    <w:rsid w:val="00994BE2"/>
    <w:rsid w:val="00994D61"/>
    <w:rsid w:val="00995000"/>
    <w:rsid w:val="0099510C"/>
    <w:rsid w:val="0099515C"/>
    <w:rsid w:val="009951BA"/>
    <w:rsid w:val="009952CD"/>
    <w:rsid w:val="00995565"/>
    <w:rsid w:val="0099573A"/>
    <w:rsid w:val="00995B95"/>
    <w:rsid w:val="00995C84"/>
    <w:rsid w:val="00995F91"/>
    <w:rsid w:val="0099616D"/>
    <w:rsid w:val="009961F3"/>
    <w:rsid w:val="00996614"/>
    <w:rsid w:val="00996995"/>
    <w:rsid w:val="00996B07"/>
    <w:rsid w:val="00996CB9"/>
    <w:rsid w:val="00996E79"/>
    <w:rsid w:val="00997363"/>
    <w:rsid w:val="00997571"/>
    <w:rsid w:val="0099758C"/>
    <w:rsid w:val="009976BE"/>
    <w:rsid w:val="00997711"/>
    <w:rsid w:val="0099796B"/>
    <w:rsid w:val="00997BAB"/>
    <w:rsid w:val="00997C0D"/>
    <w:rsid w:val="00997C96"/>
    <w:rsid w:val="009A0037"/>
    <w:rsid w:val="009A0073"/>
    <w:rsid w:val="009A0536"/>
    <w:rsid w:val="009A0605"/>
    <w:rsid w:val="009A0622"/>
    <w:rsid w:val="009A07C2"/>
    <w:rsid w:val="009A0830"/>
    <w:rsid w:val="009A09E4"/>
    <w:rsid w:val="009A09EA"/>
    <w:rsid w:val="009A0FCE"/>
    <w:rsid w:val="009A103A"/>
    <w:rsid w:val="009A1184"/>
    <w:rsid w:val="009A11A4"/>
    <w:rsid w:val="009A132B"/>
    <w:rsid w:val="009A138D"/>
    <w:rsid w:val="009A1548"/>
    <w:rsid w:val="009A171F"/>
    <w:rsid w:val="009A1F90"/>
    <w:rsid w:val="009A208A"/>
    <w:rsid w:val="009A2090"/>
    <w:rsid w:val="009A215D"/>
    <w:rsid w:val="009A2271"/>
    <w:rsid w:val="009A22A7"/>
    <w:rsid w:val="009A22E3"/>
    <w:rsid w:val="009A2432"/>
    <w:rsid w:val="009A2546"/>
    <w:rsid w:val="009A262B"/>
    <w:rsid w:val="009A2955"/>
    <w:rsid w:val="009A2BEC"/>
    <w:rsid w:val="009A2C42"/>
    <w:rsid w:val="009A2C7A"/>
    <w:rsid w:val="009A2C9A"/>
    <w:rsid w:val="009A2D89"/>
    <w:rsid w:val="009A311B"/>
    <w:rsid w:val="009A316A"/>
    <w:rsid w:val="009A3274"/>
    <w:rsid w:val="009A342A"/>
    <w:rsid w:val="009A34AA"/>
    <w:rsid w:val="009A3506"/>
    <w:rsid w:val="009A35BE"/>
    <w:rsid w:val="009A3609"/>
    <w:rsid w:val="009A39CC"/>
    <w:rsid w:val="009A3CAA"/>
    <w:rsid w:val="009A42FB"/>
    <w:rsid w:val="009A4451"/>
    <w:rsid w:val="009A4544"/>
    <w:rsid w:val="009A4583"/>
    <w:rsid w:val="009A4D73"/>
    <w:rsid w:val="009A4DFD"/>
    <w:rsid w:val="009A5208"/>
    <w:rsid w:val="009A52C9"/>
    <w:rsid w:val="009A5371"/>
    <w:rsid w:val="009A53FF"/>
    <w:rsid w:val="009A549E"/>
    <w:rsid w:val="009A54E8"/>
    <w:rsid w:val="009A5739"/>
    <w:rsid w:val="009A5845"/>
    <w:rsid w:val="009A584B"/>
    <w:rsid w:val="009A5931"/>
    <w:rsid w:val="009A5B45"/>
    <w:rsid w:val="009A5B7A"/>
    <w:rsid w:val="009A5D58"/>
    <w:rsid w:val="009A5DDB"/>
    <w:rsid w:val="009A6069"/>
    <w:rsid w:val="009A6340"/>
    <w:rsid w:val="009A6566"/>
    <w:rsid w:val="009A67B6"/>
    <w:rsid w:val="009A6BCC"/>
    <w:rsid w:val="009A6CBB"/>
    <w:rsid w:val="009A6CC6"/>
    <w:rsid w:val="009A6D8D"/>
    <w:rsid w:val="009A7201"/>
    <w:rsid w:val="009A7408"/>
    <w:rsid w:val="009A757D"/>
    <w:rsid w:val="009A7779"/>
    <w:rsid w:val="009A7918"/>
    <w:rsid w:val="009A7AA8"/>
    <w:rsid w:val="009A7AB8"/>
    <w:rsid w:val="009A7B13"/>
    <w:rsid w:val="009A7CFF"/>
    <w:rsid w:val="009A7E19"/>
    <w:rsid w:val="009A7FDB"/>
    <w:rsid w:val="009B00B9"/>
    <w:rsid w:val="009B0458"/>
    <w:rsid w:val="009B06DB"/>
    <w:rsid w:val="009B07A3"/>
    <w:rsid w:val="009B0873"/>
    <w:rsid w:val="009B0916"/>
    <w:rsid w:val="009B0A83"/>
    <w:rsid w:val="009B0DC7"/>
    <w:rsid w:val="009B0E66"/>
    <w:rsid w:val="009B0EE1"/>
    <w:rsid w:val="009B0F5B"/>
    <w:rsid w:val="009B0FE3"/>
    <w:rsid w:val="009B111F"/>
    <w:rsid w:val="009B1596"/>
    <w:rsid w:val="009B16C8"/>
    <w:rsid w:val="009B1828"/>
    <w:rsid w:val="009B1D26"/>
    <w:rsid w:val="009B227D"/>
    <w:rsid w:val="009B2466"/>
    <w:rsid w:val="009B246B"/>
    <w:rsid w:val="009B2643"/>
    <w:rsid w:val="009B26E2"/>
    <w:rsid w:val="009B278A"/>
    <w:rsid w:val="009B278E"/>
    <w:rsid w:val="009B2869"/>
    <w:rsid w:val="009B28EB"/>
    <w:rsid w:val="009B2A7E"/>
    <w:rsid w:val="009B2CD9"/>
    <w:rsid w:val="009B2CFD"/>
    <w:rsid w:val="009B2D04"/>
    <w:rsid w:val="009B2E04"/>
    <w:rsid w:val="009B2E0F"/>
    <w:rsid w:val="009B2FB6"/>
    <w:rsid w:val="009B3010"/>
    <w:rsid w:val="009B314F"/>
    <w:rsid w:val="009B316E"/>
    <w:rsid w:val="009B3316"/>
    <w:rsid w:val="009B3386"/>
    <w:rsid w:val="009B34C8"/>
    <w:rsid w:val="009B3518"/>
    <w:rsid w:val="009B366B"/>
    <w:rsid w:val="009B38A2"/>
    <w:rsid w:val="009B39BF"/>
    <w:rsid w:val="009B3CFC"/>
    <w:rsid w:val="009B3F81"/>
    <w:rsid w:val="009B41D1"/>
    <w:rsid w:val="009B4219"/>
    <w:rsid w:val="009B4354"/>
    <w:rsid w:val="009B45B1"/>
    <w:rsid w:val="009B4D47"/>
    <w:rsid w:val="009B51AE"/>
    <w:rsid w:val="009B533E"/>
    <w:rsid w:val="009B53E9"/>
    <w:rsid w:val="009B5426"/>
    <w:rsid w:val="009B54C7"/>
    <w:rsid w:val="009B55BB"/>
    <w:rsid w:val="009B55CA"/>
    <w:rsid w:val="009B5706"/>
    <w:rsid w:val="009B5792"/>
    <w:rsid w:val="009B5816"/>
    <w:rsid w:val="009B58CC"/>
    <w:rsid w:val="009B597A"/>
    <w:rsid w:val="009B5C10"/>
    <w:rsid w:val="009B6081"/>
    <w:rsid w:val="009B64C0"/>
    <w:rsid w:val="009B658F"/>
    <w:rsid w:val="009B6727"/>
    <w:rsid w:val="009B68EE"/>
    <w:rsid w:val="009B6C69"/>
    <w:rsid w:val="009B6E7B"/>
    <w:rsid w:val="009B710F"/>
    <w:rsid w:val="009B734C"/>
    <w:rsid w:val="009B734F"/>
    <w:rsid w:val="009B7813"/>
    <w:rsid w:val="009B785E"/>
    <w:rsid w:val="009B790E"/>
    <w:rsid w:val="009B7CE0"/>
    <w:rsid w:val="009B7CF3"/>
    <w:rsid w:val="009C009F"/>
    <w:rsid w:val="009C0297"/>
    <w:rsid w:val="009C0553"/>
    <w:rsid w:val="009C055C"/>
    <w:rsid w:val="009C0598"/>
    <w:rsid w:val="009C0683"/>
    <w:rsid w:val="009C0727"/>
    <w:rsid w:val="009C0873"/>
    <w:rsid w:val="009C08FD"/>
    <w:rsid w:val="009C0C6E"/>
    <w:rsid w:val="009C0CD2"/>
    <w:rsid w:val="009C0D2C"/>
    <w:rsid w:val="009C0E63"/>
    <w:rsid w:val="009C106C"/>
    <w:rsid w:val="009C107E"/>
    <w:rsid w:val="009C1292"/>
    <w:rsid w:val="009C12A8"/>
    <w:rsid w:val="009C1382"/>
    <w:rsid w:val="009C1B1D"/>
    <w:rsid w:val="009C1B51"/>
    <w:rsid w:val="009C1D8A"/>
    <w:rsid w:val="009C1FA6"/>
    <w:rsid w:val="009C2169"/>
    <w:rsid w:val="009C21B1"/>
    <w:rsid w:val="009C237F"/>
    <w:rsid w:val="009C2619"/>
    <w:rsid w:val="009C29D2"/>
    <w:rsid w:val="009C29FF"/>
    <w:rsid w:val="009C2A51"/>
    <w:rsid w:val="009C2D21"/>
    <w:rsid w:val="009C2E19"/>
    <w:rsid w:val="009C2F19"/>
    <w:rsid w:val="009C2FC1"/>
    <w:rsid w:val="009C2FE4"/>
    <w:rsid w:val="009C34A4"/>
    <w:rsid w:val="009C3538"/>
    <w:rsid w:val="009C3628"/>
    <w:rsid w:val="009C369A"/>
    <w:rsid w:val="009C3A91"/>
    <w:rsid w:val="009C3C20"/>
    <w:rsid w:val="009C4185"/>
    <w:rsid w:val="009C460F"/>
    <w:rsid w:val="009C470E"/>
    <w:rsid w:val="009C48F7"/>
    <w:rsid w:val="009C4929"/>
    <w:rsid w:val="009C4A94"/>
    <w:rsid w:val="009C4ED9"/>
    <w:rsid w:val="009C5266"/>
    <w:rsid w:val="009C53B8"/>
    <w:rsid w:val="009C54AF"/>
    <w:rsid w:val="009C5633"/>
    <w:rsid w:val="009C5701"/>
    <w:rsid w:val="009C5820"/>
    <w:rsid w:val="009C5A95"/>
    <w:rsid w:val="009C5B5E"/>
    <w:rsid w:val="009C5C4B"/>
    <w:rsid w:val="009C5E04"/>
    <w:rsid w:val="009C5F25"/>
    <w:rsid w:val="009C62C3"/>
    <w:rsid w:val="009C6411"/>
    <w:rsid w:val="009C65B9"/>
    <w:rsid w:val="009C6895"/>
    <w:rsid w:val="009C6A88"/>
    <w:rsid w:val="009C6AF9"/>
    <w:rsid w:val="009C6C51"/>
    <w:rsid w:val="009C6FD5"/>
    <w:rsid w:val="009C73F0"/>
    <w:rsid w:val="009C750D"/>
    <w:rsid w:val="009C75AE"/>
    <w:rsid w:val="009C7794"/>
    <w:rsid w:val="009C781A"/>
    <w:rsid w:val="009C78BC"/>
    <w:rsid w:val="009C7A84"/>
    <w:rsid w:val="009C7B28"/>
    <w:rsid w:val="009C7CC2"/>
    <w:rsid w:val="009C7E60"/>
    <w:rsid w:val="009C7E97"/>
    <w:rsid w:val="009D0194"/>
    <w:rsid w:val="009D042F"/>
    <w:rsid w:val="009D0589"/>
    <w:rsid w:val="009D05DF"/>
    <w:rsid w:val="009D079B"/>
    <w:rsid w:val="009D08C2"/>
    <w:rsid w:val="009D0952"/>
    <w:rsid w:val="009D0BB1"/>
    <w:rsid w:val="009D1099"/>
    <w:rsid w:val="009D146F"/>
    <w:rsid w:val="009D17A0"/>
    <w:rsid w:val="009D196D"/>
    <w:rsid w:val="009D1CDD"/>
    <w:rsid w:val="009D23BC"/>
    <w:rsid w:val="009D24D1"/>
    <w:rsid w:val="009D270B"/>
    <w:rsid w:val="009D277A"/>
    <w:rsid w:val="009D2A48"/>
    <w:rsid w:val="009D2BFF"/>
    <w:rsid w:val="009D2CAB"/>
    <w:rsid w:val="009D2CE4"/>
    <w:rsid w:val="009D2D29"/>
    <w:rsid w:val="009D2E31"/>
    <w:rsid w:val="009D2FDD"/>
    <w:rsid w:val="009D328A"/>
    <w:rsid w:val="009D3349"/>
    <w:rsid w:val="009D34A7"/>
    <w:rsid w:val="009D34E4"/>
    <w:rsid w:val="009D34ED"/>
    <w:rsid w:val="009D3BBD"/>
    <w:rsid w:val="009D3C85"/>
    <w:rsid w:val="009D3CCD"/>
    <w:rsid w:val="009D3EA0"/>
    <w:rsid w:val="009D434C"/>
    <w:rsid w:val="009D440F"/>
    <w:rsid w:val="009D443D"/>
    <w:rsid w:val="009D45E0"/>
    <w:rsid w:val="009D46E0"/>
    <w:rsid w:val="009D4DC3"/>
    <w:rsid w:val="009D4E07"/>
    <w:rsid w:val="009D5487"/>
    <w:rsid w:val="009D54D4"/>
    <w:rsid w:val="009D5532"/>
    <w:rsid w:val="009D55E6"/>
    <w:rsid w:val="009D5646"/>
    <w:rsid w:val="009D56C7"/>
    <w:rsid w:val="009D57B1"/>
    <w:rsid w:val="009D590C"/>
    <w:rsid w:val="009D5B0A"/>
    <w:rsid w:val="009D5D05"/>
    <w:rsid w:val="009D614D"/>
    <w:rsid w:val="009D633A"/>
    <w:rsid w:val="009D63E1"/>
    <w:rsid w:val="009D6469"/>
    <w:rsid w:val="009D649A"/>
    <w:rsid w:val="009D659C"/>
    <w:rsid w:val="009D6937"/>
    <w:rsid w:val="009D6B6E"/>
    <w:rsid w:val="009D6BC5"/>
    <w:rsid w:val="009D7021"/>
    <w:rsid w:val="009D71E0"/>
    <w:rsid w:val="009D7344"/>
    <w:rsid w:val="009D742B"/>
    <w:rsid w:val="009D742E"/>
    <w:rsid w:val="009D7569"/>
    <w:rsid w:val="009D7618"/>
    <w:rsid w:val="009D7694"/>
    <w:rsid w:val="009D7A2D"/>
    <w:rsid w:val="009D7F38"/>
    <w:rsid w:val="009D7FC9"/>
    <w:rsid w:val="009E024A"/>
    <w:rsid w:val="009E02A4"/>
    <w:rsid w:val="009E06D4"/>
    <w:rsid w:val="009E08AB"/>
    <w:rsid w:val="009E0A76"/>
    <w:rsid w:val="009E0AAE"/>
    <w:rsid w:val="009E0BC3"/>
    <w:rsid w:val="009E0BE7"/>
    <w:rsid w:val="009E0CA4"/>
    <w:rsid w:val="009E0CB6"/>
    <w:rsid w:val="009E0D71"/>
    <w:rsid w:val="009E0D91"/>
    <w:rsid w:val="009E0DC1"/>
    <w:rsid w:val="009E0DDC"/>
    <w:rsid w:val="009E14C3"/>
    <w:rsid w:val="009E1602"/>
    <w:rsid w:val="009E17D1"/>
    <w:rsid w:val="009E191D"/>
    <w:rsid w:val="009E1B75"/>
    <w:rsid w:val="009E1C3C"/>
    <w:rsid w:val="009E1C93"/>
    <w:rsid w:val="009E1CCD"/>
    <w:rsid w:val="009E1E98"/>
    <w:rsid w:val="009E1F73"/>
    <w:rsid w:val="009E2034"/>
    <w:rsid w:val="009E2657"/>
    <w:rsid w:val="009E2666"/>
    <w:rsid w:val="009E2928"/>
    <w:rsid w:val="009E2A4F"/>
    <w:rsid w:val="009E2A79"/>
    <w:rsid w:val="009E2B54"/>
    <w:rsid w:val="009E2D04"/>
    <w:rsid w:val="009E2F86"/>
    <w:rsid w:val="009E3266"/>
    <w:rsid w:val="009E327C"/>
    <w:rsid w:val="009E3418"/>
    <w:rsid w:val="009E3773"/>
    <w:rsid w:val="009E37FA"/>
    <w:rsid w:val="009E385C"/>
    <w:rsid w:val="009E3A74"/>
    <w:rsid w:val="009E3F40"/>
    <w:rsid w:val="009E403E"/>
    <w:rsid w:val="009E433C"/>
    <w:rsid w:val="009E43EF"/>
    <w:rsid w:val="009E44DB"/>
    <w:rsid w:val="009E454D"/>
    <w:rsid w:val="009E4762"/>
    <w:rsid w:val="009E482C"/>
    <w:rsid w:val="009E48D5"/>
    <w:rsid w:val="009E4985"/>
    <w:rsid w:val="009E4C82"/>
    <w:rsid w:val="009E4E9D"/>
    <w:rsid w:val="009E5107"/>
    <w:rsid w:val="009E514F"/>
    <w:rsid w:val="009E515C"/>
    <w:rsid w:val="009E518A"/>
    <w:rsid w:val="009E5582"/>
    <w:rsid w:val="009E55B6"/>
    <w:rsid w:val="009E55D2"/>
    <w:rsid w:val="009E570F"/>
    <w:rsid w:val="009E5A41"/>
    <w:rsid w:val="009E5C0E"/>
    <w:rsid w:val="009E5DE7"/>
    <w:rsid w:val="009E6132"/>
    <w:rsid w:val="009E615D"/>
    <w:rsid w:val="009E61E2"/>
    <w:rsid w:val="009E66F3"/>
    <w:rsid w:val="009E66FB"/>
    <w:rsid w:val="009E67F4"/>
    <w:rsid w:val="009E6936"/>
    <w:rsid w:val="009E6B8B"/>
    <w:rsid w:val="009E6EFF"/>
    <w:rsid w:val="009E71E9"/>
    <w:rsid w:val="009E74DA"/>
    <w:rsid w:val="009E777A"/>
    <w:rsid w:val="009E7875"/>
    <w:rsid w:val="009E78DA"/>
    <w:rsid w:val="009E7A3A"/>
    <w:rsid w:val="009E7AEA"/>
    <w:rsid w:val="009E7B20"/>
    <w:rsid w:val="009E7B39"/>
    <w:rsid w:val="009E7B49"/>
    <w:rsid w:val="009E7CBE"/>
    <w:rsid w:val="009E7D2D"/>
    <w:rsid w:val="009E7D6E"/>
    <w:rsid w:val="009F02EA"/>
    <w:rsid w:val="009F03AD"/>
    <w:rsid w:val="009F04A8"/>
    <w:rsid w:val="009F055F"/>
    <w:rsid w:val="009F0900"/>
    <w:rsid w:val="009F0984"/>
    <w:rsid w:val="009F0A17"/>
    <w:rsid w:val="009F0A27"/>
    <w:rsid w:val="009F0B92"/>
    <w:rsid w:val="009F0D6C"/>
    <w:rsid w:val="009F1226"/>
    <w:rsid w:val="009F1338"/>
    <w:rsid w:val="009F13C7"/>
    <w:rsid w:val="009F1565"/>
    <w:rsid w:val="009F184E"/>
    <w:rsid w:val="009F19CF"/>
    <w:rsid w:val="009F19D5"/>
    <w:rsid w:val="009F1B74"/>
    <w:rsid w:val="009F1EB7"/>
    <w:rsid w:val="009F221A"/>
    <w:rsid w:val="009F2457"/>
    <w:rsid w:val="009F28C3"/>
    <w:rsid w:val="009F29BD"/>
    <w:rsid w:val="009F2AA9"/>
    <w:rsid w:val="009F2B79"/>
    <w:rsid w:val="009F2EBA"/>
    <w:rsid w:val="009F315E"/>
    <w:rsid w:val="009F31D6"/>
    <w:rsid w:val="009F3711"/>
    <w:rsid w:val="009F3864"/>
    <w:rsid w:val="009F3974"/>
    <w:rsid w:val="009F4238"/>
    <w:rsid w:val="009F4349"/>
    <w:rsid w:val="009F446E"/>
    <w:rsid w:val="009F45DA"/>
    <w:rsid w:val="009F4654"/>
    <w:rsid w:val="009F46E8"/>
    <w:rsid w:val="009F4874"/>
    <w:rsid w:val="009F48B7"/>
    <w:rsid w:val="009F4A56"/>
    <w:rsid w:val="009F4AEC"/>
    <w:rsid w:val="009F4BE6"/>
    <w:rsid w:val="009F4D65"/>
    <w:rsid w:val="009F5021"/>
    <w:rsid w:val="009F505C"/>
    <w:rsid w:val="009F5249"/>
    <w:rsid w:val="009F52CE"/>
    <w:rsid w:val="009F5423"/>
    <w:rsid w:val="009F58AC"/>
    <w:rsid w:val="009F590B"/>
    <w:rsid w:val="009F5A9F"/>
    <w:rsid w:val="009F5B3C"/>
    <w:rsid w:val="009F5C39"/>
    <w:rsid w:val="009F5D43"/>
    <w:rsid w:val="009F5E45"/>
    <w:rsid w:val="009F603D"/>
    <w:rsid w:val="009F604A"/>
    <w:rsid w:val="009F608E"/>
    <w:rsid w:val="009F625D"/>
    <w:rsid w:val="009F6504"/>
    <w:rsid w:val="009F6548"/>
    <w:rsid w:val="009F65E9"/>
    <w:rsid w:val="009F6971"/>
    <w:rsid w:val="009F6BEA"/>
    <w:rsid w:val="009F6C61"/>
    <w:rsid w:val="009F6D09"/>
    <w:rsid w:val="009F6EC4"/>
    <w:rsid w:val="009F6F9B"/>
    <w:rsid w:val="009F6FD3"/>
    <w:rsid w:val="009F7021"/>
    <w:rsid w:val="009F70D6"/>
    <w:rsid w:val="009F70E1"/>
    <w:rsid w:val="009F72FD"/>
    <w:rsid w:val="009F783C"/>
    <w:rsid w:val="009F7933"/>
    <w:rsid w:val="009F79C1"/>
    <w:rsid w:val="009F7BAD"/>
    <w:rsid w:val="009F7E29"/>
    <w:rsid w:val="009F7FA4"/>
    <w:rsid w:val="009F7FDA"/>
    <w:rsid w:val="00A0013E"/>
    <w:rsid w:val="00A0019D"/>
    <w:rsid w:val="00A00329"/>
    <w:rsid w:val="00A00474"/>
    <w:rsid w:val="00A00522"/>
    <w:rsid w:val="00A0057D"/>
    <w:rsid w:val="00A00A33"/>
    <w:rsid w:val="00A00B48"/>
    <w:rsid w:val="00A00B66"/>
    <w:rsid w:val="00A0107C"/>
    <w:rsid w:val="00A012C4"/>
    <w:rsid w:val="00A01490"/>
    <w:rsid w:val="00A014A9"/>
    <w:rsid w:val="00A014C8"/>
    <w:rsid w:val="00A0153F"/>
    <w:rsid w:val="00A01576"/>
    <w:rsid w:val="00A0194E"/>
    <w:rsid w:val="00A01B66"/>
    <w:rsid w:val="00A01B98"/>
    <w:rsid w:val="00A01C11"/>
    <w:rsid w:val="00A01D69"/>
    <w:rsid w:val="00A01D8B"/>
    <w:rsid w:val="00A020DD"/>
    <w:rsid w:val="00A022A0"/>
    <w:rsid w:val="00A0239A"/>
    <w:rsid w:val="00A02688"/>
    <w:rsid w:val="00A027FD"/>
    <w:rsid w:val="00A0287D"/>
    <w:rsid w:val="00A029CB"/>
    <w:rsid w:val="00A02AA4"/>
    <w:rsid w:val="00A02AD3"/>
    <w:rsid w:val="00A02B5A"/>
    <w:rsid w:val="00A02BDF"/>
    <w:rsid w:val="00A02DA2"/>
    <w:rsid w:val="00A02EC9"/>
    <w:rsid w:val="00A02F37"/>
    <w:rsid w:val="00A02F4C"/>
    <w:rsid w:val="00A0308E"/>
    <w:rsid w:val="00A032ED"/>
    <w:rsid w:val="00A0333D"/>
    <w:rsid w:val="00A034A7"/>
    <w:rsid w:val="00A03686"/>
    <w:rsid w:val="00A03792"/>
    <w:rsid w:val="00A037F3"/>
    <w:rsid w:val="00A03839"/>
    <w:rsid w:val="00A03928"/>
    <w:rsid w:val="00A03AB5"/>
    <w:rsid w:val="00A03BA5"/>
    <w:rsid w:val="00A03CE8"/>
    <w:rsid w:val="00A03F2A"/>
    <w:rsid w:val="00A0424A"/>
    <w:rsid w:val="00A044BA"/>
    <w:rsid w:val="00A04551"/>
    <w:rsid w:val="00A04581"/>
    <w:rsid w:val="00A0463B"/>
    <w:rsid w:val="00A04674"/>
    <w:rsid w:val="00A048B6"/>
    <w:rsid w:val="00A04967"/>
    <w:rsid w:val="00A04AC3"/>
    <w:rsid w:val="00A04B95"/>
    <w:rsid w:val="00A04CAD"/>
    <w:rsid w:val="00A04E6C"/>
    <w:rsid w:val="00A054A0"/>
    <w:rsid w:val="00A054CA"/>
    <w:rsid w:val="00A05631"/>
    <w:rsid w:val="00A056EF"/>
    <w:rsid w:val="00A058D1"/>
    <w:rsid w:val="00A0593A"/>
    <w:rsid w:val="00A05B47"/>
    <w:rsid w:val="00A05E1C"/>
    <w:rsid w:val="00A05ECF"/>
    <w:rsid w:val="00A061F1"/>
    <w:rsid w:val="00A062F2"/>
    <w:rsid w:val="00A064DE"/>
    <w:rsid w:val="00A064EC"/>
    <w:rsid w:val="00A06711"/>
    <w:rsid w:val="00A06914"/>
    <w:rsid w:val="00A06967"/>
    <w:rsid w:val="00A06E2F"/>
    <w:rsid w:val="00A06F16"/>
    <w:rsid w:val="00A0701B"/>
    <w:rsid w:val="00A071A5"/>
    <w:rsid w:val="00A07297"/>
    <w:rsid w:val="00A072DA"/>
    <w:rsid w:val="00A07432"/>
    <w:rsid w:val="00A074B2"/>
    <w:rsid w:val="00A074F1"/>
    <w:rsid w:val="00A076E4"/>
    <w:rsid w:val="00A07859"/>
    <w:rsid w:val="00A07918"/>
    <w:rsid w:val="00A07C5F"/>
    <w:rsid w:val="00A07D3B"/>
    <w:rsid w:val="00A07D68"/>
    <w:rsid w:val="00A07DF8"/>
    <w:rsid w:val="00A07F83"/>
    <w:rsid w:val="00A10162"/>
    <w:rsid w:val="00A10291"/>
    <w:rsid w:val="00A1047E"/>
    <w:rsid w:val="00A1055C"/>
    <w:rsid w:val="00A10638"/>
    <w:rsid w:val="00A106D6"/>
    <w:rsid w:val="00A108B4"/>
    <w:rsid w:val="00A108C9"/>
    <w:rsid w:val="00A1099B"/>
    <w:rsid w:val="00A10B36"/>
    <w:rsid w:val="00A10B99"/>
    <w:rsid w:val="00A10CFB"/>
    <w:rsid w:val="00A10FA4"/>
    <w:rsid w:val="00A10FB7"/>
    <w:rsid w:val="00A10FBA"/>
    <w:rsid w:val="00A111E4"/>
    <w:rsid w:val="00A1122B"/>
    <w:rsid w:val="00A1151A"/>
    <w:rsid w:val="00A1159E"/>
    <w:rsid w:val="00A116D1"/>
    <w:rsid w:val="00A11D44"/>
    <w:rsid w:val="00A11FB7"/>
    <w:rsid w:val="00A12053"/>
    <w:rsid w:val="00A1245A"/>
    <w:rsid w:val="00A124A9"/>
    <w:rsid w:val="00A12562"/>
    <w:rsid w:val="00A1268B"/>
    <w:rsid w:val="00A12728"/>
    <w:rsid w:val="00A12918"/>
    <w:rsid w:val="00A12BD3"/>
    <w:rsid w:val="00A12CC8"/>
    <w:rsid w:val="00A12DB6"/>
    <w:rsid w:val="00A12FE9"/>
    <w:rsid w:val="00A1307F"/>
    <w:rsid w:val="00A133FD"/>
    <w:rsid w:val="00A1372A"/>
    <w:rsid w:val="00A13969"/>
    <w:rsid w:val="00A139C4"/>
    <w:rsid w:val="00A13AF7"/>
    <w:rsid w:val="00A13B9A"/>
    <w:rsid w:val="00A13D4D"/>
    <w:rsid w:val="00A13F6C"/>
    <w:rsid w:val="00A13F7B"/>
    <w:rsid w:val="00A13FC9"/>
    <w:rsid w:val="00A140BC"/>
    <w:rsid w:val="00A14123"/>
    <w:rsid w:val="00A14297"/>
    <w:rsid w:val="00A14629"/>
    <w:rsid w:val="00A1493D"/>
    <w:rsid w:val="00A149A5"/>
    <w:rsid w:val="00A14AC1"/>
    <w:rsid w:val="00A14E37"/>
    <w:rsid w:val="00A14E4D"/>
    <w:rsid w:val="00A14F26"/>
    <w:rsid w:val="00A14FCE"/>
    <w:rsid w:val="00A150D0"/>
    <w:rsid w:val="00A15336"/>
    <w:rsid w:val="00A15453"/>
    <w:rsid w:val="00A154C0"/>
    <w:rsid w:val="00A1569C"/>
    <w:rsid w:val="00A1571A"/>
    <w:rsid w:val="00A1577C"/>
    <w:rsid w:val="00A1588D"/>
    <w:rsid w:val="00A15B58"/>
    <w:rsid w:val="00A15EE2"/>
    <w:rsid w:val="00A15F39"/>
    <w:rsid w:val="00A15FCC"/>
    <w:rsid w:val="00A1603D"/>
    <w:rsid w:val="00A160A4"/>
    <w:rsid w:val="00A16108"/>
    <w:rsid w:val="00A1621A"/>
    <w:rsid w:val="00A16445"/>
    <w:rsid w:val="00A1657B"/>
    <w:rsid w:val="00A165DB"/>
    <w:rsid w:val="00A1670F"/>
    <w:rsid w:val="00A1696D"/>
    <w:rsid w:val="00A169B9"/>
    <w:rsid w:val="00A169D6"/>
    <w:rsid w:val="00A16A90"/>
    <w:rsid w:val="00A16B80"/>
    <w:rsid w:val="00A16C61"/>
    <w:rsid w:val="00A1742F"/>
    <w:rsid w:val="00A175C5"/>
    <w:rsid w:val="00A17978"/>
    <w:rsid w:val="00A17BAC"/>
    <w:rsid w:val="00A17BB6"/>
    <w:rsid w:val="00A17C4C"/>
    <w:rsid w:val="00A17E8D"/>
    <w:rsid w:val="00A2010D"/>
    <w:rsid w:val="00A2037E"/>
    <w:rsid w:val="00A20719"/>
    <w:rsid w:val="00A20991"/>
    <w:rsid w:val="00A20A56"/>
    <w:rsid w:val="00A20B20"/>
    <w:rsid w:val="00A20B58"/>
    <w:rsid w:val="00A20D33"/>
    <w:rsid w:val="00A20E11"/>
    <w:rsid w:val="00A21058"/>
    <w:rsid w:val="00A2137B"/>
    <w:rsid w:val="00A213E8"/>
    <w:rsid w:val="00A21477"/>
    <w:rsid w:val="00A216FD"/>
    <w:rsid w:val="00A21763"/>
    <w:rsid w:val="00A21C9A"/>
    <w:rsid w:val="00A21E03"/>
    <w:rsid w:val="00A21E2E"/>
    <w:rsid w:val="00A22458"/>
    <w:rsid w:val="00A2275E"/>
    <w:rsid w:val="00A229CF"/>
    <w:rsid w:val="00A22B7B"/>
    <w:rsid w:val="00A22C2F"/>
    <w:rsid w:val="00A22CEA"/>
    <w:rsid w:val="00A22D05"/>
    <w:rsid w:val="00A22E24"/>
    <w:rsid w:val="00A22EF6"/>
    <w:rsid w:val="00A22F75"/>
    <w:rsid w:val="00A231F6"/>
    <w:rsid w:val="00A2322B"/>
    <w:rsid w:val="00A23304"/>
    <w:rsid w:val="00A2368B"/>
    <w:rsid w:val="00A23794"/>
    <w:rsid w:val="00A23D1F"/>
    <w:rsid w:val="00A23D42"/>
    <w:rsid w:val="00A23D71"/>
    <w:rsid w:val="00A23E89"/>
    <w:rsid w:val="00A23EB4"/>
    <w:rsid w:val="00A23ECA"/>
    <w:rsid w:val="00A2459D"/>
    <w:rsid w:val="00A2462D"/>
    <w:rsid w:val="00A2462E"/>
    <w:rsid w:val="00A24903"/>
    <w:rsid w:val="00A249C6"/>
    <w:rsid w:val="00A24AD1"/>
    <w:rsid w:val="00A24C0A"/>
    <w:rsid w:val="00A24C49"/>
    <w:rsid w:val="00A24C9E"/>
    <w:rsid w:val="00A24D86"/>
    <w:rsid w:val="00A24FAD"/>
    <w:rsid w:val="00A251BD"/>
    <w:rsid w:val="00A252F6"/>
    <w:rsid w:val="00A2544F"/>
    <w:rsid w:val="00A255F3"/>
    <w:rsid w:val="00A258C9"/>
    <w:rsid w:val="00A25A83"/>
    <w:rsid w:val="00A25B02"/>
    <w:rsid w:val="00A25C92"/>
    <w:rsid w:val="00A25D55"/>
    <w:rsid w:val="00A25E97"/>
    <w:rsid w:val="00A25F11"/>
    <w:rsid w:val="00A25FE3"/>
    <w:rsid w:val="00A26072"/>
    <w:rsid w:val="00A2607F"/>
    <w:rsid w:val="00A26133"/>
    <w:rsid w:val="00A2616F"/>
    <w:rsid w:val="00A261D8"/>
    <w:rsid w:val="00A262A0"/>
    <w:rsid w:val="00A263BE"/>
    <w:rsid w:val="00A2653E"/>
    <w:rsid w:val="00A26762"/>
    <w:rsid w:val="00A2677A"/>
    <w:rsid w:val="00A26AA2"/>
    <w:rsid w:val="00A26C2C"/>
    <w:rsid w:val="00A26ED8"/>
    <w:rsid w:val="00A26F1D"/>
    <w:rsid w:val="00A26F6E"/>
    <w:rsid w:val="00A26FC3"/>
    <w:rsid w:val="00A27039"/>
    <w:rsid w:val="00A2709F"/>
    <w:rsid w:val="00A27148"/>
    <w:rsid w:val="00A27733"/>
    <w:rsid w:val="00A27A19"/>
    <w:rsid w:val="00A27B1E"/>
    <w:rsid w:val="00A27C43"/>
    <w:rsid w:val="00A27C60"/>
    <w:rsid w:val="00A27C7B"/>
    <w:rsid w:val="00A301F5"/>
    <w:rsid w:val="00A30315"/>
    <w:rsid w:val="00A30400"/>
    <w:rsid w:val="00A30437"/>
    <w:rsid w:val="00A305A9"/>
    <w:rsid w:val="00A305BE"/>
    <w:rsid w:val="00A306F1"/>
    <w:rsid w:val="00A307C3"/>
    <w:rsid w:val="00A30946"/>
    <w:rsid w:val="00A309FC"/>
    <w:rsid w:val="00A30AB4"/>
    <w:rsid w:val="00A30DF9"/>
    <w:rsid w:val="00A30ECA"/>
    <w:rsid w:val="00A30FCE"/>
    <w:rsid w:val="00A31296"/>
    <w:rsid w:val="00A314A8"/>
    <w:rsid w:val="00A314F4"/>
    <w:rsid w:val="00A31632"/>
    <w:rsid w:val="00A318EA"/>
    <w:rsid w:val="00A31D03"/>
    <w:rsid w:val="00A31F7B"/>
    <w:rsid w:val="00A32315"/>
    <w:rsid w:val="00A32932"/>
    <w:rsid w:val="00A32B18"/>
    <w:rsid w:val="00A32B2B"/>
    <w:rsid w:val="00A32C35"/>
    <w:rsid w:val="00A32C86"/>
    <w:rsid w:val="00A32D7D"/>
    <w:rsid w:val="00A32D87"/>
    <w:rsid w:val="00A32DEB"/>
    <w:rsid w:val="00A32E45"/>
    <w:rsid w:val="00A332C2"/>
    <w:rsid w:val="00A332DB"/>
    <w:rsid w:val="00A33550"/>
    <w:rsid w:val="00A336E9"/>
    <w:rsid w:val="00A33734"/>
    <w:rsid w:val="00A337E1"/>
    <w:rsid w:val="00A338C2"/>
    <w:rsid w:val="00A33AFA"/>
    <w:rsid w:val="00A33B5B"/>
    <w:rsid w:val="00A33B76"/>
    <w:rsid w:val="00A33BE1"/>
    <w:rsid w:val="00A33E2B"/>
    <w:rsid w:val="00A3432A"/>
    <w:rsid w:val="00A343D8"/>
    <w:rsid w:val="00A34477"/>
    <w:rsid w:val="00A34662"/>
    <w:rsid w:val="00A34775"/>
    <w:rsid w:val="00A348C4"/>
    <w:rsid w:val="00A34D92"/>
    <w:rsid w:val="00A350DE"/>
    <w:rsid w:val="00A35119"/>
    <w:rsid w:val="00A3512D"/>
    <w:rsid w:val="00A3519E"/>
    <w:rsid w:val="00A3531A"/>
    <w:rsid w:val="00A3551C"/>
    <w:rsid w:val="00A3553D"/>
    <w:rsid w:val="00A35556"/>
    <w:rsid w:val="00A3571C"/>
    <w:rsid w:val="00A35B0B"/>
    <w:rsid w:val="00A3605D"/>
    <w:rsid w:val="00A3612B"/>
    <w:rsid w:val="00A36504"/>
    <w:rsid w:val="00A36531"/>
    <w:rsid w:val="00A36585"/>
    <w:rsid w:val="00A36810"/>
    <w:rsid w:val="00A36E82"/>
    <w:rsid w:val="00A36FB1"/>
    <w:rsid w:val="00A37043"/>
    <w:rsid w:val="00A3704F"/>
    <w:rsid w:val="00A37266"/>
    <w:rsid w:val="00A372F2"/>
    <w:rsid w:val="00A3740F"/>
    <w:rsid w:val="00A374B4"/>
    <w:rsid w:val="00A37666"/>
    <w:rsid w:val="00A378AC"/>
    <w:rsid w:val="00A378AF"/>
    <w:rsid w:val="00A378C4"/>
    <w:rsid w:val="00A379CC"/>
    <w:rsid w:val="00A37A80"/>
    <w:rsid w:val="00A37D83"/>
    <w:rsid w:val="00A400E8"/>
    <w:rsid w:val="00A401C7"/>
    <w:rsid w:val="00A4049D"/>
    <w:rsid w:val="00A404CA"/>
    <w:rsid w:val="00A405C9"/>
    <w:rsid w:val="00A40851"/>
    <w:rsid w:val="00A40A40"/>
    <w:rsid w:val="00A40B1B"/>
    <w:rsid w:val="00A40DA6"/>
    <w:rsid w:val="00A40E85"/>
    <w:rsid w:val="00A41014"/>
    <w:rsid w:val="00A411F8"/>
    <w:rsid w:val="00A41603"/>
    <w:rsid w:val="00A41809"/>
    <w:rsid w:val="00A4180C"/>
    <w:rsid w:val="00A419D4"/>
    <w:rsid w:val="00A41A97"/>
    <w:rsid w:val="00A41AC0"/>
    <w:rsid w:val="00A41D44"/>
    <w:rsid w:val="00A41F41"/>
    <w:rsid w:val="00A42064"/>
    <w:rsid w:val="00A420BD"/>
    <w:rsid w:val="00A4218C"/>
    <w:rsid w:val="00A42197"/>
    <w:rsid w:val="00A421BA"/>
    <w:rsid w:val="00A42412"/>
    <w:rsid w:val="00A4246D"/>
    <w:rsid w:val="00A4249E"/>
    <w:rsid w:val="00A425F6"/>
    <w:rsid w:val="00A4275C"/>
    <w:rsid w:val="00A42962"/>
    <w:rsid w:val="00A42A06"/>
    <w:rsid w:val="00A43033"/>
    <w:rsid w:val="00A430AC"/>
    <w:rsid w:val="00A43352"/>
    <w:rsid w:val="00A43375"/>
    <w:rsid w:val="00A4340F"/>
    <w:rsid w:val="00A43499"/>
    <w:rsid w:val="00A4368D"/>
    <w:rsid w:val="00A43815"/>
    <w:rsid w:val="00A4387D"/>
    <w:rsid w:val="00A43C3A"/>
    <w:rsid w:val="00A43CAF"/>
    <w:rsid w:val="00A43CB7"/>
    <w:rsid w:val="00A43EE4"/>
    <w:rsid w:val="00A441A6"/>
    <w:rsid w:val="00A44432"/>
    <w:rsid w:val="00A444E6"/>
    <w:rsid w:val="00A4451B"/>
    <w:rsid w:val="00A4456F"/>
    <w:rsid w:val="00A44711"/>
    <w:rsid w:val="00A44726"/>
    <w:rsid w:val="00A448E6"/>
    <w:rsid w:val="00A44A1F"/>
    <w:rsid w:val="00A44A8A"/>
    <w:rsid w:val="00A44B87"/>
    <w:rsid w:val="00A44E9C"/>
    <w:rsid w:val="00A44EF6"/>
    <w:rsid w:val="00A45262"/>
    <w:rsid w:val="00A4542E"/>
    <w:rsid w:val="00A45568"/>
    <w:rsid w:val="00A4556F"/>
    <w:rsid w:val="00A4557A"/>
    <w:rsid w:val="00A455C0"/>
    <w:rsid w:val="00A455DD"/>
    <w:rsid w:val="00A45657"/>
    <w:rsid w:val="00A45680"/>
    <w:rsid w:val="00A457BC"/>
    <w:rsid w:val="00A45B0A"/>
    <w:rsid w:val="00A45B84"/>
    <w:rsid w:val="00A45EE6"/>
    <w:rsid w:val="00A45FE5"/>
    <w:rsid w:val="00A460AD"/>
    <w:rsid w:val="00A4616A"/>
    <w:rsid w:val="00A46403"/>
    <w:rsid w:val="00A4645F"/>
    <w:rsid w:val="00A465EC"/>
    <w:rsid w:val="00A466B3"/>
    <w:rsid w:val="00A46802"/>
    <w:rsid w:val="00A46AD3"/>
    <w:rsid w:val="00A46B13"/>
    <w:rsid w:val="00A46C77"/>
    <w:rsid w:val="00A46D94"/>
    <w:rsid w:val="00A46DE8"/>
    <w:rsid w:val="00A471E8"/>
    <w:rsid w:val="00A475CA"/>
    <w:rsid w:val="00A4769E"/>
    <w:rsid w:val="00A478E6"/>
    <w:rsid w:val="00A47C91"/>
    <w:rsid w:val="00A47DA0"/>
    <w:rsid w:val="00A47DF9"/>
    <w:rsid w:val="00A47E11"/>
    <w:rsid w:val="00A47EC0"/>
    <w:rsid w:val="00A47F3C"/>
    <w:rsid w:val="00A502FD"/>
    <w:rsid w:val="00A50624"/>
    <w:rsid w:val="00A50824"/>
    <w:rsid w:val="00A50B72"/>
    <w:rsid w:val="00A50B77"/>
    <w:rsid w:val="00A50CB9"/>
    <w:rsid w:val="00A50DA7"/>
    <w:rsid w:val="00A50E73"/>
    <w:rsid w:val="00A510DC"/>
    <w:rsid w:val="00A51251"/>
    <w:rsid w:val="00A5130E"/>
    <w:rsid w:val="00A51504"/>
    <w:rsid w:val="00A51619"/>
    <w:rsid w:val="00A516E6"/>
    <w:rsid w:val="00A517F1"/>
    <w:rsid w:val="00A51A15"/>
    <w:rsid w:val="00A51C69"/>
    <w:rsid w:val="00A51DB4"/>
    <w:rsid w:val="00A520B2"/>
    <w:rsid w:val="00A52144"/>
    <w:rsid w:val="00A5240C"/>
    <w:rsid w:val="00A524D9"/>
    <w:rsid w:val="00A525EC"/>
    <w:rsid w:val="00A5267C"/>
    <w:rsid w:val="00A52846"/>
    <w:rsid w:val="00A52AA7"/>
    <w:rsid w:val="00A52AE9"/>
    <w:rsid w:val="00A52C29"/>
    <w:rsid w:val="00A52DFD"/>
    <w:rsid w:val="00A52F09"/>
    <w:rsid w:val="00A530F0"/>
    <w:rsid w:val="00A53314"/>
    <w:rsid w:val="00A533BC"/>
    <w:rsid w:val="00A5346C"/>
    <w:rsid w:val="00A537E2"/>
    <w:rsid w:val="00A53986"/>
    <w:rsid w:val="00A53BF7"/>
    <w:rsid w:val="00A540FD"/>
    <w:rsid w:val="00A54180"/>
    <w:rsid w:val="00A541FC"/>
    <w:rsid w:val="00A542CD"/>
    <w:rsid w:val="00A542EB"/>
    <w:rsid w:val="00A543AF"/>
    <w:rsid w:val="00A54698"/>
    <w:rsid w:val="00A547A3"/>
    <w:rsid w:val="00A54C65"/>
    <w:rsid w:val="00A54CB0"/>
    <w:rsid w:val="00A54EB4"/>
    <w:rsid w:val="00A550C0"/>
    <w:rsid w:val="00A5515C"/>
    <w:rsid w:val="00A5519B"/>
    <w:rsid w:val="00A552D8"/>
    <w:rsid w:val="00A553EE"/>
    <w:rsid w:val="00A554BA"/>
    <w:rsid w:val="00A55848"/>
    <w:rsid w:val="00A558B2"/>
    <w:rsid w:val="00A55C8C"/>
    <w:rsid w:val="00A55C99"/>
    <w:rsid w:val="00A55D6D"/>
    <w:rsid w:val="00A560F4"/>
    <w:rsid w:val="00A56354"/>
    <w:rsid w:val="00A56363"/>
    <w:rsid w:val="00A563C4"/>
    <w:rsid w:val="00A564B0"/>
    <w:rsid w:val="00A564F5"/>
    <w:rsid w:val="00A56789"/>
    <w:rsid w:val="00A568A1"/>
    <w:rsid w:val="00A569A5"/>
    <w:rsid w:val="00A569BB"/>
    <w:rsid w:val="00A569E5"/>
    <w:rsid w:val="00A56A49"/>
    <w:rsid w:val="00A56B23"/>
    <w:rsid w:val="00A56B84"/>
    <w:rsid w:val="00A56BE0"/>
    <w:rsid w:val="00A56DC0"/>
    <w:rsid w:val="00A570A5"/>
    <w:rsid w:val="00A570DA"/>
    <w:rsid w:val="00A5721A"/>
    <w:rsid w:val="00A57447"/>
    <w:rsid w:val="00A57550"/>
    <w:rsid w:val="00A57687"/>
    <w:rsid w:val="00A578EE"/>
    <w:rsid w:val="00A57A31"/>
    <w:rsid w:val="00A57CB4"/>
    <w:rsid w:val="00A57D8B"/>
    <w:rsid w:val="00A57DF8"/>
    <w:rsid w:val="00A57F1A"/>
    <w:rsid w:val="00A600DD"/>
    <w:rsid w:val="00A6026E"/>
    <w:rsid w:val="00A6037E"/>
    <w:rsid w:val="00A604A6"/>
    <w:rsid w:val="00A604B1"/>
    <w:rsid w:val="00A6052A"/>
    <w:rsid w:val="00A605F4"/>
    <w:rsid w:val="00A607F7"/>
    <w:rsid w:val="00A60885"/>
    <w:rsid w:val="00A6096F"/>
    <w:rsid w:val="00A60B5B"/>
    <w:rsid w:val="00A60BA8"/>
    <w:rsid w:val="00A60FC5"/>
    <w:rsid w:val="00A60FF3"/>
    <w:rsid w:val="00A612AB"/>
    <w:rsid w:val="00A61383"/>
    <w:rsid w:val="00A61637"/>
    <w:rsid w:val="00A61935"/>
    <w:rsid w:val="00A619A0"/>
    <w:rsid w:val="00A61C77"/>
    <w:rsid w:val="00A61CFA"/>
    <w:rsid w:val="00A61EBD"/>
    <w:rsid w:val="00A620C2"/>
    <w:rsid w:val="00A6248C"/>
    <w:rsid w:val="00A629D3"/>
    <w:rsid w:val="00A62AB4"/>
    <w:rsid w:val="00A62C7B"/>
    <w:rsid w:val="00A62D63"/>
    <w:rsid w:val="00A62DCE"/>
    <w:rsid w:val="00A62DE7"/>
    <w:rsid w:val="00A62E3D"/>
    <w:rsid w:val="00A62FC5"/>
    <w:rsid w:val="00A63044"/>
    <w:rsid w:val="00A63105"/>
    <w:rsid w:val="00A63189"/>
    <w:rsid w:val="00A6338F"/>
    <w:rsid w:val="00A636A1"/>
    <w:rsid w:val="00A637EC"/>
    <w:rsid w:val="00A63A96"/>
    <w:rsid w:val="00A63D6B"/>
    <w:rsid w:val="00A64091"/>
    <w:rsid w:val="00A645E7"/>
    <w:rsid w:val="00A647A5"/>
    <w:rsid w:val="00A64867"/>
    <w:rsid w:val="00A648D6"/>
    <w:rsid w:val="00A64912"/>
    <w:rsid w:val="00A64DCB"/>
    <w:rsid w:val="00A64EC1"/>
    <w:rsid w:val="00A64FB8"/>
    <w:rsid w:val="00A64FC3"/>
    <w:rsid w:val="00A65137"/>
    <w:rsid w:val="00A6513D"/>
    <w:rsid w:val="00A65206"/>
    <w:rsid w:val="00A65426"/>
    <w:rsid w:val="00A65432"/>
    <w:rsid w:val="00A655A4"/>
    <w:rsid w:val="00A6571D"/>
    <w:rsid w:val="00A659F7"/>
    <w:rsid w:val="00A65A19"/>
    <w:rsid w:val="00A65DE5"/>
    <w:rsid w:val="00A65ED8"/>
    <w:rsid w:val="00A65F25"/>
    <w:rsid w:val="00A660B0"/>
    <w:rsid w:val="00A66104"/>
    <w:rsid w:val="00A6631E"/>
    <w:rsid w:val="00A6633B"/>
    <w:rsid w:val="00A663EE"/>
    <w:rsid w:val="00A6684A"/>
    <w:rsid w:val="00A66AB2"/>
    <w:rsid w:val="00A66B41"/>
    <w:rsid w:val="00A66B64"/>
    <w:rsid w:val="00A66D4B"/>
    <w:rsid w:val="00A66E9B"/>
    <w:rsid w:val="00A66EFF"/>
    <w:rsid w:val="00A67245"/>
    <w:rsid w:val="00A674CF"/>
    <w:rsid w:val="00A6752B"/>
    <w:rsid w:val="00A67545"/>
    <w:rsid w:val="00A675F4"/>
    <w:rsid w:val="00A676F1"/>
    <w:rsid w:val="00A6770D"/>
    <w:rsid w:val="00A67945"/>
    <w:rsid w:val="00A67A1B"/>
    <w:rsid w:val="00A67C44"/>
    <w:rsid w:val="00A67EC9"/>
    <w:rsid w:val="00A67FBC"/>
    <w:rsid w:val="00A700C5"/>
    <w:rsid w:val="00A70584"/>
    <w:rsid w:val="00A70897"/>
    <w:rsid w:val="00A708B6"/>
    <w:rsid w:val="00A708FE"/>
    <w:rsid w:val="00A70BCB"/>
    <w:rsid w:val="00A70BFA"/>
    <w:rsid w:val="00A70D5A"/>
    <w:rsid w:val="00A70E87"/>
    <w:rsid w:val="00A714D8"/>
    <w:rsid w:val="00A7161B"/>
    <w:rsid w:val="00A7164B"/>
    <w:rsid w:val="00A7178D"/>
    <w:rsid w:val="00A71793"/>
    <w:rsid w:val="00A71853"/>
    <w:rsid w:val="00A71901"/>
    <w:rsid w:val="00A71C25"/>
    <w:rsid w:val="00A71DA9"/>
    <w:rsid w:val="00A722BE"/>
    <w:rsid w:val="00A72485"/>
    <w:rsid w:val="00A7261A"/>
    <w:rsid w:val="00A72684"/>
    <w:rsid w:val="00A726E6"/>
    <w:rsid w:val="00A72789"/>
    <w:rsid w:val="00A728B1"/>
    <w:rsid w:val="00A72B1D"/>
    <w:rsid w:val="00A72B1F"/>
    <w:rsid w:val="00A72B74"/>
    <w:rsid w:val="00A72BEE"/>
    <w:rsid w:val="00A72BEF"/>
    <w:rsid w:val="00A72C8D"/>
    <w:rsid w:val="00A72C8F"/>
    <w:rsid w:val="00A72D37"/>
    <w:rsid w:val="00A7329B"/>
    <w:rsid w:val="00A733FB"/>
    <w:rsid w:val="00A7346D"/>
    <w:rsid w:val="00A73A3C"/>
    <w:rsid w:val="00A73C1A"/>
    <w:rsid w:val="00A73C28"/>
    <w:rsid w:val="00A73D53"/>
    <w:rsid w:val="00A73EDC"/>
    <w:rsid w:val="00A7426E"/>
    <w:rsid w:val="00A74983"/>
    <w:rsid w:val="00A74990"/>
    <w:rsid w:val="00A74B76"/>
    <w:rsid w:val="00A74C2A"/>
    <w:rsid w:val="00A74CFE"/>
    <w:rsid w:val="00A75087"/>
    <w:rsid w:val="00A750CC"/>
    <w:rsid w:val="00A75139"/>
    <w:rsid w:val="00A75200"/>
    <w:rsid w:val="00A75223"/>
    <w:rsid w:val="00A754E2"/>
    <w:rsid w:val="00A75548"/>
    <w:rsid w:val="00A75D81"/>
    <w:rsid w:val="00A75ED9"/>
    <w:rsid w:val="00A76107"/>
    <w:rsid w:val="00A761DB"/>
    <w:rsid w:val="00A7649C"/>
    <w:rsid w:val="00A765F4"/>
    <w:rsid w:val="00A76609"/>
    <w:rsid w:val="00A76782"/>
    <w:rsid w:val="00A769FC"/>
    <w:rsid w:val="00A76ACD"/>
    <w:rsid w:val="00A76B00"/>
    <w:rsid w:val="00A76B2B"/>
    <w:rsid w:val="00A76B8A"/>
    <w:rsid w:val="00A76BD3"/>
    <w:rsid w:val="00A76C5A"/>
    <w:rsid w:val="00A76CD2"/>
    <w:rsid w:val="00A76CF4"/>
    <w:rsid w:val="00A76D6E"/>
    <w:rsid w:val="00A76FA6"/>
    <w:rsid w:val="00A76FEA"/>
    <w:rsid w:val="00A77247"/>
    <w:rsid w:val="00A77728"/>
    <w:rsid w:val="00A77B7F"/>
    <w:rsid w:val="00A77C30"/>
    <w:rsid w:val="00A80640"/>
    <w:rsid w:val="00A80799"/>
    <w:rsid w:val="00A80845"/>
    <w:rsid w:val="00A80886"/>
    <w:rsid w:val="00A80AC9"/>
    <w:rsid w:val="00A80C6A"/>
    <w:rsid w:val="00A80D5E"/>
    <w:rsid w:val="00A811E4"/>
    <w:rsid w:val="00A811F8"/>
    <w:rsid w:val="00A812C3"/>
    <w:rsid w:val="00A812F8"/>
    <w:rsid w:val="00A81422"/>
    <w:rsid w:val="00A8161B"/>
    <w:rsid w:val="00A81941"/>
    <w:rsid w:val="00A81983"/>
    <w:rsid w:val="00A81A8D"/>
    <w:rsid w:val="00A81C96"/>
    <w:rsid w:val="00A81EAD"/>
    <w:rsid w:val="00A81EEE"/>
    <w:rsid w:val="00A81FB5"/>
    <w:rsid w:val="00A8220F"/>
    <w:rsid w:val="00A82486"/>
    <w:rsid w:val="00A828CF"/>
    <w:rsid w:val="00A8296D"/>
    <w:rsid w:val="00A82AA8"/>
    <w:rsid w:val="00A82C96"/>
    <w:rsid w:val="00A82D54"/>
    <w:rsid w:val="00A83027"/>
    <w:rsid w:val="00A830B8"/>
    <w:rsid w:val="00A83153"/>
    <w:rsid w:val="00A83278"/>
    <w:rsid w:val="00A8347F"/>
    <w:rsid w:val="00A834EB"/>
    <w:rsid w:val="00A835F8"/>
    <w:rsid w:val="00A83604"/>
    <w:rsid w:val="00A83943"/>
    <w:rsid w:val="00A83A35"/>
    <w:rsid w:val="00A83B12"/>
    <w:rsid w:val="00A83B1D"/>
    <w:rsid w:val="00A83B9F"/>
    <w:rsid w:val="00A83E18"/>
    <w:rsid w:val="00A83EE6"/>
    <w:rsid w:val="00A83F08"/>
    <w:rsid w:val="00A83F9B"/>
    <w:rsid w:val="00A84001"/>
    <w:rsid w:val="00A8405E"/>
    <w:rsid w:val="00A840CB"/>
    <w:rsid w:val="00A841A3"/>
    <w:rsid w:val="00A841B4"/>
    <w:rsid w:val="00A84250"/>
    <w:rsid w:val="00A8443B"/>
    <w:rsid w:val="00A84455"/>
    <w:rsid w:val="00A84466"/>
    <w:rsid w:val="00A84524"/>
    <w:rsid w:val="00A84571"/>
    <w:rsid w:val="00A845C7"/>
    <w:rsid w:val="00A84B87"/>
    <w:rsid w:val="00A853AD"/>
    <w:rsid w:val="00A85446"/>
    <w:rsid w:val="00A85531"/>
    <w:rsid w:val="00A8569F"/>
    <w:rsid w:val="00A856D0"/>
    <w:rsid w:val="00A858AC"/>
    <w:rsid w:val="00A85C9A"/>
    <w:rsid w:val="00A85FB5"/>
    <w:rsid w:val="00A8615C"/>
    <w:rsid w:val="00A865CB"/>
    <w:rsid w:val="00A86709"/>
    <w:rsid w:val="00A86878"/>
    <w:rsid w:val="00A869F9"/>
    <w:rsid w:val="00A86EBE"/>
    <w:rsid w:val="00A86F60"/>
    <w:rsid w:val="00A87535"/>
    <w:rsid w:val="00A8759A"/>
    <w:rsid w:val="00A875AA"/>
    <w:rsid w:val="00A8793D"/>
    <w:rsid w:val="00A87AE4"/>
    <w:rsid w:val="00A87B82"/>
    <w:rsid w:val="00A87C7C"/>
    <w:rsid w:val="00A901D7"/>
    <w:rsid w:val="00A90241"/>
    <w:rsid w:val="00A902B0"/>
    <w:rsid w:val="00A903F8"/>
    <w:rsid w:val="00A90602"/>
    <w:rsid w:val="00A9069B"/>
    <w:rsid w:val="00A909BA"/>
    <w:rsid w:val="00A909F9"/>
    <w:rsid w:val="00A90A50"/>
    <w:rsid w:val="00A90D32"/>
    <w:rsid w:val="00A90F9B"/>
    <w:rsid w:val="00A90FB9"/>
    <w:rsid w:val="00A91128"/>
    <w:rsid w:val="00A914BA"/>
    <w:rsid w:val="00A91577"/>
    <w:rsid w:val="00A915F4"/>
    <w:rsid w:val="00A917F7"/>
    <w:rsid w:val="00A91A0F"/>
    <w:rsid w:val="00A91AB4"/>
    <w:rsid w:val="00A91B49"/>
    <w:rsid w:val="00A91BD9"/>
    <w:rsid w:val="00A91D4D"/>
    <w:rsid w:val="00A91F11"/>
    <w:rsid w:val="00A92238"/>
    <w:rsid w:val="00A924B8"/>
    <w:rsid w:val="00A927E3"/>
    <w:rsid w:val="00A92976"/>
    <w:rsid w:val="00A92AF4"/>
    <w:rsid w:val="00A92BEA"/>
    <w:rsid w:val="00A92D8D"/>
    <w:rsid w:val="00A92DEC"/>
    <w:rsid w:val="00A92E3C"/>
    <w:rsid w:val="00A9304C"/>
    <w:rsid w:val="00A9305B"/>
    <w:rsid w:val="00A9305C"/>
    <w:rsid w:val="00A9306D"/>
    <w:rsid w:val="00A930CF"/>
    <w:rsid w:val="00A93120"/>
    <w:rsid w:val="00A932E3"/>
    <w:rsid w:val="00A938DF"/>
    <w:rsid w:val="00A93959"/>
    <w:rsid w:val="00A93A74"/>
    <w:rsid w:val="00A93BEE"/>
    <w:rsid w:val="00A93C67"/>
    <w:rsid w:val="00A93D46"/>
    <w:rsid w:val="00A9415C"/>
    <w:rsid w:val="00A94364"/>
    <w:rsid w:val="00A94407"/>
    <w:rsid w:val="00A94415"/>
    <w:rsid w:val="00A9448E"/>
    <w:rsid w:val="00A94566"/>
    <w:rsid w:val="00A9463A"/>
    <w:rsid w:val="00A94788"/>
    <w:rsid w:val="00A949A0"/>
    <w:rsid w:val="00A949AD"/>
    <w:rsid w:val="00A94AB6"/>
    <w:rsid w:val="00A94D24"/>
    <w:rsid w:val="00A95004"/>
    <w:rsid w:val="00A950D0"/>
    <w:rsid w:val="00A9511F"/>
    <w:rsid w:val="00A9524E"/>
    <w:rsid w:val="00A952A9"/>
    <w:rsid w:val="00A9542F"/>
    <w:rsid w:val="00A95497"/>
    <w:rsid w:val="00A954AD"/>
    <w:rsid w:val="00A95532"/>
    <w:rsid w:val="00A9558F"/>
    <w:rsid w:val="00A9583A"/>
    <w:rsid w:val="00A95962"/>
    <w:rsid w:val="00A95A5C"/>
    <w:rsid w:val="00A95E09"/>
    <w:rsid w:val="00A96042"/>
    <w:rsid w:val="00A9646E"/>
    <w:rsid w:val="00A96557"/>
    <w:rsid w:val="00A965A0"/>
    <w:rsid w:val="00A966DD"/>
    <w:rsid w:val="00A96967"/>
    <w:rsid w:val="00A96C31"/>
    <w:rsid w:val="00A96CB2"/>
    <w:rsid w:val="00A96DDA"/>
    <w:rsid w:val="00A96E9F"/>
    <w:rsid w:val="00A96F18"/>
    <w:rsid w:val="00A96FA9"/>
    <w:rsid w:val="00A973AA"/>
    <w:rsid w:val="00A97522"/>
    <w:rsid w:val="00A97627"/>
    <w:rsid w:val="00A97A75"/>
    <w:rsid w:val="00A97A76"/>
    <w:rsid w:val="00A97B9D"/>
    <w:rsid w:val="00A97BA7"/>
    <w:rsid w:val="00A97BF0"/>
    <w:rsid w:val="00A97C17"/>
    <w:rsid w:val="00A97C56"/>
    <w:rsid w:val="00A97C86"/>
    <w:rsid w:val="00A97CA8"/>
    <w:rsid w:val="00AA0092"/>
    <w:rsid w:val="00AA00DB"/>
    <w:rsid w:val="00AA019F"/>
    <w:rsid w:val="00AA02C5"/>
    <w:rsid w:val="00AA0309"/>
    <w:rsid w:val="00AA0389"/>
    <w:rsid w:val="00AA03C4"/>
    <w:rsid w:val="00AA0586"/>
    <w:rsid w:val="00AA07B1"/>
    <w:rsid w:val="00AA0B0D"/>
    <w:rsid w:val="00AA0C7C"/>
    <w:rsid w:val="00AA0CD9"/>
    <w:rsid w:val="00AA0D18"/>
    <w:rsid w:val="00AA0E71"/>
    <w:rsid w:val="00AA1036"/>
    <w:rsid w:val="00AA134D"/>
    <w:rsid w:val="00AA1407"/>
    <w:rsid w:val="00AA1510"/>
    <w:rsid w:val="00AA159A"/>
    <w:rsid w:val="00AA1601"/>
    <w:rsid w:val="00AA1735"/>
    <w:rsid w:val="00AA1748"/>
    <w:rsid w:val="00AA1770"/>
    <w:rsid w:val="00AA1C4F"/>
    <w:rsid w:val="00AA1CEA"/>
    <w:rsid w:val="00AA1D6F"/>
    <w:rsid w:val="00AA1D86"/>
    <w:rsid w:val="00AA1E07"/>
    <w:rsid w:val="00AA217D"/>
    <w:rsid w:val="00AA2238"/>
    <w:rsid w:val="00AA224E"/>
    <w:rsid w:val="00AA2397"/>
    <w:rsid w:val="00AA2462"/>
    <w:rsid w:val="00AA26D9"/>
    <w:rsid w:val="00AA28EC"/>
    <w:rsid w:val="00AA2BC9"/>
    <w:rsid w:val="00AA2C3D"/>
    <w:rsid w:val="00AA2EB8"/>
    <w:rsid w:val="00AA2EF1"/>
    <w:rsid w:val="00AA306A"/>
    <w:rsid w:val="00AA36D1"/>
    <w:rsid w:val="00AA3747"/>
    <w:rsid w:val="00AA3E35"/>
    <w:rsid w:val="00AA3F53"/>
    <w:rsid w:val="00AA4318"/>
    <w:rsid w:val="00AA4351"/>
    <w:rsid w:val="00AA438A"/>
    <w:rsid w:val="00AA45DD"/>
    <w:rsid w:val="00AA45E7"/>
    <w:rsid w:val="00AA461E"/>
    <w:rsid w:val="00AA4637"/>
    <w:rsid w:val="00AA4762"/>
    <w:rsid w:val="00AA483A"/>
    <w:rsid w:val="00AA4A17"/>
    <w:rsid w:val="00AA4F5A"/>
    <w:rsid w:val="00AA51A3"/>
    <w:rsid w:val="00AA5525"/>
    <w:rsid w:val="00AA5984"/>
    <w:rsid w:val="00AA5B02"/>
    <w:rsid w:val="00AA5CBF"/>
    <w:rsid w:val="00AA5EBA"/>
    <w:rsid w:val="00AA60D5"/>
    <w:rsid w:val="00AA61A3"/>
    <w:rsid w:val="00AA6251"/>
    <w:rsid w:val="00AA64FA"/>
    <w:rsid w:val="00AA653F"/>
    <w:rsid w:val="00AA65B9"/>
    <w:rsid w:val="00AA67FA"/>
    <w:rsid w:val="00AA6A47"/>
    <w:rsid w:val="00AA6BE8"/>
    <w:rsid w:val="00AA6D18"/>
    <w:rsid w:val="00AA6E44"/>
    <w:rsid w:val="00AA6F24"/>
    <w:rsid w:val="00AA6FC8"/>
    <w:rsid w:val="00AA6FCC"/>
    <w:rsid w:val="00AA7081"/>
    <w:rsid w:val="00AA728C"/>
    <w:rsid w:val="00AA7439"/>
    <w:rsid w:val="00AA74CD"/>
    <w:rsid w:val="00AA75F2"/>
    <w:rsid w:val="00AA7678"/>
    <w:rsid w:val="00AA76B4"/>
    <w:rsid w:val="00AA7994"/>
    <w:rsid w:val="00AA7A77"/>
    <w:rsid w:val="00AA7AA7"/>
    <w:rsid w:val="00AA7C6E"/>
    <w:rsid w:val="00AA7D6E"/>
    <w:rsid w:val="00AA7D96"/>
    <w:rsid w:val="00AA7F1C"/>
    <w:rsid w:val="00AB0230"/>
    <w:rsid w:val="00AB04B1"/>
    <w:rsid w:val="00AB04C7"/>
    <w:rsid w:val="00AB0841"/>
    <w:rsid w:val="00AB097D"/>
    <w:rsid w:val="00AB0D09"/>
    <w:rsid w:val="00AB0F54"/>
    <w:rsid w:val="00AB12BF"/>
    <w:rsid w:val="00AB1539"/>
    <w:rsid w:val="00AB16D3"/>
    <w:rsid w:val="00AB1A6E"/>
    <w:rsid w:val="00AB1A89"/>
    <w:rsid w:val="00AB1C18"/>
    <w:rsid w:val="00AB1EFA"/>
    <w:rsid w:val="00AB1FC7"/>
    <w:rsid w:val="00AB20F7"/>
    <w:rsid w:val="00AB2161"/>
    <w:rsid w:val="00AB22F3"/>
    <w:rsid w:val="00AB23FE"/>
    <w:rsid w:val="00AB2457"/>
    <w:rsid w:val="00AB2467"/>
    <w:rsid w:val="00AB250E"/>
    <w:rsid w:val="00AB262E"/>
    <w:rsid w:val="00AB2636"/>
    <w:rsid w:val="00AB2662"/>
    <w:rsid w:val="00AB2883"/>
    <w:rsid w:val="00AB28C6"/>
    <w:rsid w:val="00AB298D"/>
    <w:rsid w:val="00AB29FC"/>
    <w:rsid w:val="00AB2A83"/>
    <w:rsid w:val="00AB2AC2"/>
    <w:rsid w:val="00AB312F"/>
    <w:rsid w:val="00AB3172"/>
    <w:rsid w:val="00AB31A7"/>
    <w:rsid w:val="00AB3226"/>
    <w:rsid w:val="00AB3A48"/>
    <w:rsid w:val="00AB3B6C"/>
    <w:rsid w:val="00AB3E18"/>
    <w:rsid w:val="00AB3FAB"/>
    <w:rsid w:val="00AB457D"/>
    <w:rsid w:val="00AB473E"/>
    <w:rsid w:val="00AB4AF0"/>
    <w:rsid w:val="00AB4DF7"/>
    <w:rsid w:val="00AB5114"/>
    <w:rsid w:val="00AB514D"/>
    <w:rsid w:val="00AB52D1"/>
    <w:rsid w:val="00AB55EA"/>
    <w:rsid w:val="00AB5701"/>
    <w:rsid w:val="00AB57BB"/>
    <w:rsid w:val="00AB5854"/>
    <w:rsid w:val="00AB5C02"/>
    <w:rsid w:val="00AB5E79"/>
    <w:rsid w:val="00AB6033"/>
    <w:rsid w:val="00AB68BD"/>
    <w:rsid w:val="00AB6902"/>
    <w:rsid w:val="00AB6959"/>
    <w:rsid w:val="00AB69FF"/>
    <w:rsid w:val="00AB6AC8"/>
    <w:rsid w:val="00AB6ACE"/>
    <w:rsid w:val="00AB6D26"/>
    <w:rsid w:val="00AB727F"/>
    <w:rsid w:val="00AB73F3"/>
    <w:rsid w:val="00AB740B"/>
    <w:rsid w:val="00AB7449"/>
    <w:rsid w:val="00AB7534"/>
    <w:rsid w:val="00AB76E9"/>
    <w:rsid w:val="00AB77A4"/>
    <w:rsid w:val="00AB77CF"/>
    <w:rsid w:val="00AB7834"/>
    <w:rsid w:val="00AB7DFD"/>
    <w:rsid w:val="00AB7FE0"/>
    <w:rsid w:val="00AC0084"/>
    <w:rsid w:val="00AC045C"/>
    <w:rsid w:val="00AC05DD"/>
    <w:rsid w:val="00AC06A8"/>
    <w:rsid w:val="00AC070F"/>
    <w:rsid w:val="00AC0A8E"/>
    <w:rsid w:val="00AC0AEF"/>
    <w:rsid w:val="00AC0C25"/>
    <w:rsid w:val="00AC0C31"/>
    <w:rsid w:val="00AC0CAE"/>
    <w:rsid w:val="00AC0DD5"/>
    <w:rsid w:val="00AC1242"/>
    <w:rsid w:val="00AC1362"/>
    <w:rsid w:val="00AC137D"/>
    <w:rsid w:val="00AC1403"/>
    <w:rsid w:val="00AC1604"/>
    <w:rsid w:val="00AC16B3"/>
    <w:rsid w:val="00AC1811"/>
    <w:rsid w:val="00AC1A53"/>
    <w:rsid w:val="00AC1ABD"/>
    <w:rsid w:val="00AC1CAC"/>
    <w:rsid w:val="00AC1F30"/>
    <w:rsid w:val="00AC1FD6"/>
    <w:rsid w:val="00AC2058"/>
    <w:rsid w:val="00AC23BE"/>
    <w:rsid w:val="00AC2459"/>
    <w:rsid w:val="00AC246C"/>
    <w:rsid w:val="00AC2485"/>
    <w:rsid w:val="00AC272C"/>
    <w:rsid w:val="00AC2880"/>
    <w:rsid w:val="00AC2A39"/>
    <w:rsid w:val="00AC2B34"/>
    <w:rsid w:val="00AC2D6F"/>
    <w:rsid w:val="00AC30F1"/>
    <w:rsid w:val="00AC3149"/>
    <w:rsid w:val="00AC33DB"/>
    <w:rsid w:val="00AC3442"/>
    <w:rsid w:val="00AC35A7"/>
    <w:rsid w:val="00AC367F"/>
    <w:rsid w:val="00AC36ED"/>
    <w:rsid w:val="00AC3A56"/>
    <w:rsid w:val="00AC3C84"/>
    <w:rsid w:val="00AC3CE8"/>
    <w:rsid w:val="00AC3E90"/>
    <w:rsid w:val="00AC3F37"/>
    <w:rsid w:val="00AC3FE6"/>
    <w:rsid w:val="00AC40B4"/>
    <w:rsid w:val="00AC4159"/>
    <w:rsid w:val="00AC425A"/>
    <w:rsid w:val="00AC42C5"/>
    <w:rsid w:val="00AC440C"/>
    <w:rsid w:val="00AC4544"/>
    <w:rsid w:val="00AC4A3A"/>
    <w:rsid w:val="00AC4A94"/>
    <w:rsid w:val="00AC4F64"/>
    <w:rsid w:val="00AC4FC8"/>
    <w:rsid w:val="00AC4FF7"/>
    <w:rsid w:val="00AC505D"/>
    <w:rsid w:val="00AC5352"/>
    <w:rsid w:val="00AC53EE"/>
    <w:rsid w:val="00AC5433"/>
    <w:rsid w:val="00AC5533"/>
    <w:rsid w:val="00AC55BD"/>
    <w:rsid w:val="00AC55CF"/>
    <w:rsid w:val="00AC569D"/>
    <w:rsid w:val="00AC56D4"/>
    <w:rsid w:val="00AC56DF"/>
    <w:rsid w:val="00AC597F"/>
    <w:rsid w:val="00AC6348"/>
    <w:rsid w:val="00AC63A2"/>
    <w:rsid w:val="00AC64BA"/>
    <w:rsid w:val="00AC6544"/>
    <w:rsid w:val="00AC68B7"/>
    <w:rsid w:val="00AC6999"/>
    <w:rsid w:val="00AC6A55"/>
    <w:rsid w:val="00AC6A9B"/>
    <w:rsid w:val="00AC6D8D"/>
    <w:rsid w:val="00AC6DC8"/>
    <w:rsid w:val="00AC6F97"/>
    <w:rsid w:val="00AC6F9E"/>
    <w:rsid w:val="00AC701D"/>
    <w:rsid w:val="00AC703F"/>
    <w:rsid w:val="00AC7266"/>
    <w:rsid w:val="00AC7399"/>
    <w:rsid w:val="00AC7587"/>
    <w:rsid w:val="00AC7643"/>
    <w:rsid w:val="00AC766C"/>
    <w:rsid w:val="00AC792A"/>
    <w:rsid w:val="00AC7AF8"/>
    <w:rsid w:val="00AC7ECC"/>
    <w:rsid w:val="00AD0222"/>
    <w:rsid w:val="00AD02DD"/>
    <w:rsid w:val="00AD067D"/>
    <w:rsid w:val="00AD0820"/>
    <w:rsid w:val="00AD088A"/>
    <w:rsid w:val="00AD0BA0"/>
    <w:rsid w:val="00AD0F99"/>
    <w:rsid w:val="00AD1101"/>
    <w:rsid w:val="00AD1240"/>
    <w:rsid w:val="00AD145A"/>
    <w:rsid w:val="00AD18E9"/>
    <w:rsid w:val="00AD19D0"/>
    <w:rsid w:val="00AD1AFB"/>
    <w:rsid w:val="00AD1B63"/>
    <w:rsid w:val="00AD1C42"/>
    <w:rsid w:val="00AD1DB0"/>
    <w:rsid w:val="00AD1EF1"/>
    <w:rsid w:val="00AD1F1C"/>
    <w:rsid w:val="00AD1F4C"/>
    <w:rsid w:val="00AD2205"/>
    <w:rsid w:val="00AD24FD"/>
    <w:rsid w:val="00AD259C"/>
    <w:rsid w:val="00AD26E5"/>
    <w:rsid w:val="00AD279B"/>
    <w:rsid w:val="00AD27BD"/>
    <w:rsid w:val="00AD2BCD"/>
    <w:rsid w:val="00AD2CB0"/>
    <w:rsid w:val="00AD2DB1"/>
    <w:rsid w:val="00AD2F2B"/>
    <w:rsid w:val="00AD3022"/>
    <w:rsid w:val="00AD302D"/>
    <w:rsid w:val="00AD3423"/>
    <w:rsid w:val="00AD35CB"/>
    <w:rsid w:val="00AD376D"/>
    <w:rsid w:val="00AD392A"/>
    <w:rsid w:val="00AD3A20"/>
    <w:rsid w:val="00AD3BAD"/>
    <w:rsid w:val="00AD3D86"/>
    <w:rsid w:val="00AD3DC5"/>
    <w:rsid w:val="00AD3E75"/>
    <w:rsid w:val="00AD401F"/>
    <w:rsid w:val="00AD4050"/>
    <w:rsid w:val="00AD40ED"/>
    <w:rsid w:val="00AD4255"/>
    <w:rsid w:val="00AD42C4"/>
    <w:rsid w:val="00AD42CB"/>
    <w:rsid w:val="00AD4408"/>
    <w:rsid w:val="00AD46CB"/>
    <w:rsid w:val="00AD4786"/>
    <w:rsid w:val="00AD4B42"/>
    <w:rsid w:val="00AD4D5F"/>
    <w:rsid w:val="00AD4E62"/>
    <w:rsid w:val="00AD5026"/>
    <w:rsid w:val="00AD5076"/>
    <w:rsid w:val="00AD5237"/>
    <w:rsid w:val="00AD52E7"/>
    <w:rsid w:val="00AD53EA"/>
    <w:rsid w:val="00AD55CE"/>
    <w:rsid w:val="00AD5795"/>
    <w:rsid w:val="00AD5AF0"/>
    <w:rsid w:val="00AD5B3B"/>
    <w:rsid w:val="00AD5C6F"/>
    <w:rsid w:val="00AD5C7B"/>
    <w:rsid w:val="00AD5CC1"/>
    <w:rsid w:val="00AD5CD7"/>
    <w:rsid w:val="00AD5EBB"/>
    <w:rsid w:val="00AD6236"/>
    <w:rsid w:val="00AD62B3"/>
    <w:rsid w:val="00AD6312"/>
    <w:rsid w:val="00AD66BA"/>
    <w:rsid w:val="00AD6A22"/>
    <w:rsid w:val="00AD6B41"/>
    <w:rsid w:val="00AD6F8B"/>
    <w:rsid w:val="00AD6F9E"/>
    <w:rsid w:val="00AD70A6"/>
    <w:rsid w:val="00AD71BE"/>
    <w:rsid w:val="00AD7522"/>
    <w:rsid w:val="00AD7CD4"/>
    <w:rsid w:val="00AE015E"/>
    <w:rsid w:val="00AE02C6"/>
    <w:rsid w:val="00AE098D"/>
    <w:rsid w:val="00AE09B0"/>
    <w:rsid w:val="00AE0A49"/>
    <w:rsid w:val="00AE0B0E"/>
    <w:rsid w:val="00AE0C51"/>
    <w:rsid w:val="00AE0CAA"/>
    <w:rsid w:val="00AE0CCE"/>
    <w:rsid w:val="00AE17A3"/>
    <w:rsid w:val="00AE17C9"/>
    <w:rsid w:val="00AE1A31"/>
    <w:rsid w:val="00AE1B12"/>
    <w:rsid w:val="00AE1C6D"/>
    <w:rsid w:val="00AE1C7C"/>
    <w:rsid w:val="00AE1D35"/>
    <w:rsid w:val="00AE1E19"/>
    <w:rsid w:val="00AE1E5E"/>
    <w:rsid w:val="00AE224F"/>
    <w:rsid w:val="00AE2275"/>
    <w:rsid w:val="00AE22B3"/>
    <w:rsid w:val="00AE2360"/>
    <w:rsid w:val="00AE246E"/>
    <w:rsid w:val="00AE2493"/>
    <w:rsid w:val="00AE2805"/>
    <w:rsid w:val="00AE28B6"/>
    <w:rsid w:val="00AE28D2"/>
    <w:rsid w:val="00AE2D6D"/>
    <w:rsid w:val="00AE2D73"/>
    <w:rsid w:val="00AE2EA6"/>
    <w:rsid w:val="00AE3024"/>
    <w:rsid w:val="00AE3092"/>
    <w:rsid w:val="00AE337E"/>
    <w:rsid w:val="00AE34FA"/>
    <w:rsid w:val="00AE3833"/>
    <w:rsid w:val="00AE3A7D"/>
    <w:rsid w:val="00AE3B03"/>
    <w:rsid w:val="00AE3C9E"/>
    <w:rsid w:val="00AE3E7C"/>
    <w:rsid w:val="00AE42E1"/>
    <w:rsid w:val="00AE4336"/>
    <w:rsid w:val="00AE47A6"/>
    <w:rsid w:val="00AE48E4"/>
    <w:rsid w:val="00AE4E76"/>
    <w:rsid w:val="00AE4F6C"/>
    <w:rsid w:val="00AE53C2"/>
    <w:rsid w:val="00AE55DF"/>
    <w:rsid w:val="00AE567F"/>
    <w:rsid w:val="00AE56DF"/>
    <w:rsid w:val="00AE572F"/>
    <w:rsid w:val="00AE57CA"/>
    <w:rsid w:val="00AE57D9"/>
    <w:rsid w:val="00AE5913"/>
    <w:rsid w:val="00AE5E18"/>
    <w:rsid w:val="00AE601D"/>
    <w:rsid w:val="00AE6095"/>
    <w:rsid w:val="00AE60EB"/>
    <w:rsid w:val="00AE626B"/>
    <w:rsid w:val="00AE631A"/>
    <w:rsid w:val="00AE652C"/>
    <w:rsid w:val="00AE65A4"/>
    <w:rsid w:val="00AE6A2F"/>
    <w:rsid w:val="00AE6B6F"/>
    <w:rsid w:val="00AE6FED"/>
    <w:rsid w:val="00AE70FF"/>
    <w:rsid w:val="00AE7331"/>
    <w:rsid w:val="00AE735D"/>
    <w:rsid w:val="00AE771F"/>
    <w:rsid w:val="00AE78A8"/>
    <w:rsid w:val="00AE790C"/>
    <w:rsid w:val="00AE7B5C"/>
    <w:rsid w:val="00AE7C44"/>
    <w:rsid w:val="00AE7CC4"/>
    <w:rsid w:val="00AE7EFB"/>
    <w:rsid w:val="00AF0006"/>
    <w:rsid w:val="00AF0051"/>
    <w:rsid w:val="00AF0120"/>
    <w:rsid w:val="00AF021C"/>
    <w:rsid w:val="00AF0317"/>
    <w:rsid w:val="00AF0534"/>
    <w:rsid w:val="00AF055A"/>
    <w:rsid w:val="00AF058F"/>
    <w:rsid w:val="00AF0750"/>
    <w:rsid w:val="00AF0782"/>
    <w:rsid w:val="00AF0866"/>
    <w:rsid w:val="00AF0A08"/>
    <w:rsid w:val="00AF0B81"/>
    <w:rsid w:val="00AF0C1F"/>
    <w:rsid w:val="00AF0C38"/>
    <w:rsid w:val="00AF0E2F"/>
    <w:rsid w:val="00AF0E8D"/>
    <w:rsid w:val="00AF0F66"/>
    <w:rsid w:val="00AF0FCC"/>
    <w:rsid w:val="00AF10CB"/>
    <w:rsid w:val="00AF10E9"/>
    <w:rsid w:val="00AF1147"/>
    <w:rsid w:val="00AF1167"/>
    <w:rsid w:val="00AF1177"/>
    <w:rsid w:val="00AF11CA"/>
    <w:rsid w:val="00AF1206"/>
    <w:rsid w:val="00AF132A"/>
    <w:rsid w:val="00AF14AD"/>
    <w:rsid w:val="00AF1602"/>
    <w:rsid w:val="00AF1803"/>
    <w:rsid w:val="00AF1C8D"/>
    <w:rsid w:val="00AF1E10"/>
    <w:rsid w:val="00AF1FCA"/>
    <w:rsid w:val="00AF202F"/>
    <w:rsid w:val="00AF20B6"/>
    <w:rsid w:val="00AF20FE"/>
    <w:rsid w:val="00AF2835"/>
    <w:rsid w:val="00AF28E4"/>
    <w:rsid w:val="00AF291D"/>
    <w:rsid w:val="00AF2B7D"/>
    <w:rsid w:val="00AF2B88"/>
    <w:rsid w:val="00AF2FBD"/>
    <w:rsid w:val="00AF33BA"/>
    <w:rsid w:val="00AF340B"/>
    <w:rsid w:val="00AF3677"/>
    <w:rsid w:val="00AF3679"/>
    <w:rsid w:val="00AF36C9"/>
    <w:rsid w:val="00AF3778"/>
    <w:rsid w:val="00AF389F"/>
    <w:rsid w:val="00AF3AF1"/>
    <w:rsid w:val="00AF3BF5"/>
    <w:rsid w:val="00AF3E31"/>
    <w:rsid w:val="00AF409B"/>
    <w:rsid w:val="00AF42EC"/>
    <w:rsid w:val="00AF43C6"/>
    <w:rsid w:val="00AF44C9"/>
    <w:rsid w:val="00AF48DC"/>
    <w:rsid w:val="00AF4923"/>
    <w:rsid w:val="00AF4A91"/>
    <w:rsid w:val="00AF4BA1"/>
    <w:rsid w:val="00AF4C97"/>
    <w:rsid w:val="00AF4D95"/>
    <w:rsid w:val="00AF4D9D"/>
    <w:rsid w:val="00AF5077"/>
    <w:rsid w:val="00AF54F8"/>
    <w:rsid w:val="00AF559B"/>
    <w:rsid w:val="00AF56C6"/>
    <w:rsid w:val="00AF56E1"/>
    <w:rsid w:val="00AF58F1"/>
    <w:rsid w:val="00AF5B4E"/>
    <w:rsid w:val="00AF5F04"/>
    <w:rsid w:val="00AF6052"/>
    <w:rsid w:val="00AF60A5"/>
    <w:rsid w:val="00AF6251"/>
    <w:rsid w:val="00AF63A5"/>
    <w:rsid w:val="00AF642B"/>
    <w:rsid w:val="00AF6448"/>
    <w:rsid w:val="00AF64B3"/>
    <w:rsid w:val="00AF6566"/>
    <w:rsid w:val="00AF6568"/>
    <w:rsid w:val="00AF66A9"/>
    <w:rsid w:val="00AF66FA"/>
    <w:rsid w:val="00AF6712"/>
    <w:rsid w:val="00AF68A9"/>
    <w:rsid w:val="00AF6979"/>
    <w:rsid w:val="00AF6DD6"/>
    <w:rsid w:val="00AF700A"/>
    <w:rsid w:val="00AF7077"/>
    <w:rsid w:val="00AF70BE"/>
    <w:rsid w:val="00AF7330"/>
    <w:rsid w:val="00AF7376"/>
    <w:rsid w:val="00AF7509"/>
    <w:rsid w:val="00AF7897"/>
    <w:rsid w:val="00AF7A6E"/>
    <w:rsid w:val="00AF7AA0"/>
    <w:rsid w:val="00AF7BC5"/>
    <w:rsid w:val="00B0000D"/>
    <w:rsid w:val="00B000AD"/>
    <w:rsid w:val="00B00184"/>
    <w:rsid w:val="00B001C5"/>
    <w:rsid w:val="00B007A4"/>
    <w:rsid w:val="00B00805"/>
    <w:rsid w:val="00B00A16"/>
    <w:rsid w:val="00B00A2A"/>
    <w:rsid w:val="00B00AE2"/>
    <w:rsid w:val="00B00D1F"/>
    <w:rsid w:val="00B00D7C"/>
    <w:rsid w:val="00B01255"/>
    <w:rsid w:val="00B01415"/>
    <w:rsid w:val="00B016E3"/>
    <w:rsid w:val="00B01874"/>
    <w:rsid w:val="00B01885"/>
    <w:rsid w:val="00B01F82"/>
    <w:rsid w:val="00B020A7"/>
    <w:rsid w:val="00B0225F"/>
    <w:rsid w:val="00B02359"/>
    <w:rsid w:val="00B02395"/>
    <w:rsid w:val="00B023B1"/>
    <w:rsid w:val="00B024E7"/>
    <w:rsid w:val="00B0282A"/>
    <w:rsid w:val="00B02A5F"/>
    <w:rsid w:val="00B02CCE"/>
    <w:rsid w:val="00B02CF1"/>
    <w:rsid w:val="00B02DD8"/>
    <w:rsid w:val="00B02ED8"/>
    <w:rsid w:val="00B02F50"/>
    <w:rsid w:val="00B02F6E"/>
    <w:rsid w:val="00B02F81"/>
    <w:rsid w:val="00B02FB9"/>
    <w:rsid w:val="00B032EF"/>
    <w:rsid w:val="00B03410"/>
    <w:rsid w:val="00B0351C"/>
    <w:rsid w:val="00B035E7"/>
    <w:rsid w:val="00B036CE"/>
    <w:rsid w:val="00B037D3"/>
    <w:rsid w:val="00B03925"/>
    <w:rsid w:val="00B03ADB"/>
    <w:rsid w:val="00B03B24"/>
    <w:rsid w:val="00B03BEC"/>
    <w:rsid w:val="00B03BF2"/>
    <w:rsid w:val="00B03FCF"/>
    <w:rsid w:val="00B041A9"/>
    <w:rsid w:val="00B04202"/>
    <w:rsid w:val="00B044BD"/>
    <w:rsid w:val="00B04623"/>
    <w:rsid w:val="00B04786"/>
    <w:rsid w:val="00B048A1"/>
    <w:rsid w:val="00B048A6"/>
    <w:rsid w:val="00B048AC"/>
    <w:rsid w:val="00B04961"/>
    <w:rsid w:val="00B04972"/>
    <w:rsid w:val="00B04A53"/>
    <w:rsid w:val="00B04AA0"/>
    <w:rsid w:val="00B04B09"/>
    <w:rsid w:val="00B04B29"/>
    <w:rsid w:val="00B04FCD"/>
    <w:rsid w:val="00B056BF"/>
    <w:rsid w:val="00B057BD"/>
    <w:rsid w:val="00B057CA"/>
    <w:rsid w:val="00B05AEF"/>
    <w:rsid w:val="00B05BFC"/>
    <w:rsid w:val="00B05D37"/>
    <w:rsid w:val="00B05E7A"/>
    <w:rsid w:val="00B05E91"/>
    <w:rsid w:val="00B0635F"/>
    <w:rsid w:val="00B066EF"/>
    <w:rsid w:val="00B06990"/>
    <w:rsid w:val="00B06AF6"/>
    <w:rsid w:val="00B06BED"/>
    <w:rsid w:val="00B06BF5"/>
    <w:rsid w:val="00B06F62"/>
    <w:rsid w:val="00B06F6A"/>
    <w:rsid w:val="00B06F83"/>
    <w:rsid w:val="00B070AE"/>
    <w:rsid w:val="00B07134"/>
    <w:rsid w:val="00B0735A"/>
    <w:rsid w:val="00B0750B"/>
    <w:rsid w:val="00B07652"/>
    <w:rsid w:val="00B0778B"/>
    <w:rsid w:val="00B079DA"/>
    <w:rsid w:val="00B07A83"/>
    <w:rsid w:val="00B07C71"/>
    <w:rsid w:val="00B07D04"/>
    <w:rsid w:val="00B07DA0"/>
    <w:rsid w:val="00B07EFB"/>
    <w:rsid w:val="00B100DB"/>
    <w:rsid w:val="00B1016C"/>
    <w:rsid w:val="00B1029B"/>
    <w:rsid w:val="00B10466"/>
    <w:rsid w:val="00B1069A"/>
    <w:rsid w:val="00B107B2"/>
    <w:rsid w:val="00B10820"/>
    <w:rsid w:val="00B108A4"/>
    <w:rsid w:val="00B10950"/>
    <w:rsid w:val="00B109EC"/>
    <w:rsid w:val="00B10A6F"/>
    <w:rsid w:val="00B10D33"/>
    <w:rsid w:val="00B10F4A"/>
    <w:rsid w:val="00B1140D"/>
    <w:rsid w:val="00B11564"/>
    <w:rsid w:val="00B116A3"/>
    <w:rsid w:val="00B11800"/>
    <w:rsid w:val="00B1192F"/>
    <w:rsid w:val="00B119FE"/>
    <w:rsid w:val="00B11B4F"/>
    <w:rsid w:val="00B11D21"/>
    <w:rsid w:val="00B11D5B"/>
    <w:rsid w:val="00B11E53"/>
    <w:rsid w:val="00B11FD4"/>
    <w:rsid w:val="00B1241A"/>
    <w:rsid w:val="00B12A22"/>
    <w:rsid w:val="00B12B15"/>
    <w:rsid w:val="00B12BE0"/>
    <w:rsid w:val="00B12BE4"/>
    <w:rsid w:val="00B12F61"/>
    <w:rsid w:val="00B12FAD"/>
    <w:rsid w:val="00B13088"/>
    <w:rsid w:val="00B131B1"/>
    <w:rsid w:val="00B131CA"/>
    <w:rsid w:val="00B132CD"/>
    <w:rsid w:val="00B1342B"/>
    <w:rsid w:val="00B13687"/>
    <w:rsid w:val="00B1391F"/>
    <w:rsid w:val="00B13A10"/>
    <w:rsid w:val="00B13A76"/>
    <w:rsid w:val="00B13AA8"/>
    <w:rsid w:val="00B13B2B"/>
    <w:rsid w:val="00B13BFB"/>
    <w:rsid w:val="00B13C63"/>
    <w:rsid w:val="00B13D32"/>
    <w:rsid w:val="00B13E4F"/>
    <w:rsid w:val="00B13F33"/>
    <w:rsid w:val="00B13FBF"/>
    <w:rsid w:val="00B13FDC"/>
    <w:rsid w:val="00B14032"/>
    <w:rsid w:val="00B140C1"/>
    <w:rsid w:val="00B144E2"/>
    <w:rsid w:val="00B1468B"/>
    <w:rsid w:val="00B146EA"/>
    <w:rsid w:val="00B14ADA"/>
    <w:rsid w:val="00B14C1F"/>
    <w:rsid w:val="00B14CBA"/>
    <w:rsid w:val="00B14FF2"/>
    <w:rsid w:val="00B154D0"/>
    <w:rsid w:val="00B154F7"/>
    <w:rsid w:val="00B15600"/>
    <w:rsid w:val="00B1581E"/>
    <w:rsid w:val="00B158C4"/>
    <w:rsid w:val="00B1591A"/>
    <w:rsid w:val="00B15D05"/>
    <w:rsid w:val="00B15E4A"/>
    <w:rsid w:val="00B15EA6"/>
    <w:rsid w:val="00B15EF9"/>
    <w:rsid w:val="00B15FEB"/>
    <w:rsid w:val="00B1605D"/>
    <w:rsid w:val="00B160EF"/>
    <w:rsid w:val="00B1611C"/>
    <w:rsid w:val="00B1614E"/>
    <w:rsid w:val="00B16335"/>
    <w:rsid w:val="00B16579"/>
    <w:rsid w:val="00B166D3"/>
    <w:rsid w:val="00B1691E"/>
    <w:rsid w:val="00B16C1D"/>
    <w:rsid w:val="00B16F7A"/>
    <w:rsid w:val="00B17087"/>
    <w:rsid w:val="00B170EB"/>
    <w:rsid w:val="00B17171"/>
    <w:rsid w:val="00B1720D"/>
    <w:rsid w:val="00B17286"/>
    <w:rsid w:val="00B1731F"/>
    <w:rsid w:val="00B17406"/>
    <w:rsid w:val="00B1751E"/>
    <w:rsid w:val="00B176B4"/>
    <w:rsid w:val="00B1784A"/>
    <w:rsid w:val="00B178F8"/>
    <w:rsid w:val="00B17BF1"/>
    <w:rsid w:val="00B17F98"/>
    <w:rsid w:val="00B201BD"/>
    <w:rsid w:val="00B20750"/>
    <w:rsid w:val="00B20AE1"/>
    <w:rsid w:val="00B20CBB"/>
    <w:rsid w:val="00B20D96"/>
    <w:rsid w:val="00B20E1C"/>
    <w:rsid w:val="00B20EB1"/>
    <w:rsid w:val="00B211E0"/>
    <w:rsid w:val="00B215BA"/>
    <w:rsid w:val="00B21C70"/>
    <w:rsid w:val="00B21C9A"/>
    <w:rsid w:val="00B21CF7"/>
    <w:rsid w:val="00B21F35"/>
    <w:rsid w:val="00B221D2"/>
    <w:rsid w:val="00B221ED"/>
    <w:rsid w:val="00B225EE"/>
    <w:rsid w:val="00B227CD"/>
    <w:rsid w:val="00B2293F"/>
    <w:rsid w:val="00B22941"/>
    <w:rsid w:val="00B22D6E"/>
    <w:rsid w:val="00B22DDB"/>
    <w:rsid w:val="00B232DF"/>
    <w:rsid w:val="00B23308"/>
    <w:rsid w:val="00B23381"/>
    <w:rsid w:val="00B233CF"/>
    <w:rsid w:val="00B235B5"/>
    <w:rsid w:val="00B238B5"/>
    <w:rsid w:val="00B23AFE"/>
    <w:rsid w:val="00B23C20"/>
    <w:rsid w:val="00B23E2E"/>
    <w:rsid w:val="00B23E52"/>
    <w:rsid w:val="00B23E76"/>
    <w:rsid w:val="00B2405F"/>
    <w:rsid w:val="00B241F2"/>
    <w:rsid w:val="00B24501"/>
    <w:rsid w:val="00B246B3"/>
    <w:rsid w:val="00B2497A"/>
    <w:rsid w:val="00B24AF1"/>
    <w:rsid w:val="00B24BB3"/>
    <w:rsid w:val="00B24CDB"/>
    <w:rsid w:val="00B24E47"/>
    <w:rsid w:val="00B25168"/>
    <w:rsid w:val="00B251B4"/>
    <w:rsid w:val="00B2532F"/>
    <w:rsid w:val="00B25663"/>
    <w:rsid w:val="00B256C9"/>
    <w:rsid w:val="00B259A6"/>
    <w:rsid w:val="00B259DB"/>
    <w:rsid w:val="00B25D9E"/>
    <w:rsid w:val="00B25F89"/>
    <w:rsid w:val="00B26091"/>
    <w:rsid w:val="00B26110"/>
    <w:rsid w:val="00B261D4"/>
    <w:rsid w:val="00B262A8"/>
    <w:rsid w:val="00B2638C"/>
    <w:rsid w:val="00B26582"/>
    <w:rsid w:val="00B266F4"/>
    <w:rsid w:val="00B2688C"/>
    <w:rsid w:val="00B26A21"/>
    <w:rsid w:val="00B26A75"/>
    <w:rsid w:val="00B26CBA"/>
    <w:rsid w:val="00B26D2A"/>
    <w:rsid w:val="00B26D65"/>
    <w:rsid w:val="00B2701B"/>
    <w:rsid w:val="00B2705B"/>
    <w:rsid w:val="00B272FF"/>
    <w:rsid w:val="00B2744E"/>
    <w:rsid w:val="00B2747B"/>
    <w:rsid w:val="00B27493"/>
    <w:rsid w:val="00B274F7"/>
    <w:rsid w:val="00B2767D"/>
    <w:rsid w:val="00B27686"/>
    <w:rsid w:val="00B2778C"/>
    <w:rsid w:val="00B2781D"/>
    <w:rsid w:val="00B278AE"/>
    <w:rsid w:val="00B27A5D"/>
    <w:rsid w:val="00B27AE1"/>
    <w:rsid w:val="00B27E0D"/>
    <w:rsid w:val="00B27E5F"/>
    <w:rsid w:val="00B27EB8"/>
    <w:rsid w:val="00B27FB8"/>
    <w:rsid w:val="00B27FF0"/>
    <w:rsid w:val="00B302BF"/>
    <w:rsid w:val="00B3043A"/>
    <w:rsid w:val="00B304D2"/>
    <w:rsid w:val="00B30631"/>
    <w:rsid w:val="00B307FA"/>
    <w:rsid w:val="00B30863"/>
    <w:rsid w:val="00B30B2B"/>
    <w:rsid w:val="00B30D03"/>
    <w:rsid w:val="00B30D9E"/>
    <w:rsid w:val="00B30F6C"/>
    <w:rsid w:val="00B3118B"/>
    <w:rsid w:val="00B31297"/>
    <w:rsid w:val="00B3141A"/>
    <w:rsid w:val="00B3153B"/>
    <w:rsid w:val="00B31573"/>
    <w:rsid w:val="00B319C5"/>
    <w:rsid w:val="00B31A4B"/>
    <w:rsid w:val="00B31C8B"/>
    <w:rsid w:val="00B31F93"/>
    <w:rsid w:val="00B32020"/>
    <w:rsid w:val="00B32054"/>
    <w:rsid w:val="00B3208C"/>
    <w:rsid w:val="00B32098"/>
    <w:rsid w:val="00B320A5"/>
    <w:rsid w:val="00B3225D"/>
    <w:rsid w:val="00B325CB"/>
    <w:rsid w:val="00B3298F"/>
    <w:rsid w:val="00B32A9C"/>
    <w:rsid w:val="00B32CB9"/>
    <w:rsid w:val="00B32DF0"/>
    <w:rsid w:val="00B334FA"/>
    <w:rsid w:val="00B33826"/>
    <w:rsid w:val="00B33B91"/>
    <w:rsid w:val="00B33EE0"/>
    <w:rsid w:val="00B33EE3"/>
    <w:rsid w:val="00B33FD2"/>
    <w:rsid w:val="00B34096"/>
    <w:rsid w:val="00B34350"/>
    <w:rsid w:val="00B34468"/>
    <w:rsid w:val="00B3449B"/>
    <w:rsid w:val="00B344C8"/>
    <w:rsid w:val="00B34583"/>
    <w:rsid w:val="00B34860"/>
    <w:rsid w:val="00B348D0"/>
    <w:rsid w:val="00B349FC"/>
    <w:rsid w:val="00B34BB0"/>
    <w:rsid w:val="00B34D25"/>
    <w:rsid w:val="00B34D56"/>
    <w:rsid w:val="00B3514E"/>
    <w:rsid w:val="00B3517E"/>
    <w:rsid w:val="00B35220"/>
    <w:rsid w:val="00B3522B"/>
    <w:rsid w:val="00B355BD"/>
    <w:rsid w:val="00B35635"/>
    <w:rsid w:val="00B35752"/>
    <w:rsid w:val="00B35AC3"/>
    <w:rsid w:val="00B35CC2"/>
    <w:rsid w:val="00B35DC6"/>
    <w:rsid w:val="00B35F37"/>
    <w:rsid w:val="00B360CF"/>
    <w:rsid w:val="00B362A2"/>
    <w:rsid w:val="00B36472"/>
    <w:rsid w:val="00B365AB"/>
    <w:rsid w:val="00B366C2"/>
    <w:rsid w:val="00B36854"/>
    <w:rsid w:val="00B36A2D"/>
    <w:rsid w:val="00B36A5F"/>
    <w:rsid w:val="00B36BEC"/>
    <w:rsid w:val="00B36CD6"/>
    <w:rsid w:val="00B36CF3"/>
    <w:rsid w:val="00B36D3A"/>
    <w:rsid w:val="00B36EA8"/>
    <w:rsid w:val="00B370E8"/>
    <w:rsid w:val="00B3730D"/>
    <w:rsid w:val="00B373BA"/>
    <w:rsid w:val="00B37844"/>
    <w:rsid w:val="00B37866"/>
    <w:rsid w:val="00B37973"/>
    <w:rsid w:val="00B37981"/>
    <w:rsid w:val="00B37B9B"/>
    <w:rsid w:val="00B37E4F"/>
    <w:rsid w:val="00B40087"/>
    <w:rsid w:val="00B40277"/>
    <w:rsid w:val="00B402EF"/>
    <w:rsid w:val="00B4099D"/>
    <w:rsid w:val="00B40B7F"/>
    <w:rsid w:val="00B40BB8"/>
    <w:rsid w:val="00B40BCF"/>
    <w:rsid w:val="00B40C58"/>
    <w:rsid w:val="00B40D0F"/>
    <w:rsid w:val="00B40D3A"/>
    <w:rsid w:val="00B40D63"/>
    <w:rsid w:val="00B40D69"/>
    <w:rsid w:val="00B40FBC"/>
    <w:rsid w:val="00B410F8"/>
    <w:rsid w:val="00B41318"/>
    <w:rsid w:val="00B41422"/>
    <w:rsid w:val="00B41433"/>
    <w:rsid w:val="00B41803"/>
    <w:rsid w:val="00B419AC"/>
    <w:rsid w:val="00B41B99"/>
    <w:rsid w:val="00B41BC0"/>
    <w:rsid w:val="00B41C92"/>
    <w:rsid w:val="00B41CDD"/>
    <w:rsid w:val="00B41DB9"/>
    <w:rsid w:val="00B41F24"/>
    <w:rsid w:val="00B42540"/>
    <w:rsid w:val="00B427FA"/>
    <w:rsid w:val="00B4284B"/>
    <w:rsid w:val="00B42C7B"/>
    <w:rsid w:val="00B42CED"/>
    <w:rsid w:val="00B42D00"/>
    <w:rsid w:val="00B42D83"/>
    <w:rsid w:val="00B42E3F"/>
    <w:rsid w:val="00B42E7E"/>
    <w:rsid w:val="00B4302B"/>
    <w:rsid w:val="00B430E3"/>
    <w:rsid w:val="00B43121"/>
    <w:rsid w:val="00B43285"/>
    <w:rsid w:val="00B432DD"/>
    <w:rsid w:val="00B43396"/>
    <w:rsid w:val="00B436B9"/>
    <w:rsid w:val="00B4381C"/>
    <w:rsid w:val="00B43876"/>
    <w:rsid w:val="00B438F0"/>
    <w:rsid w:val="00B43C12"/>
    <w:rsid w:val="00B43C2E"/>
    <w:rsid w:val="00B440ED"/>
    <w:rsid w:val="00B440F1"/>
    <w:rsid w:val="00B44195"/>
    <w:rsid w:val="00B44299"/>
    <w:rsid w:val="00B444A5"/>
    <w:rsid w:val="00B44851"/>
    <w:rsid w:val="00B44991"/>
    <w:rsid w:val="00B44ACE"/>
    <w:rsid w:val="00B44BC9"/>
    <w:rsid w:val="00B44BE8"/>
    <w:rsid w:val="00B4524F"/>
    <w:rsid w:val="00B453E7"/>
    <w:rsid w:val="00B453EE"/>
    <w:rsid w:val="00B455C7"/>
    <w:rsid w:val="00B45716"/>
    <w:rsid w:val="00B45897"/>
    <w:rsid w:val="00B45901"/>
    <w:rsid w:val="00B459E8"/>
    <w:rsid w:val="00B45FCB"/>
    <w:rsid w:val="00B460DF"/>
    <w:rsid w:val="00B4639F"/>
    <w:rsid w:val="00B46512"/>
    <w:rsid w:val="00B46733"/>
    <w:rsid w:val="00B46930"/>
    <w:rsid w:val="00B46A25"/>
    <w:rsid w:val="00B46A50"/>
    <w:rsid w:val="00B46B1E"/>
    <w:rsid w:val="00B46FDF"/>
    <w:rsid w:val="00B47032"/>
    <w:rsid w:val="00B470FF"/>
    <w:rsid w:val="00B47215"/>
    <w:rsid w:val="00B47332"/>
    <w:rsid w:val="00B4745B"/>
    <w:rsid w:val="00B477F3"/>
    <w:rsid w:val="00B477F5"/>
    <w:rsid w:val="00B47B43"/>
    <w:rsid w:val="00B47B4A"/>
    <w:rsid w:val="00B47B6A"/>
    <w:rsid w:val="00B47C7C"/>
    <w:rsid w:val="00B47D6E"/>
    <w:rsid w:val="00B47E3A"/>
    <w:rsid w:val="00B47E94"/>
    <w:rsid w:val="00B47F9C"/>
    <w:rsid w:val="00B5025D"/>
    <w:rsid w:val="00B502E2"/>
    <w:rsid w:val="00B502FE"/>
    <w:rsid w:val="00B504E7"/>
    <w:rsid w:val="00B5072E"/>
    <w:rsid w:val="00B5075C"/>
    <w:rsid w:val="00B5095C"/>
    <w:rsid w:val="00B50A3E"/>
    <w:rsid w:val="00B50F41"/>
    <w:rsid w:val="00B510C4"/>
    <w:rsid w:val="00B5113A"/>
    <w:rsid w:val="00B511C3"/>
    <w:rsid w:val="00B514FF"/>
    <w:rsid w:val="00B516E3"/>
    <w:rsid w:val="00B519CB"/>
    <w:rsid w:val="00B51BC2"/>
    <w:rsid w:val="00B51C09"/>
    <w:rsid w:val="00B51D51"/>
    <w:rsid w:val="00B51D5C"/>
    <w:rsid w:val="00B51D98"/>
    <w:rsid w:val="00B51EA2"/>
    <w:rsid w:val="00B524BD"/>
    <w:rsid w:val="00B5283A"/>
    <w:rsid w:val="00B528A7"/>
    <w:rsid w:val="00B52D0D"/>
    <w:rsid w:val="00B53039"/>
    <w:rsid w:val="00B530FE"/>
    <w:rsid w:val="00B5323B"/>
    <w:rsid w:val="00B532CE"/>
    <w:rsid w:val="00B532DE"/>
    <w:rsid w:val="00B53486"/>
    <w:rsid w:val="00B53589"/>
    <w:rsid w:val="00B536B9"/>
    <w:rsid w:val="00B536CC"/>
    <w:rsid w:val="00B538FE"/>
    <w:rsid w:val="00B5391D"/>
    <w:rsid w:val="00B5397F"/>
    <w:rsid w:val="00B539A4"/>
    <w:rsid w:val="00B539AB"/>
    <w:rsid w:val="00B53AFC"/>
    <w:rsid w:val="00B53B3D"/>
    <w:rsid w:val="00B53E24"/>
    <w:rsid w:val="00B5411B"/>
    <w:rsid w:val="00B5421B"/>
    <w:rsid w:val="00B54372"/>
    <w:rsid w:val="00B544A4"/>
    <w:rsid w:val="00B546AC"/>
    <w:rsid w:val="00B54B0B"/>
    <w:rsid w:val="00B54B79"/>
    <w:rsid w:val="00B54C6E"/>
    <w:rsid w:val="00B54D23"/>
    <w:rsid w:val="00B54E41"/>
    <w:rsid w:val="00B54F81"/>
    <w:rsid w:val="00B55179"/>
    <w:rsid w:val="00B551E3"/>
    <w:rsid w:val="00B5521E"/>
    <w:rsid w:val="00B5555E"/>
    <w:rsid w:val="00B55754"/>
    <w:rsid w:val="00B55A54"/>
    <w:rsid w:val="00B55CDB"/>
    <w:rsid w:val="00B55D66"/>
    <w:rsid w:val="00B55DFB"/>
    <w:rsid w:val="00B55E1E"/>
    <w:rsid w:val="00B55EA3"/>
    <w:rsid w:val="00B55F0F"/>
    <w:rsid w:val="00B55F4E"/>
    <w:rsid w:val="00B560AE"/>
    <w:rsid w:val="00B561EB"/>
    <w:rsid w:val="00B5628A"/>
    <w:rsid w:val="00B564C1"/>
    <w:rsid w:val="00B567B2"/>
    <w:rsid w:val="00B56824"/>
    <w:rsid w:val="00B569EB"/>
    <w:rsid w:val="00B56A3E"/>
    <w:rsid w:val="00B56BE0"/>
    <w:rsid w:val="00B56D07"/>
    <w:rsid w:val="00B56D29"/>
    <w:rsid w:val="00B5745E"/>
    <w:rsid w:val="00B57511"/>
    <w:rsid w:val="00B575E3"/>
    <w:rsid w:val="00B5777E"/>
    <w:rsid w:val="00B57F49"/>
    <w:rsid w:val="00B604C3"/>
    <w:rsid w:val="00B605BD"/>
    <w:rsid w:val="00B605D1"/>
    <w:rsid w:val="00B60648"/>
    <w:rsid w:val="00B6064C"/>
    <w:rsid w:val="00B606E2"/>
    <w:rsid w:val="00B60737"/>
    <w:rsid w:val="00B607AD"/>
    <w:rsid w:val="00B607D2"/>
    <w:rsid w:val="00B608DA"/>
    <w:rsid w:val="00B60B2D"/>
    <w:rsid w:val="00B60B42"/>
    <w:rsid w:val="00B60D97"/>
    <w:rsid w:val="00B610A4"/>
    <w:rsid w:val="00B61166"/>
    <w:rsid w:val="00B619E5"/>
    <w:rsid w:val="00B61B90"/>
    <w:rsid w:val="00B61CFF"/>
    <w:rsid w:val="00B61E01"/>
    <w:rsid w:val="00B62165"/>
    <w:rsid w:val="00B621F0"/>
    <w:rsid w:val="00B622E6"/>
    <w:rsid w:val="00B62517"/>
    <w:rsid w:val="00B62593"/>
    <w:rsid w:val="00B6289C"/>
    <w:rsid w:val="00B62B1F"/>
    <w:rsid w:val="00B62ED8"/>
    <w:rsid w:val="00B63004"/>
    <w:rsid w:val="00B63449"/>
    <w:rsid w:val="00B63531"/>
    <w:rsid w:val="00B63623"/>
    <w:rsid w:val="00B63769"/>
    <w:rsid w:val="00B63944"/>
    <w:rsid w:val="00B63B2B"/>
    <w:rsid w:val="00B63CAD"/>
    <w:rsid w:val="00B63D98"/>
    <w:rsid w:val="00B63FEB"/>
    <w:rsid w:val="00B64166"/>
    <w:rsid w:val="00B6445D"/>
    <w:rsid w:val="00B6475D"/>
    <w:rsid w:val="00B64A95"/>
    <w:rsid w:val="00B64C97"/>
    <w:rsid w:val="00B64D88"/>
    <w:rsid w:val="00B6507F"/>
    <w:rsid w:val="00B65139"/>
    <w:rsid w:val="00B6522D"/>
    <w:rsid w:val="00B65373"/>
    <w:rsid w:val="00B654B7"/>
    <w:rsid w:val="00B654E4"/>
    <w:rsid w:val="00B658AB"/>
    <w:rsid w:val="00B658DD"/>
    <w:rsid w:val="00B659B8"/>
    <w:rsid w:val="00B659FF"/>
    <w:rsid w:val="00B65C76"/>
    <w:rsid w:val="00B65CDC"/>
    <w:rsid w:val="00B65D25"/>
    <w:rsid w:val="00B65E72"/>
    <w:rsid w:val="00B6617A"/>
    <w:rsid w:val="00B66276"/>
    <w:rsid w:val="00B662C9"/>
    <w:rsid w:val="00B662D6"/>
    <w:rsid w:val="00B664E1"/>
    <w:rsid w:val="00B667AC"/>
    <w:rsid w:val="00B667B0"/>
    <w:rsid w:val="00B66930"/>
    <w:rsid w:val="00B669E3"/>
    <w:rsid w:val="00B66B5B"/>
    <w:rsid w:val="00B66DF6"/>
    <w:rsid w:val="00B66F43"/>
    <w:rsid w:val="00B67071"/>
    <w:rsid w:val="00B673A5"/>
    <w:rsid w:val="00B673DB"/>
    <w:rsid w:val="00B67470"/>
    <w:rsid w:val="00B67559"/>
    <w:rsid w:val="00B6763B"/>
    <w:rsid w:val="00B67734"/>
    <w:rsid w:val="00B67750"/>
    <w:rsid w:val="00B67A75"/>
    <w:rsid w:val="00B67AC8"/>
    <w:rsid w:val="00B67D1E"/>
    <w:rsid w:val="00B67E76"/>
    <w:rsid w:val="00B67F4B"/>
    <w:rsid w:val="00B707EB"/>
    <w:rsid w:val="00B70F33"/>
    <w:rsid w:val="00B70FA2"/>
    <w:rsid w:val="00B7111F"/>
    <w:rsid w:val="00B712AB"/>
    <w:rsid w:val="00B7143F"/>
    <w:rsid w:val="00B71611"/>
    <w:rsid w:val="00B716D9"/>
    <w:rsid w:val="00B719DA"/>
    <w:rsid w:val="00B71A2F"/>
    <w:rsid w:val="00B71D64"/>
    <w:rsid w:val="00B71D99"/>
    <w:rsid w:val="00B71DA0"/>
    <w:rsid w:val="00B721DD"/>
    <w:rsid w:val="00B723A9"/>
    <w:rsid w:val="00B72446"/>
    <w:rsid w:val="00B7244A"/>
    <w:rsid w:val="00B72479"/>
    <w:rsid w:val="00B72495"/>
    <w:rsid w:val="00B7269C"/>
    <w:rsid w:val="00B726A9"/>
    <w:rsid w:val="00B726AA"/>
    <w:rsid w:val="00B727F8"/>
    <w:rsid w:val="00B72886"/>
    <w:rsid w:val="00B72A07"/>
    <w:rsid w:val="00B72ABF"/>
    <w:rsid w:val="00B72B26"/>
    <w:rsid w:val="00B72C0F"/>
    <w:rsid w:val="00B72C52"/>
    <w:rsid w:val="00B72D3E"/>
    <w:rsid w:val="00B72DC8"/>
    <w:rsid w:val="00B72F7B"/>
    <w:rsid w:val="00B72FB0"/>
    <w:rsid w:val="00B7316D"/>
    <w:rsid w:val="00B73950"/>
    <w:rsid w:val="00B73C5C"/>
    <w:rsid w:val="00B73D46"/>
    <w:rsid w:val="00B73DC0"/>
    <w:rsid w:val="00B73E79"/>
    <w:rsid w:val="00B7443A"/>
    <w:rsid w:val="00B74457"/>
    <w:rsid w:val="00B7463A"/>
    <w:rsid w:val="00B7465E"/>
    <w:rsid w:val="00B74819"/>
    <w:rsid w:val="00B749DB"/>
    <w:rsid w:val="00B74E83"/>
    <w:rsid w:val="00B74FA9"/>
    <w:rsid w:val="00B75119"/>
    <w:rsid w:val="00B752DC"/>
    <w:rsid w:val="00B75320"/>
    <w:rsid w:val="00B75333"/>
    <w:rsid w:val="00B753BB"/>
    <w:rsid w:val="00B75604"/>
    <w:rsid w:val="00B7562E"/>
    <w:rsid w:val="00B75762"/>
    <w:rsid w:val="00B7578F"/>
    <w:rsid w:val="00B75794"/>
    <w:rsid w:val="00B757A9"/>
    <w:rsid w:val="00B75870"/>
    <w:rsid w:val="00B7595C"/>
    <w:rsid w:val="00B75BD8"/>
    <w:rsid w:val="00B75D4A"/>
    <w:rsid w:val="00B76373"/>
    <w:rsid w:val="00B76629"/>
    <w:rsid w:val="00B7670E"/>
    <w:rsid w:val="00B7679D"/>
    <w:rsid w:val="00B768A1"/>
    <w:rsid w:val="00B768A5"/>
    <w:rsid w:val="00B76990"/>
    <w:rsid w:val="00B76BA1"/>
    <w:rsid w:val="00B7701D"/>
    <w:rsid w:val="00B77326"/>
    <w:rsid w:val="00B7747F"/>
    <w:rsid w:val="00B77579"/>
    <w:rsid w:val="00B7762D"/>
    <w:rsid w:val="00B777D0"/>
    <w:rsid w:val="00B778AF"/>
    <w:rsid w:val="00B7791A"/>
    <w:rsid w:val="00B77A54"/>
    <w:rsid w:val="00B77B98"/>
    <w:rsid w:val="00B77CAD"/>
    <w:rsid w:val="00B77E5D"/>
    <w:rsid w:val="00B77E8A"/>
    <w:rsid w:val="00B77F04"/>
    <w:rsid w:val="00B77F9B"/>
    <w:rsid w:val="00B77FBC"/>
    <w:rsid w:val="00B803E7"/>
    <w:rsid w:val="00B80750"/>
    <w:rsid w:val="00B8075F"/>
    <w:rsid w:val="00B8085F"/>
    <w:rsid w:val="00B80917"/>
    <w:rsid w:val="00B809F7"/>
    <w:rsid w:val="00B80A0B"/>
    <w:rsid w:val="00B80BAB"/>
    <w:rsid w:val="00B80C80"/>
    <w:rsid w:val="00B80F82"/>
    <w:rsid w:val="00B810FB"/>
    <w:rsid w:val="00B8117A"/>
    <w:rsid w:val="00B811C2"/>
    <w:rsid w:val="00B81505"/>
    <w:rsid w:val="00B81531"/>
    <w:rsid w:val="00B815EC"/>
    <w:rsid w:val="00B81C8E"/>
    <w:rsid w:val="00B81D29"/>
    <w:rsid w:val="00B81E33"/>
    <w:rsid w:val="00B820C9"/>
    <w:rsid w:val="00B821F1"/>
    <w:rsid w:val="00B82292"/>
    <w:rsid w:val="00B8235C"/>
    <w:rsid w:val="00B82491"/>
    <w:rsid w:val="00B825CC"/>
    <w:rsid w:val="00B825E9"/>
    <w:rsid w:val="00B82636"/>
    <w:rsid w:val="00B828E8"/>
    <w:rsid w:val="00B82A00"/>
    <w:rsid w:val="00B82C3F"/>
    <w:rsid w:val="00B82CA4"/>
    <w:rsid w:val="00B82EB1"/>
    <w:rsid w:val="00B82F61"/>
    <w:rsid w:val="00B831AD"/>
    <w:rsid w:val="00B83A61"/>
    <w:rsid w:val="00B83A77"/>
    <w:rsid w:val="00B83A7D"/>
    <w:rsid w:val="00B83C09"/>
    <w:rsid w:val="00B83D05"/>
    <w:rsid w:val="00B83D3F"/>
    <w:rsid w:val="00B83ECE"/>
    <w:rsid w:val="00B84115"/>
    <w:rsid w:val="00B841BE"/>
    <w:rsid w:val="00B84614"/>
    <w:rsid w:val="00B847EC"/>
    <w:rsid w:val="00B84816"/>
    <w:rsid w:val="00B8484F"/>
    <w:rsid w:val="00B84939"/>
    <w:rsid w:val="00B84C45"/>
    <w:rsid w:val="00B84C79"/>
    <w:rsid w:val="00B84CD8"/>
    <w:rsid w:val="00B84D54"/>
    <w:rsid w:val="00B84DB0"/>
    <w:rsid w:val="00B84EC5"/>
    <w:rsid w:val="00B8519D"/>
    <w:rsid w:val="00B85452"/>
    <w:rsid w:val="00B85842"/>
    <w:rsid w:val="00B85C6A"/>
    <w:rsid w:val="00B85D5C"/>
    <w:rsid w:val="00B85FAB"/>
    <w:rsid w:val="00B86097"/>
    <w:rsid w:val="00B8621B"/>
    <w:rsid w:val="00B86839"/>
    <w:rsid w:val="00B86AFE"/>
    <w:rsid w:val="00B86C24"/>
    <w:rsid w:val="00B86C91"/>
    <w:rsid w:val="00B86F09"/>
    <w:rsid w:val="00B871D7"/>
    <w:rsid w:val="00B872A4"/>
    <w:rsid w:val="00B8734A"/>
    <w:rsid w:val="00B873F7"/>
    <w:rsid w:val="00B87513"/>
    <w:rsid w:val="00B875E6"/>
    <w:rsid w:val="00B87693"/>
    <w:rsid w:val="00B877D4"/>
    <w:rsid w:val="00B878FA"/>
    <w:rsid w:val="00B87A74"/>
    <w:rsid w:val="00B87B5A"/>
    <w:rsid w:val="00B87DF9"/>
    <w:rsid w:val="00B87F0E"/>
    <w:rsid w:val="00B90130"/>
    <w:rsid w:val="00B901E8"/>
    <w:rsid w:val="00B90236"/>
    <w:rsid w:val="00B90417"/>
    <w:rsid w:val="00B9045F"/>
    <w:rsid w:val="00B90676"/>
    <w:rsid w:val="00B908DA"/>
    <w:rsid w:val="00B9091B"/>
    <w:rsid w:val="00B909A7"/>
    <w:rsid w:val="00B90D97"/>
    <w:rsid w:val="00B910AB"/>
    <w:rsid w:val="00B91234"/>
    <w:rsid w:val="00B91772"/>
    <w:rsid w:val="00B917BF"/>
    <w:rsid w:val="00B91833"/>
    <w:rsid w:val="00B91963"/>
    <w:rsid w:val="00B91C70"/>
    <w:rsid w:val="00B91D71"/>
    <w:rsid w:val="00B91D99"/>
    <w:rsid w:val="00B91EDA"/>
    <w:rsid w:val="00B9205B"/>
    <w:rsid w:val="00B920C6"/>
    <w:rsid w:val="00B921C1"/>
    <w:rsid w:val="00B921F9"/>
    <w:rsid w:val="00B923AF"/>
    <w:rsid w:val="00B92531"/>
    <w:rsid w:val="00B925AA"/>
    <w:rsid w:val="00B92621"/>
    <w:rsid w:val="00B92739"/>
    <w:rsid w:val="00B92744"/>
    <w:rsid w:val="00B9293E"/>
    <w:rsid w:val="00B929D2"/>
    <w:rsid w:val="00B92A1A"/>
    <w:rsid w:val="00B92B4D"/>
    <w:rsid w:val="00B92EB4"/>
    <w:rsid w:val="00B92FF4"/>
    <w:rsid w:val="00B93417"/>
    <w:rsid w:val="00B93783"/>
    <w:rsid w:val="00B93891"/>
    <w:rsid w:val="00B93892"/>
    <w:rsid w:val="00B9398A"/>
    <w:rsid w:val="00B93C94"/>
    <w:rsid w:val="00B93DA0"/>
    <w:rsid w:val="00B93DBE"/>
    <w:rsid w:val="00B93E7D"/>
    <w:rsid w:val="00B93FEE"/>
    <w:rsid w:val="00B9408F"/>
    <w:rsid w:val="00B94329"/>
    <w:rsid w:val="00B94344"/>
    <w:rsid w:val="00B943B8"/>
    <w:rsid w:val="00B9472F"/>
    <w:rsid w:val="00B9484D"/>
    <w:rsid w:val="00B94A9C"/>
    <w:rsid w:val="00B95110"/>
    <w:rsid w:val="00B9516A"/>
    <w:rsid w:val="00B95258"/>
    <w:rsid w:val="00B9528C"/>
    <w:rsid w:val="00B95355"/>
    <w:rsid w:val="00B955FD"/>
    <w:rsid w:val="00B9562C"/>
    <w:rsid w:val="00B95667"/>
    <w:rsid w:val="00B9569B"/>
    <w:rsid w:val="00B956D4"/>
    <w:rsid w:val="00B9570F"/>
    <w:rsid w:val="00B95807"/>
    <w:rsid w:val="00B959B9"/>
    <w:rsid w:val="00B95A87"/>
    <w:rsid w:val="00B95C4A"/>
    <w:rsid w:val="00B96197"/>
    <w:rsid w:val="00B961A2"/>
    <w:rsid w:val="00B961B3"/>
    <w:rsid w:val="00B962D4"/>
    <w:rsid w:val="00B9633E"/>
    <w:rsid w:val="00B963E8"/>
    <w:rsid w:val="00B96736"/>
    <w:rsid w:val="00B96982"/>
    <w:rsid w:val="00B96F3B"/>
    <w:rsid w:val="00B976E7"/>
    <w:rsid w:val="00B9775D"/>
    <w:rsid w:val="00B9776A"/>
    <w:rsid w:val="00B97780"/>
    <w:rsid w:val="00B97783"/>
    <w:rsid w:val="00B97935"/>
    <w:rsid w:val="00B97AD6"/>
    <w:rsid w:val="00B97AE8"/>
    <w:rsid w:val="00B97C38"/>
    <w:rsid w:val="00B97E56"/>
    <w:rsid w:val="00B97E9E"/>
    <w:rsid w:val="00B97F34"/>
    <w:rsid w:val="00BA004A"/>
    <w:rsid w:val="00BA01D7"/>
    <w:rsid w:val="00BA06ED"/>
    <w:rsid w:val="00BA0744"/>
    <w:rsid w:val="00BA07B2"/>
    <w:rsid w:val="00BA0A16"/>
    <w:rsid w:val="00BA0A22"/>
    <w:rsid w:val="00BA0C08"/>
    <w:rsid w:val="00BA0C99"/>
    <w:rsid w:val="00BA0F38"/>
    <w:rsid w:val="00BA10FC"/>
    <w:rsid w:val="00BA1198"/>
    <w:rsid w:val="00BA141F"/>
    <w:rsid w:val="00BA17DC"/>
    <w:rsid w:val="00BA1847"/>
    <w:rsid w:val="00BA1AC6"/>
    <w:rsid w:val="00BA1B77"/>
    <w:rsid w:val="00BA1B98"/>
    <w:rsid w:val="00BA1DD5"/>
    <w:rsid w:val="00BA2136"/>
    <w:rsid w:val="00BA263C"/>
    <w:rsid w:val="00BA2808"/>
    <w:rsid w:val="00BA2B17"/>
    <w:rsid w:val="00BA2B31"/>
    <w:rsid w:val="00BA2C58"/>
    <w:rsid w:val="00BA2C71"/>
    <w:rsid w:val="00BA2F92"/>
    <w:rsid w:val="00BA2FFF"/>
    <w:rsid w:val="00BA3067"/>
    <w:rsid w:val="00BA3148"/>
    <w:rsid w:val="00BA3382"/>
    <w:rsid w:val="00BA340A"/>
    <w:rsid w:val="00BA37C4"/>
    <w:rsid w:val="00BA381D"/>
    <w:rsid w:val="00BA3885"/>
    <w:rsid w:val="00BA3A4C"/>
    <w:rsid w:val="00BA3B0E"/>
    <w:rsid w:val="00BA3B2C"/>
    <w:rsid w:val="00BA3C4A"/>
    <w:rsid w:val="00BA3C96"/>
    <w:rsid w:val="00BA3CE8"/>
    <w:rsid w:val="00BA3D04"/>
    <w:rsid w:val="00BA3D42"/>
    <w:rsid w:val="00BA3FAE"/>
    <w:rsid w:val="00BA41D3"/>
    <w:rsid w:val="00BA4398"/>
    <w:rsid w:val="00BA44C6"/>
    <w:rsid w:val="00BA4591"/>
    <w:rsid w:val="00BA4606"/>
    <w:rsid w:val="00BA4662"/>
    <w:rsid w:val="00BA46BC"/>
    <w:rsid w:val="00BA47D6"/>
    <w:rsid w:val="00BA4860"/>
    <w:rsid w:val="00BA4896"/>
    <w:rsid w:val="00BA4898"/>
    <w:rsid w:val="00BA4BA3"/>
    <w:rsid w:val="00BA4BAA"/>
    <w:rsid w:val="00BA4C67"/>
    <w:rsid w:val="00BA4D4A"/>
    <w:rsid w:val="00BA4D9D"/>
    <w:rsid w:val="00BA4EB7"/>
    <w:rsid w:val="00BA4F4C"/>
    <w:rsid w:val="00BA515E"/>
    <w:rsid w:val="00BA535B"/>
    <w:rsid w:val="00BA535F"/>
    <w:rsid w:val="00BA55ED"/>
    <w:rsid w:val="00BA55F1"/>
    <w:rsid w:val="00BA574F"/>
    <w:rsid w:val="00BA5C69"/>
    <w:rsid w:val="00BA5CF1"/>
    <w:rsid w:val="00BA5D50"/>
    <w:rsid w:val="00BA5DD9"/>
    <w:rsid w:val="00BA63F6"/>
    <w:rsid w:val="00BA6460"/>
    <w:rsid w:val="00BA6520"/>
    <w:rsid w:val="00BA6649"/>
    <w:rsid w:val="00BA689D"/>
    <w:rsid w:val="00BA68BE"/>
    <w:rsid w:val="00BA6938"/>
    <w:rsid w:val="00BA6B20"/>
    <w:rsid w:val="00BA6B5A"/>
    <w:rsid w:val="00BA6BD2"/>
    <w:rsid w:val="00BA6D43"/>
    <w:rsid w:val="00BA6E7E"/>
    <w:rsid w:val="00BA6E90"/>
    <w:rsid w:val="00BA6FD8"/>
    <w:rsid w:val="00BA70B2"/>
    <w:rsid w:val="00BA7483"/>
    <w:rsid w:val="00BA74E8"/>
    <w:rsid w:val="00BA762C"/>
    <w:rsid w:val="00BA76A9"/>
    <w:rsid w:val="00BA7A2A"/>
    <w:rsid w:val="00BA7C19"/>
    <w:rsid w:val="00BA7DCD"/>
    <w:rsid w:val="00BA7E80"/>
    <w:rsid w:val="00BA7F94"/>
    <w:rsid w:val="00BA7FC7"/>
    <w:rsid w:val="00BB00F9"/>
    <w:rsid w:val="00BB0157"/>
    <w:rsid w:val="00BB029F"/>
    <w:rsid w:val="00BB03BE"/>
    <w:rsid w:val="00BB040F"/>
    <w:rsid w:val="00BB04AA"/>
    <w:rsid w:val="00BB059A"/>
    <w:rsid w:val="00BB0676"/>
    <w:rsid w:val="00BB06B5"/>
    <w:rsid w:val="00BB0A1F"/>
    <w:rsid w:val="00BB0CD0"/>
    <w:rsid w:val="00BB0D36"/>
    <w:rsid w:val="00BB1130"/>
    <w:rsid w:val="00BB12F9"/>
    <w:rsid w:val="00BB154C"/>
    <w:rsid w:val="00BB17B8"/>
    <w:rsid w:val="00BB1811"/>
    <w:rsid w:val="00BB18ED"/>
    <w:rsid w:val="00BB1972"/>
    <w:rsid w:val="00BB19A1"/>
    <w:rsid w:val="00BB19EF"/>
    <w:rsid w:val="00BB1B89"/>
    <w:rsid w:val="00BB20E0"/>
    <w:rsid w:val="00BB21BD"/>
    <w:rsid w:val="00BB22CA"/>
    <w:rsid w:val="00BB2397"/>
    <w:rsid w:val="00BB24A1"/>
    <w:rsid w:val="00BB250D"/>
    <w:rsid w:val="00BB2599"/>
    <w:rsid w:val="00BB2736"/>
    <w:rsid w:val="00BB28E0"/>
    <w:rsid w:val="00BB29A0"/>
    <w:rsid w:val="00BB29D1"/>
    <w:rsid w:val="00BB2A81"/>
    <w:rsid w:val="00BB2CEF"/>
    <w:rsid w:val="00BB3040"/>
    <w:rsid w:val="00BB3232"/>
    <w:rsid w:val="00BB3285"/>
    <w:rsid w:val="00BB33A1"/>
    <w:rsid w:val="00BB352A"/>
    <w:rsid w:val="00BB3799"/>
    <w:rsid w:val="00BB39DF"/>
    <w:rsid w:val="00BB3AA1"/>
    <w:rsid w:val="00BB3BE3"/>
    <w:rsid w:val="00BB3CF2"/>
    <w:rsid w:val="00BB3F6F"/>
    <w:rsid w:val="00BB4619"/>
    <w:rsid w:val="00BB463A"/>
    <w:rsid w:val="00BB46BA"/>
    <w:rsid w:val="00BB4B41"/>
    <w:rsid w:val="00BB4B46"/>
    <w:rsid w:val="00BB4DC6"/>
    <w:rsid w:val="00BB4FDC"/>
    <w:rsid w:val="00BB5245"/>
    <w:rsid w:val="00BB53CF"/>
    <w:rsid w:val="00BB54A9"/>
    <w:rsid w:val="00BB5713"/>
    <w:rsid w:val="00BB580D"/>
    <w:rsid w:val="00BB59A2"/>
    <w:rsid w:val="00BB59E0"/>
    <w:rsid w:val="00BB5B3F"/>
    <w:rsid w:val="00BB5EE6"/>
    <w:rsid w:val="00BB5F71"/>
    <w:rsid w:val="00BB613D"/>
    <w:rsid w:val="00BB6246"/>
    <w:rsid w:val="00BB6247"/>
    <w:rsid w:val="00BB63F5"/>
    <w:rsid w:val="00BB6406"/>
    <w:rsid w:val="00BB64BE"/>
    <w:rsid w:val="00BB6563"/>
    <w:rsid w:val="00BB695C"/>
    <w:rsid w:val="00BB6C4F"/>
    <w:rsid w:val="00BB6D48"/>
    <w:rsid w:val="00BB7019"/>
    <w:rsid w:val="00BB7025"/>
    <w:rsid w:val="00BB717E"/>
    <w:rsid w:val="00BB72A2"/>
    <w:rsid w:val="00BB74F4"/>
    <w:rsid w:val="00BB7595"/>
    <w:rsid w:val="00BB768F"/>
    <w:rsid w:val="00BB77A2"/>
    <w:rsid w:val="00BB77A6"/>
    <w:rsid w:val="00BB78BF"/>
    <w:rsid w:val="00BB7A04"/>
    <w:rsid w:val="00BB7A1B"/>
    <w:rsid w:val="00BB7A7F"/>
    <w:rsid w:val="00BB7A8B"/>
    <w:rsid w:val="00BB7B51"/>
    <w:rsid w:val="00BB7C0F"/>
    <w:rsid w:val="00BB7C8D"/>
    <w:rsid w:val="00BB7CE6"/>
    <w:rsid w:val="00BB7E59"/>
    <w:rsid w:val="00BC0023"/>
    <w:rsid w:val="00BC01D0"/>
    <w:rsid w:val="00BC03A0"/>
    <w:rsid w:val="00BC043D"/>
    <w:rsid w:val="00BC06B9"/>
    <w:rsid w:val="00BC06BB"/>
    <w:rsid w:val="00BC0715"/>
    <w:rsid w:val="00BC0880"/>
    <w:rsid w:val="00BC08F9"/>
    <w:rsid w:val="00BC0B12"/>
    <w:rsid w:val="00BC0F75"/>
    <w:rsid w:val="00BC1043"/>
    <w:rsid w:val="00BC113B"/>
    <w:rsid w:val="00BC13E7"/>
    <w:rsid w:val="00BC1B53"/>
    <w:rsid w:val="00BC1B5F"/>
    <w:rsid w:val="00BC1CB8"/>
    <w:rsid w:val="00BC21F4"/>
    <w:rsid w:val="00BC22D1"/>
    <w:rsid w:val="00BC24A8"/>
    <w:rsid w:val="00BC27CD"/>
    <w:rsid w:val="00BC27EB"/>
    <w:rsid w:val="00BC2859"/>
    <w:rsid w:val="00BC2A61"/>
    <w:rsid w:val="00BC2B20"/>
    <w:rsid w:val="00BC2CBA"/>
    <w:rsid w:val="00BC2DBB"/>
    <w:rsid w:val="00BC2DEB"/>
    <w:rsid w:val="00BC3387"/>
    <w:rsid w:val="00BC3476"/>
    <w:rsid w:val="00BC3526"/>
    <w:rsid w:val="00BC3649"/>
    <w:rsid w:val="00BC3838"/>
    <w:rsid w:val="00BC388C"/>
    <w:rsid w:val="00BC3C53"/>
    <w:rsid w:val="00BC3DCC"/>
    <w:rsid w:val="00BC3E14"/>
    <w:rsid w:val="00BC3F46"/>
    <w:rsid w:val="00BC3FF1"/>
    <w:rsid w:val="00BC46CF"/>
    <w:rsid w:val="00BC47E4"/>
    <w:rsid w:val="00BC4ADB"/>
    <w:rsid w:val="00BC4BE5"/>
    <w:rsid w:val="00BC4C03"/>
    <w:rsid w:val="00BC4E01"/>
    <w:rsid w:val="00BC514B"/>
    <w:rsid w:val="00BC5190"/>
    <w:rsid w:val="00BC5443"/>
    <w:rsid w:val="00BC545F"/>
    <w:rsid w:val="00BC558E"/>
    <w:rsid w:val="00BC5742"/>
    <w:rsid w:val="00BC58BE"/>
    <w:rsid w:val="00BC6318"/>
    <w:rsid w:val="00BC6406"/>
    <w:rsid w:val="00BC6509"/>
    <w:rsid w:val="00BC6533"/>
    <w:rsid w:val="00BC6637"/>
    <w:rsid w:val="00BC6799"/>
    <w:rsid w:val="00BC6D53"/>
    <w:rsid w:val="00BC6D5B"/>
    <w:rsid w:val="00BC6EFE"/>
    <w:rsid w:val="00BC7032"/>
    <w:rsid w:val="00BC71BC"/>
    <w:rsid w:val="00BC73AB"/>
    <w:rsid w:val="00BC74C0"/>
    <w:rsid w:val="00BC74E3"/>
    <w:rsid w:val="00BC764C"/>
    <w:rsid w:val="00BC7678"/>
    <w:rsid w:val="00BC782A"/>
    <w:rsid w:val="00BC7876"/>
    <w:rsid w:val="00BC7980"/>
    <w:rsid w:val="00BC7A1D"/>
    <w:rsid w:val="00BC7A60"/>
    <w:rsid w:val="00BC7B5B"/>
    <w:rsid w:val="00BC7BCD"/>
    <w:rsid w:val="00BC7C3B"/>
    <w:rsid w:val="00BC7E34"/>
    <w:rsid w:val="00BC7EFF"/>
    <w:rsid w:val="00BD00BF"/>
    <w:rsid w:val="00BD00C5"/>
    <w:rsid w:val="00BD02F9"/>
    <w:rsid w:val="00BD030B"/>
    <w:rsid w:val="00BD0726"/>
    <w:rsid w:val="00BD0D0D"/>
    <w:rsid w:val="00BD0F1C"/>
    <w:rsid w:val="00BD0FB0"/>
    <w:rsid w:val="00BD1041"/>
    <w:rsid w:val="00BD1484"/>
    <w:rsid w:val="00BD1532"/>
    <w:rsid w:val="00BD1625"/>
    <w:rsid w:val="00BD1680"/>
    <w:rsid w:val="00BD17D6"/>
    <w:rsid w:val="00BD18C7"/>
    <w:rsid w:val="00BD1DEF"/>
    <w:rsid w:val="00BD1F34"/>
    <w:rsid w:val="00BD1F6E"/>
    <w:rsid w:val="00BD20DD"/>
    <w:rsid w:val="00BD2160"/>
    <w:rsid w:val="00BD236E"/>
    <w:rsid w:val="00BD24DA"/>
    <w:rsid w:val="00BD267D"/>
    <w:rsid w:val="00BD2771"/>
    <w:rsid w:val="00BD2980"/>
    <w:rsid w:val="00BD2BC0"/>
    <w:rsid w:val="00BD2D36"/>
    <w:rsid w:val="00BD2D93"/>
    <w:rsid w:val="00BD2FAE"/>
    <w:rsid w:val="00BD2FB4"/>
    <w:rsid w:val="00BD2FC8"/>
    <w:rsid w:val="00BD318B"/>
    <w:rsid w:val="00BD332A"/>
    <w:rsid w:val="00BD3475"/>
    <w:rsid w:val="00BD358F"/>
    <w:rsid w:val="00BD3881"/>
    <w:rsid w:val="00BD3A75"/>
    <w:rsid w:val="00BD3A88"/>
    <w:rsid w:val="00BD3FE4"/>
    <w:rsid w:val="00BD413D"/>
    <w:rsid w:val="00BD475B"/>
    <w:rsid w:val="00BD4845"/>
    <w:rsid w:val="00BD492A"/>
    <w:rsid w:val="00BD49F1"/>
    <w:rsid w:val="00BD4D0E"/>
    <w:rsid w:val="00BD4D96"/>
    <w:rsid w:val="00BD4E12"/>
    <w:rsid w:val="00BD4EBF"/>
    <w:rsid w:val="00BD51CC"/>
    <w:rsid w:val="00BD5200"/>
    <w:rsid w:val="00BD56C9"/>
    <w:rsid w:val="00BD5733"/>
    <w:rsid w:val="00BD575E"/>
    <w:rsid w:val="00BD57D0"/>
    <w:rsid w:val="00BD5986"/>
    <w:rsid w:val="00BD59BF"/>
    <w:rsid w:val="00BD5B51"/>
    <w:rsid w:val="00BD5BAE"/>
    <w:rsid w:val="00BD5C84"/>
    <w:rsid w:val="00BD5E4D"/>
    <w:rsid w:val="00BD5E88"/>
    <w:rsid w:val="00BD5EC0"/>
    <w:rsid w:val="00BD5FD4"/>
    <w:rsid w:val="00BD683D"/>
    <w:rsid w:val="00BD6A15"/>
    <w:rsid w:val="00BD6C7B"/>
    <w:rsid w:val="00BD6DB4"/>
    <w:rsid w:val="00BD7173"/>
    <w:rsid w:val="00BD725F"/>
    <w:rsid w:val="00BD72EF"/>
    <w:rsid w:val="00BD736B"/>
    <w:rsid w:val="00BD7439"/>
    <w:rsid w:val="00BD75E0"/>
    <w:rsid w:val="00BD76EB"/>
    <w:rsid w:val="00BD7C6B"/>
    <w:rsid w:val="00BD7D8B"/>
    <w:rsid w:val="00BD7EBF"/>
    <w:rsid w:val="00BD7F09"/>
    <w:rsid w:val="00BD7F14"/>
    <w:rsid w:val="00BE0100"/>
    <w:rsid w:val="00BE027C"/>
    <w:rsid w:val="00BE05A3"/>
    <w:rsid w:val="00BE06B4"/>
    <w:rsid w:val="00BE06E5"/>
    <w:rsid w:val="00BE0903"/>
    <w:rsid w:val="00BE0C4F"/>
    <w:rsid w:val="00BE0D5C"/>
    <w:rsid w:val="00BE0F6A"/>
    <w:rsid w:val="00BE1061"/>
    <w:rsid w:val="00BE1802"/>
    <w:rsid w:val="00BE19DD"/>
    <w:rsid w:val="00BE1A5B"/>
    <w:rsid w:val="00BE1C96"/>
    <w:rsid w:val="00BE1C9C"/>
    <w:rsid w:val="00BE1D26"/>
    <w:rsid w:val="00BE1D43"/>
    <w:rsid w:val="00BE2097"/>
    <w:rsid w:val="00BE22A3"/>
    <w:rsid w:val="00BE23AC"/>
    <w:rsid w:val="00BE278E"/>
    <w:rsid w:val="00BE2844"/>
    <w:rsid w:val="00BE2B44"/>
    <w:rsid w:val="00BE2C04"/>
    <w:rsid w:val="00BE2EDD"/>
    <w:rsid w:val="00BE3683"/>
    <w:rsid w:val="00BE36F4"/>
    <w:rsid w:val="00BE37AB"/>
    <w:rsid w:val="00BE37CA"/>
    <w:rsid w:val="00BE3994"/>
    <w:rsid w:val="00BE3ACC"/>
    <w:rsid w:val="00BE3C51"/>
    <w:rsid w:val="00BE3E38"/>
    <w:rsid w:val="00BE4092"/>
    <w:rsid w:val="00BE4213"/>
    <w:rsid w:val="00BE442A"/>
    <w:rsid w:val="00BE45D8"/>
    <w:rsid w:val="00BE45D9"/>
    <w:rsid w:val="00BE45DD"/>
    <w:rsid w:val="00BE4709"/>
    <w:rsid w:val="00BE494F"/>
    <w:rsid w:val="00BE4F5B"/>
    <w:rsid w:val="00BE505A"/>
    <w:rsid w:val="00BE5175"/>
    <w:rsid w:val="00BE52F6"/>
    <w:rsid w:val="00BE550A"/>
    <w:rsid w:val="00BE56A8"/>
    <w:rsid w:val="00BE5773"/>
    <w:rsid w:val="00BE577C"/>
    <w:rsid w:val="00BE579A"/>
    <w:rsid w:val="00BE5C03"/>
    <w:rsid w:val="00BE60DC"/>
    <w:rsid w:val="00BE622D"/>
    <w:rsid w:val="00BE62B7"/>
    <w:rsid w:val="00BE6309"/>
    <w:rsid w:val="00BE63EB"/>
    <w:rsid w:val="00BE6687"/>
    <w:rsid w:val="00BE6975"/>
    <w:rsid w:val="00BE69E6"/>
    <w:rsid w:val="00BE6C91"/>
    <w:rsid w:val="00BE6CCC"/>
    <w:rsid w:val="00BE6D89"/>
    <w:rsid w:val="00BE711C"/>
    <w:rsid w:val="00BE7212"/>
    <w:rsid w:val="00BE739D"/>
    <w:rsid w:val="00BE7436"/>
    <w:rsid w:val="00BE749F"/>
    <w:rsid w:val="00BE75CE"/>
    <w:rsid w:val="00BE77DB"/>
    <w:rsid w:val="00BE79D9"/>
    <w:rsid w:val="00BE7B33"/>
    <w:rsid w:val="00BE7FB2"/>
    <w:rsid w:val="00BF0265"/>
    <w:rsid w:val="00BF0385"/>
    <w:rsid w:val="00BF06DC"/>
    <w:rsid w:val="00BF06E6"/>
    <w:rsid w:val="00BF0761"/>
    <w:rsid w:val="00BF07B6"/>
    <w:rsid w:val="00BF0969"/>
    <w:rsid w:val="00BF09BF"/>
    <w:rsid w:val="00BF0D39"/>
    <w:rsid w:val="00BF0E14"/>
    <w:rsid w:val="00BF1006"/>
    <w:rsid w:val="00BF1059"/>
    <w:rsid w:val="00BF1404"/>
    <w:rsid w:val="00BF1665"/>
    <w:rsid w:val="00BF1693"/>
    <w:rsid w:val="00BF17EA"/>
    <w:rsid w:val="00BF1A4C"/>
    <w:rsid w:val="00BF1B2D"/>
    <w:rsid w:val="00BF1DCE"/>
    <w:rsid w:val="00BF22D3"/>
    <w:rsid w:val="00BF23E9"/>
    <w:rsid w:val="00BF2541"/>
    <w:rsid w:val="00BF271B"/>
    <w:rsid w:val="00BF2757"/>
    <w:rsid w:val="00BF2760"/>
    <w:rsid w:val="00BF2938"/>
    <w:rsid w:val="00BF29D6"/>
    <w:rsid w:val="00BF2A12"/>
    <w:rsid w:val="00BF2C0F"/>
    <w:rsid w:val="00BF2C45"/>
    <w:rsid w:val="00BF2E3F"/>
    <w:rsid w:val="00BF3158"/>
    <w:rsid w:val="00BF3264"/>
    <w:rsid w:val="00BF3671"/>
    <w:rsid w:val="00BF3B31"/>
    <w:rsid w:val="00BF3B58"/>
    <w:rsid w:val="00BF3CCC"/>
    <w:rsid w:val="00BF3D49"/>
    <w:rsid w:val="00BF3D7B"/>
    <w:rsid w:val="00BF3D91"/>
    <w:rsid w:val="00BF3DCD"/>
    <w:rsid w:val="00BF3F0C"/>
    <w:rsid w:val="00BF3F20"/>
    <w:rsid w:val="00BF3F49"/>
    <w:rsid w:val="00BF4151"/>
    <w:rsid w:val="00BF4220"/>
    <w:rsid w:val="00BF4223"/>
    <w:rsid w:val="00BF4368"/>
    <w:rsid w:val="00BF443C"/>
    <w:rsid w:val="00BF4584"/>
    <w:rsid w:val="00BF4687"/>
    <w:rsid w:val="00BF478D"/>
    <w:rsid w:val="00BF48FF"/>
    <w:rsid w:val="00BF4967"/>
    <w:rsid w:val="00BF49DA"/>
    <w:rsid w:val="00BF4AA0"/>
    <w:rsid w:val="00BF4BF1"/>
    <w:rsid w:val="00BF4C37"/>
    <w:rsid w:val="00BF4CE7"/>
    <w:rsid w:val="00BF4D68"/>
    <w:rsid w:val="00BF4D83"/>
    <w:rsid w:val="00BF4DC7"/>
    <w:rsid w:val="00BF4F42"/>
    <w:rsid w:val="00BF513E"/>
    <w:rsid w:val="00BF52B6"/>
    <w:rsid w:val="00BF55C7"/>
    <w:rsid w:val="00BF565F"/>
    <w:rsid w:val="00BF57F8"/>
    <w:rsid w:val="00BF588A"/>
    <w:rsid w:val="00BF58E9"/>
    <w:rsid w:val="00BF5AA3"/>
    <w:rsid w:val="00BF5AF6"/>
    <w:rsid w:val="00BF5DB9"/>
    <w:rsid w:val="00BF5FC8"/>
    <w:rsid w:val="00BF60ED"/>
    <w:rsid w:val="00BF6121"/>
    <w:rsid w:val="00BF61BB"/>
    <w:rsid w:val="00BF62FB"/>
    <w:rsid w:val="00BF64BA"/>
    <w:rsid w:val="00BF64F6"/>
    <w:rsid w:val="00BF6A4F"/>
    <w:rsid w:val="00BF6B65"/>
    <w:rsid w:val="00BF6B96"/>
    <w:rsid w:val="00BF6BFE"/>
    <w:rsid w:val="00BF6DCF"/>
    <w:rsid w:val="00BF6DE5"/>
    <w:rsid w:val="00BF6FF5"/>
    <w:rsid w:val="00BF7276"/>
    <w:rsid w:val="00BF72D1"/>
    <w:rsid w:val="00BF72DF"/>
    <w:rsid w:val="00BF73F1"/>
    <w:rsid w:val="00BF7553"/>
    <w:rsid w:val="00BF75FB"/>
    <w:rsid w:val="00BF7713"/>
    <w:rsid w:val="00BF77EB"/>
    <w:rsid w:val="00BF79DA"/>
    <w:rsid w:val="00BF7C12"/>
    <w:rsid w:val="00BF7F4A"/>
    <w:rsid w:val="00BF7F9D"/>
    <w:rsid w:val="00C0040B"/>
    <w:rsid w:val="00C006DF"/>
    <w:rsid w:val="00C007F3"/>
    <w:rsid w:val="00C00899"/>
    <w:rsid w:val="00C00AB8"/>
    <w:rsid w:val="00C00AE6"/>
    <w:rsid w:val="00C00F87"/>
    <w:rsid w:val="00C01081"/>
    <w:rsid w:val="00C011B9"/>
    <w:rsid w:val="00C0132D"/>
    <w:rsid w:val="00C01490"/>
    <w:rsid w:val="00C014A4"/>
    <w:rsid w:val="00C016CD"/>
    <w:rsid w:val="00C017EC"/>
    <w:rsid w:val="00C01CEA"/>
    <w:rsid w:val="00C0217D"/>
    <w:rsid w:val="00C02272"/>
    <w:rsid w:val="00C022E3"/>
    <w:rsid w:val="00C025B7"/>
    <w:rsid w:val="00C025D0"/>
    <w:rsid w:val="00C02785"/>
    <w:rsid w:val="00C02C36"/>
    <w:rsid w:val="00C03046"/>
    <w:rsid w:val="00C031FC"/>
    <w:rsid w:val="00C0321C"/>
    <w:rsid w:val="00C03482"/>
    <w:rsid w:val="00C034A8"/>
    <w:rsid w:val="00C034CA"/>
    <w:rsid w:val="00C03527"/>
    <w:rsid w:val="00C0359C"/>
    <w:rsid w:val="00C035DB"/>
    <w:rsid w:val="00C0387A"/>
    <w:rsid w:val="00C03943"/>
    <w:rsid w:val="00C03AB1"/>
    <w:rsid w:val="00C03B8B"/>
    <w:rsid w:val="00C03F25"/>
    <w:rsid w:val="00C04004"/>
    <w:rsid w:val="00C041FB"/>
    <w:rsid w:val="00C0442B"/>
    <w:rsid w:val="00C04481"/>
    <w:rsid w:val="00C048B7"/>
    <w:rsid w:val="00C04B0A"/>
    <w:rsid w:val="00C04D0C"/>
    <w:rsid w:val="00C04F43"/>
    <w:rsid w:val="00C04FB0"/>
    <w:rsid w:val="00C04FC6"/>
    <w:rsid w:val="00C050C6"/>
    <w:rsid w:val="00C051EA"/>
    <w:rsid w:val="00C053FC"/>
    <w:rsid w:val="00C0570D"/>
    <w:rsid w:val="00C05756"/>
    <w:rsid w:val="00C05992"/>
    <w:rsid w:val="00C05C4C"/>
    <w:rsid w:val="00C05D9B"/>
    <w:rsid w:val="00C05F0D"/>
    <w:rsid w:val="00C060C5"/>
    <w:rsid w:val="00C0621A"/>
    <w:rsid w:val="00C0650F"/>
    <w:rsid w:val="00C06570"/>
    <w:rsid w:val="00C066DE"/>
    <w:rsid w:val="00C06A30"/>
    <w:rsid w:val="00C06C3F"/>
    <w:rsid w:val="00C06F7D"/>
    <w:rsid w:val="00C0713D"/>
    <w:rsid w:val="00C0718A"/>
    <w:rsid w:val="00C0743C"/>
    <w:rsid w:val="00C07653"/>
    <w:rsid w:val="00C07AF7"/>
    <w:rsid w:val="00C07BF1"/>
    <w:rsid w:val="00C07CA6"/>
    <w:rsid w:val="00C07DBC"/>
    <w:rsid w:val="00C07E64"/>
    <w:rsid w:val="00C1003B"/>
    <w:rsid w:val="00C10076"/>
    <w:rsid w:val="00C1015A"/>
    <w:rsid w:val="00C101DF"/>
    <w:rsid w:val="00C10821"/>
    <w:rsid w:val="00C10858"/>
    <w:rsid w:val="00C10868"/>
    <w:rsid w:val="00C108BF"/>
    <w:rsid w:val="00C10915"/>
    <w:rsid w:val="00C1096B"/>
    <w:rsid w:val="00C10BF3"/>
    <w:rsid w:val="00C10D7C"/>
    <w:rsid w:val="00C10E71"/>
    <w:rsid w:val="00C10FEB"/>
    <w:rsid w:val="00C11105"/>
    <w:rsid w:val="00C11351"/>
    <w:rsid w:val="00C113DE"/>
    <w:rsid w:val="00C11456"/>
    <w:rsid w:val="00C114B3"/>
    <w:rsid w:val="00C1168D"/>
    <w:rsid w:val="00C11717"/>
    <w:rsid w:val="00C11795"/>
    <w:rsid w:val="00C118F8"/>
    <w:rsid w:val="00C11A03"/>
    <w:rsid w:val="00C11F46"/>
    <w:rsid w:val="00C11FC9"/>
    <w:rsid w:val="00C12003"/>
    <w:rsid w:val="00C1225D"/>
    <w:rsid w:val="00C122FB"/>
    <w:rsid w:val="00C12434"/>
    <w:rsid w:val="00C12470"/>
    <w:rsid w:val="00C124AB"/>
    <w:rsid w:val="00C1258C"/>
    <w:rsid w:val="00C12897"/>
    <w:rsid w:val="00C12948"/>
    <w:rsid w:val="00C12CEF"/>
    <w:rsid w:val="00C12E44"/>
    <w:rsid w:val="00C132FF"/>
    <w:rsid w:val="00C13439"/>
    <w:rsid w:val="00C134F0"/>
    <w:rsid w:val="00C136AF"/>
    <w:rsid w:val="00C1391F"/>
    <w:rsid w:val="00C1393A"/>
    <w:rsid w:val="00C13DF2"/>
    <w:rsid w:val="00C14088"/>
    <w:rsid w:val="00C14109"/>
    <w:rsid w:val="00C14383"/>
    <w:rsid w:val="00C14A80"/>
    <w:rsid w:val="00C14CE0"/>
    <w:rsid w:val="00C14D78"/>
    <w:rsid w:val="00C14ED6"/>
    <w:rsid w:val="00C14F11"/>
    <w:rsid w:val="00C14F57"/>
    <w:rsid w:val="00C150B4"/>
    <w:rsid w:val="00C15273"/>
    <w:rsid w:val="00C153F5"/>
    <w:rsid w:val="00C15431"/>
    <w:rsid w:val="00C1579E"/>
    <w:rsid w:val="00C157DE"/>
    <w:rsid w:val="00C158CF"/>
    <w:rsid w:val="00C159BC"/>
    <w:rsid w:val="00C15B91"/>
    <w:rsid w:val="00C15D78"/>
    <w:rsid w:val="00C15D8E"/>
    <w:rsid w:val="00C15E40"/>
    <w:rsid w:val="00C15EF9"/>
    <w:rsid w:val="00C15F7E"/>
    <w:rsid w:val="00C15F84"/>
    <w:rsid w:val="00C16007"/>
    <w:rsid w:val="00C16098"/>
    <w:rsid w:val="00C1629D"/>
    <w:rsid w:val="00C16505"/>
    <w:rsid w:val="00C16530"/>
    <w:rsid w:val="00C165A1"/>
    <w:rsid w:val="00C16664"/>
    <w:rsid w:val="00C16B9C"/>
    <w:rsid w:val="00C16ECC"/>
    <w:rsid w:val="00C16F3E"/>
    <w:rsid w:val="00C16FCD"/>
    <w:rsid w:val="00C171C2"/>
    <w:rsid w:val="00C172FE"/>
    <w:rsid w:val="00C17BAE"/>
    <w:rsid w:val="00C17C82"/>
    <w:rsid w:val="00C20126"/>
    <w:rsid w:val="00C202B8"/>
    <w:rsid w:val="00C203A4"/>
    <w:rsid w:val="00C204C3"/>
    <w:rsid w:val="00C2052A"/>
    <w:rsid w:val="00C205E9"/>
    <w:rsid w:val="00C207EA"/>
    <w:rsid w:val="00C20818"/>
    <w:rsid w:val="00C20AE6"/>
    <w:rsid w:val="00C20B3A"/>
    <w:rsid w:val="00C2106D"/>
    <w:rsid w:val="00C210C2"/>
    <w:rsid w:val="00C21640"/>
    <w:rsid w:val="00C217CC"/>
    <w:rsid w:val="00C2195D"/>
    <w:rsid w:val="00C21E12"/>
    <w:rsid w:val="00C21F90"/>
    <w:rsid w:val="00C22051"/>
    <w:rsid w:val="00C22431"/>
    <w:rsid w:val="00C22682"/>
    <w:rsid w:val="00C226F0"/>
    <w:rsid w:val="00C226F6"/>
    <w:rsid w:val="00C227CC"/>
    <w:rsid w:val="00C22AD0"/>
    <w:rsid w:val="00C22DEF"/>
    <w:rsid w:val="00C23361"/>
    <w:rsid w:val="00C236B4"/>
    <w:rsid w:val="00C237B7"/>
    <w:rsid w:val="00C23A26"/>
    <w:rsid w:val="00C23CED"/>
    <w:rsid w:val="00C23E98"/>
    <w:rsid w:val="00C24271"/>
    <w:rsid w:val="00C242CF"/>
    <w:rsid w:val="00C24313"/>
    <w:rsid w:val="00C24439"/>
    <w:rsid w:val="00C24481"/>
    <w:rsid w:val="00C2487F"/>
    <w:rsid w:val="00C24EBA"/>
    <w:rsid w:val="00C2519F"/>
    <w:rsid w:val="00C2554D"/>
    <w:rsid w:val="00C255D2"/>
    <w:rsid w:val="00C25635"/>
    <w:rsid w:val="00C2566D"/>
    <w:rsid w:val="00C258D4"/>
    <w:rsid w:val="00C25AF4"/>
    <w:rsid w:val="00C25EF8"/>
    <w:rsid w:val="00C25FB8"/>
    <w:rsid w:val="00C26354"/>
    <w:rsid w:val="00C26420"/>
    <w:rsid w:val="00C269F2"/>
    <w:rsid w:val="00C26D27"/>
    <w:rsid w:val="00C26E94"/>
    <w:rsid w:val="00C27020"/>
    <w:rsid w:val="00C27037"/>
    <w:rsid w:val="00C27039"/>
    <w:rsid w:val="00C2713D"/>
    <w:rsid w:val="00C2750E"/>
    <w:rsid w:val="00C27542"/>
    <w:rsid w:val="00C2768C"/>
    <w:rsid w:val="00C27749"/>
    <w:rsid w:val="00C27820"/>
    <w:rsid w:val="00C27851"/>
    <w:rsid w:val="00C278BF"/>
    <w:rsid w:val="00C27A23"/>
    <w:rsid w:val="00C27C4A"/>
    <w:rsid w:val="00C27CB8"/>
    <w:rsid w:val="00C3000E"/>
    <w:rsid w:val="00C3002A"/>
    <w:rsid w:val="00C300E0"/>
    <w:rsid w:val="00C3014C"/>
    <w:rsid w:val="00C303AE"/>
    <w:rsid w:val="00C30571"/>
    <w:rsid w:val="00C305AB"/>
    <w:rsid w:val="00C30938"/>
    <w:rsid w:val="00C30A09"/>
    <w:rsid w:val="00C30B2E"/>
    <w:rsid w:val="00C31061"/>
    <w:rsid w:val="00C313FE"/>
    <w:rsid w:val="00C3166B"/>
    <w:rsid w:val="00C31A80"/>
    <w:rsid w:val="00C31BF3"/>
    <w:rsid w:val="00C31E22"/>
    <w:rsid w:val="00C31EBB"/>
    <w:rsid w:val="00C31F06"/>
    <w:rsid w:val="00C31FC8"/>
    <w:rsid w:val="00C320B8"/>
    <w:rsid w:val="00C322AC"/>
    <w:rsid w:val="00C3233D"/>
    <w:rsid w:val="00C32539"/>
    <w:rsid w:val="00C326DD"/>
    <w:rsid w:val="00C32984"/>
    <w:rsid w:val="00C32BEB"/>
    <w:rsid w:val="00C32CF1"/>
    <w:rsid w:val="00C3307E"/>
    <w:rsid w:val="00C3312F"/>
    <w:rsid w:val="00C3316C"/>
    <w:rsid w:val="00C33447"/>
    <w:rsid w:val="00C335A6"/>
    <w:rsid w:val="00C337A8"/>
    <w:rsid w:val="00C33AAE"/>
    <w:rsid w:val="00C33F42"/>
    <w:rsid w:val="00C3448A"/>
    <w:rsid w:val="00C346B7"/>
    <w:rsid w:val="00C34759"/>
    <w:rsid w:val="00C347E1"/>
    <w:rsid w:val="00C348FC"/>
    <w:rsid w:val="00C34C59"/>
    <w:rsid w:val="00C34D74"/>
    <w:rsid w:val="00C350F7"/>
    <w:rsid w:val="00C35103"/>
    <w:rsid w:val="00C35235"/>
    <w:rsid w:val="00C353F5"/>
    <w:rsid w:val="00C354A0"/>
    <w:rsid w:val="00C35747"/>
    <w:rsid w:val="00C35A4F"/>
    <w:rsid w:val="00C35A7B"/>
    <w:rsid w:val="00C35BF5"/>
    <w:rsid w:val="00C35C58"/>
    <w:rsid w:val="00C35C60"/>
    <w:rsid w:val="00C35CF5"/>
    <w:rsid w:val="00C35E60"/>
    <w:rsid w:val="00C35FB9"/>
    <w:rsid w:val="00C3602D"/>
    <w:rsid w:val="00C36176"/>
    <w:rsid w:val="00C36243"/>
    <w:rsid w:val="00C3643E"/>
    <w:rsid w:val="00C3651D"/>
    <w:rsid w:val="00C36621"/>
    <w:rsid w:val="00C36677"/>
    <w:rsid w:val="00C3691D"/>
    <w:rsid w:val="00C3692E"/>
    <w:rsid w:val="00C369C9"/>
    <w:rsid w:val="00C36B42"/>
    <w:rsid w:val="00C36D2B"/>
    <w:rsid w:val="00C36FD3"/>
    <w:rsid w:val="00C37184"/>
    <w:rsid w:val="00C371AD"/>
    <w:rsid w:val="00C372BE"/>
    <w:rsid w:val="00C3730B"/>
    <w:rsid w:val="00C37340"/>
    <w:rsid w:val="00C373D8"/>
    <w:rsid w:val="00C373E0"/>
    <w:rsid w:val="00C37458"/>
    <w:rsid w:val="00C3780D"/>
    <w:rsid w:val="00C37828"/>
    <w:rsid w:val="00C378C2"/>
    <w:rsid w:val="00C379CE"/>
    <w:rsid w:val="00C37B73"/>
    <w:rsid w:val="00C37C21"/>
    <w:rsid w:val="00C37D8F"/>
    <w:rsid w:val="00C37E28"/>
    <w:rsid w:val="00C37E62"/>
    <w:rsid w:val="00C40081"/>
    <w:rsid w:val="00C400E8"/>
    <w:rsid w:val="00C40100"/>
    <w:rsid w:val="00C401B1"/>
    <w:rsid w:val="00C4055A"/>
    <w:rsid w:val="00C405E7"/>
    <w:rsid w:val="00C4069D"/>
    <w:rsid w:val="00C40824"/>
    <w:rsid w:val="00C40BB1"/>
    <w:rsid w:val="00C40E3C"/>
    <w:rsid w:val="00C411B7"/>
    <w:rsid w:val="00C4145B"/>
    <w:rsid w:val="00C414F4"/>
    <w:rsid w:val="00C415A5"/>
    <w:rsid w:val="00C415F6"/>
    <w:rsid w:val="00C41616"/>
    <w:rsid w:val="00C416D7"/>
    <w:rsid w:val="00C41722"/>
    <w:rsid w:val="00C4172F"/>
    <w:rsid w:val="00C41955"/>
    <w:rsid w:val="00C419A3"/>
    <w:rsid w:val="00C419C4"/>
    <w:rsid w:val="00C41ADF"/>
    <w:rsid w:val="00C41CFB"/>
    <w:rsid w:val="00C421EE"/>
    <w:rsid w:val="00C4250C"/>
    <w:rsid w:val="00C42516"/>
    <w:rsid w:val="00C42569"/>
    <w:rsid w:val="00C4268C"/>
    <w:rsid w:val="00C42855"/>
    <w:rsid w:val="00C42D0F"/>
    <w:rsid w:val="00C42F54"/>
    <w:rsid w:val="00C42FCE"/>
    <w:rsid w:val="00C43342"/>
    <w:rsid w:val="00C434EC"/>
    <w:rsid w:val="00C43739"/>
    <w:rsid w:val="00C4378F"/>
    <w:rsid w:val="00C43830"/>
    <w:rsid w:val="00C43852"/>
    <w:rsid w:val="00C4390D"/>
    <w:rsid w:val="00C43EA3"/>
    <w:rsid w:val="00C4408E"/>
    <w:rsid w:val="00C4428F"/>
    <w:rsid w:val="00C44541"/>
    <w:rsid w:val="00C445EC"/>
    <w:rsid w:val="00C44664"/>
    <w:rsid w:val="00C4485B"/>
    <w:rsid w:val="00C44CDF"/>
    <w:rsid w:val="00C44F99"/>
    <w:rsid w:val="00C454F7"/>
    <w:rsid w:val="00C45625"/>
    <w:rsid w:val="00C45779"/>
    <w:rsid w:val="00C4579D"/>
    <w:rsid w:val="00C458BC"/>
    <w:rsid w:val="00C45C28"/>
    <w:rsid w:val="00C45FF4"/>
    <w:rsid w:val="00C4686A"/>
    <w:rsid w:val="00C46963"/>
    <w:rsid w:val="00C46A6B"/>
    <w:rsid w:val="00C46E3B"/>
    <w:rsid w:val="00C46EB8"/>
    <w:rsid w:val="00C47024"/>
    <w:rsid w:val="00C4723E"/>
    <w:rsid w:val="00C47472"/>
    <w:rsid w:val="00C4753D"/>
    <w:rsid w:val="00C476DD"/>
    <w:rsid w:val="00C4772B"/>
    <w:rsid w:val="00C47A33"/>
    <w:rsid w:val="00C47A3E"/>
    <w:rsid w:val="00C47F83"/>
    <w:rsid w:val="00C47FF9"/>
    <w:rsid w:val="00C500BD"/>
    <w:rsid w:val="00C5040B"/>
    <w:rsid w:val="00C50736"/>
    <w:rsid w:val="00C5077F"/>
    <w:rsid w:val="00C50AB3"/>
    <w:rsid w:val="00C50C12"/>
    <w:rsid w:val="00C50C93"/>
    <w:rsid w:val="00C50D62"/>
    <w:rsid w:val="00C50E5C"/>
    <w:rsid w:val="00C50EF3"/>
    <w:rsid w:val="00C5104F"/>
    <w:rsid w:val="00C51184"/>
    <w:rsid w:val="00C511D6"/>
    <w:rsid w:val="00C512AE"/>
    <w:rsid w:val="00C51380"/>
    <w:rsid w:val="00C5145D"/>
    <w:rsid w:val="00C515EF"/>
    <w:rsid w:val="00C5163C"/>
    <w:rsid w:val="00C5192B"/>
    <w:rsid w:val="00C51AD5"/>
    <w:rsid w:val="00C51B58"/>
    <w:rsid w:val="00C51BA4"/>
    <w:rsid w:val="00C51BE5"/>
    <w:rsid w:val="00C51BEC"/>
    <w:rsid w:val="00C51D1F"/>
    <w:rsid w:val="00C51F1F"/>
    <w:rsid w:val="00C51FCE"/>
    <w:rsid w:val="00C51FE8"/>
    <w:rsid w:val="00C521CB"/>
    <w:rsid w:val="00C5243F"/>
    <w:rsid w:val="00C52713"/>
    <w:rsid w:val="00C5281C"/>
    <w:rsid w:val="00C5285A"/>
    <w:rsid w:val="00C528B2"/>
    <w:rsid w:val="00C52912"/>
    <w:rsid w:val="00C52D27"/>
    <w:rsid w:val="00C52D7F"/>
    <w:rsid w:val="00C52E27"/>
    <w:rsid w:val="00C52F22"/>
    <w:rsid w:val="00C52FCA"/>
    <w:rsid w:val="00C5364C"/>
    <w:rsid w:val="00C5377D"/>
    <w:rsid w:val="00C538E2"/>
    <w:rsid w:val="00C53A2B"/>
    <w:rsid w:val="00C53AE6"/>
    <w:rsid w:val="00C53D3A"/>
    <w:rsid w:val="00C53E4E"/>
    <w:rsid w:val="00C5415E"/>
    <w:rsid w:val="00C54347"/>
    <w:rsid w:val="00C544E5"/>
    <w:rsid w:val="00C545DA"/>
    <w:rsid w:val="00C54631"/>
    <w:rsid w:val="00C54970"/>
    <w:rsid w:val="00C54B37"/>
    <w:rsid w:val="00C54BE2"/>
    <w:rsid w:val="00C55002"/>
    <w:rsid w:val="00C5506C"/>
    <w:rsid w:val="00C551D1"/>
    <w:rsid w:val="00C55336"/>
    <w:rsid w:val="00C557E0"/>
    <w:rsid w:val="00C5588C"/>
    <w:rsid w:val="00C5598C"/>
    <w:rsid w:val="00C55AF8"/>
    <w:rsid w:val="00C55C85"/>
    <w:rsid w:val="00C55E44"/>
    <w:rsid w:val="00C55ED1"/>
    <w:rsid w:val="00C55EE2"/>
    <w:rsid w:val="00C560AD"/>
    <w:rsid w:val="00C56182"/>
    <w:rsid w:val="00C561DB"/>
    <w:rsid w:val="00C5625E"/>
    <w:rsid w:val="00C56435"/>
    <w:rsid w:val="00C56492"/>
    <w:rsid w:val="00C565F0"/>
    <w:rsid w:val="00C56AD4"/>
    <w:rsid w:val="00C56E21"/>
    <w:rsid w:val="00C56E49"/>
    <w:rsid w:val="00C56E71"/>
    <w:rsid w:val="00C56EFF"/>
    <w:rsid w:val="00C570DD"/>
    <w:rsid w:val="00C57211"/>
    <w:rsid w:val="00C57666"/>
    <w:rsid w:val="00C57681"/>
    <w:rsid w:val="00C57919"/>
    <w:rsid w:val="00C57998"/>
    <w:rsid w:val="00C579A5"/>
    <w:rsid w:val="00C579BD"/>
    <w:rsid w:val="00C57D38"/>
    <w:rsid w:val="00C57DFB"/>
    <w:rsid w:val="00C57E84"/>
    <w:rsid w:val="00C60270"/>
    <w:rsid w:val="00C6059C"/>
    <w:rsid w:val="00C60647"/>
    <w:rsid w:val="00C60675"/>
    <w:rsid w:val="00C60699"/>
    <w:rsid w:val="00C60708"/>
    <w:rsid w:val="00C60747"/>
    <w:rsid w:val="00C6085D"/>
    <w:rsid w:val="00C6091D"/>
    <w:rsid w:val="00C60989"/>
    <w:rsid w:val="00C60A65"/>
    <w:rsid w:val="00C60AFB"/>
    <w:rsid w:val="00C60BBB"/>
    <w:rsid w:val="00C60BDB"/>
    <w:rsid w:val="00C61065"/>
    <w:rsid w:val="00C61151"/>
    <w:rsid w:val="00C61155"/>
    <w:rsid w:val="00C61471"/>
    <w:rsid w:val="00C61491"/>
    <w:rsid w:val="00C6152A"/>
    <w:rsid w:val="00C6156F"/>
    <w:rsid w:val="00C615ED"/>
    <w:rsid w:val="00C61668"/>
    <w:rsid w:val="00C61669"/>
    <w:rsid w:val="00C617AB"/>
    <w:rsid w:val="00C61ABF"/>
    <w:rsid w:val="00C61AC3"/>
    <w:rsid w:val="00C61ACD"/>
    <w:rsid w:val="00C61DB9"/>
    <w:rsid w:val="00C620E0"/>
    <w:rsid w:val="00C62187"/>
    <w:rsid w:val="00C623EE"/>
    <w:rsid w:val="00C626BE"/>
    <w:rsid w:val="00C62715"/>
    <w:rsid w:val="00C6292E"/>
    <w:rsid w:val="00C62CFD"/>
    <w:rsid w:val="00C62E65"/>
    <w:rsid w:val="00C63134"/>
    <w:rsid w:val="00C63247"/>
    <w:rsid w:val="00C632E4"/>
    <w:rsid w:val="00C634CF"/>
    <w:rsid w:val="00C63563"/>
    <w:rsid w:val="00C63588"/>
    <w:rsid w:val="00C63671"/>
    <w:rsid w:val="00C63672"/>
    <w:rsid w:val="00C63795"/>
    <w:rsid w:val="00C639EF"/>
    <w:rsid w:val="00C63AC4"/>
    <w:rsid w:val="00C63E4F"/>
    <w:rsid w:val="00C63EB7"/>
    <w:rsid w:val="00C6402E"/>
    <w:rsid w:val="00C645F4"/>
    <w:rsid w:val="00C64A3A"/>
    <w:rsid w:val="00C64AA6"/>
    <w:rsid w:val="00C64B41"/>
    <w:rsid w:val="00C64B55"/>
    <w:rsid w:val="00C64D79"/>
    <w:rsid w:val="00C64FE9"/>
    <w:rsid w:val="00C65049"/>
    <w:rsid w:val="00C65214"/>
    <w:rsid w:val="00C65290"/>
    <w:rsid w:val="00C6536C"/>
    <w:rsid w:val="00C6537C"/>
    <w:rsid w:val="00C6546E"/>
    <w:rsid w:val="00C65579"/>
    <w:rsid w:val="00C656AC"/>
    <w:rsid w:val="00C6599D"/>
    <w:rsid w:val="00C65BF5"/>
    <w:rsid w:val="00C65C30"/>
    <w:rsid w:val="00C65F6D"/>
    <w:rsid w:val="00C6604C"/>
    <w:rsid w:val="00C660D2"/>
    <w:rsid w:val="00C661FC"/>
    <w:rsid w:val="00C66288"/>
    <w:rsid w:val="00C663B0"/>
    <w:rsid w:val="00C663DB"/>
    <w:rsid w:val="00C6640B"/>
    <w:rsid w:val="00C664E8"/>
    <w:rsid w:val="00C66721"/>
    <w:rsid w:val="00C66B92"/>
    <w:rsid w:val="00C66E97"/>
    <w:rsid w:val="00C670BF"/>
    <w:rsid w:val="00C670E6"/>
    <w:rsid w:val="00C671DE"/>
    <w:rsid w:val="00C67213"/>
    <w:rsid w:val="00C67352"/>
    <w:rsid w:val="00C67A2A"/>
    <w:rsid w:val="00C67BD9"/>
    <w:rsid w:val="00C67C1F"/>
    <w:rsid w:val="00C67EFA"/>
    <w:rsid w:val="00C70161"/>
    <w:rsid w:val="00C702A1"/>
    <w:rsid w:val="00C70341"/>
    <w:rsid w:val="00C703DB"/>
    <w:rsid w:val="00C706D3"/>
    <w:rsid w:val="00C70881"/>
    <w:rsid w:val="00C70A5B"/>
    <w:rsid w:val="00C70A65"/>
    <w:rsid w:val="00C70B1F"/>
    <w:rsid w:val="00C710C0"/>
    <w:rsid w:val="00C713C5"/>
    <w:rsid w:val="00C71698"/>
    <w:rsid w:val="00C718A4"/>
    <w:rsid w:val="00C71C04"/>
    <w:rsid w:val="00C71D4F"/>
    <w:rsid w:val="00C71E9B"/>
    <w:rsid w:val="00C71F5F"/>
    <w:rsid w:val="00C720A2"/>
    <w:rsid w:val="00C7224A"/>
    <w:rsid w:val="00C72352"/>
    <w:rsid w:val="00C725BE"/>
    <w:rsid w:val="00C72991"/>
    <w:rsid w:val="00C72A02"/>
    <w:rsid w:val="00C72BB4"/>
    <w:rsid w:val="00C72C6C"/>
    <w:rsid w:val="00C72C70"/>
    <w:rsid w:val="00C72FCC"/>
    <w:rsid w:val="00C73038"/>
    <w:rsid w:val="00C7307C"/>
    <w:rsid w:val="00C730ED"/>
    <w:rsid w:val="00C730EF"/>
    <w:rsid w:val="00C7330A"/>
    <w:rsid w:val="00C733A1"/>
    <w:rsid w:val="00C73586"/>
    <w:rsid w:val="00C736D6"/>
    <w:rsid w:val="00C73762"/>
    <w:rsid w:val="00C73A91"/>
    <w:rsid w:val="00C73B56"/>
    <w:rsid w:val="00C73B7F"/>
    <w:rsid w:val="00C73BFC"/>
    <w:rsid w:val="00C73C1F"/>
    <w:rsid w:val="00C73D35"/>
    <w:rsid w:val="00C73E4D"/>
    <w:rsid w:val="00C73E5F"/>
    <w:rsid w:val="00C73EEC"/>
    <w:rsid w:val="00C7402B"/>
    <w:rsid w:val="00C740AD"/>
    <w:rsid w:val="00C740F2"/>
    <w:rsid w:val="00C74136"/>
    <w:rsid w:val="00C7417F"/>
    <w:rsid w:val="00C741DC"/>
    <w:rsid w:val="00C74389"/>
    <w:rsid w:val="00C74427"/>
    <w:rsid w:val="00C7443A"/>
    <w:rsid w:val="00C744C0"/>
    <w:rsid w:val="00C746F9"/>
    <w:rsid w:val="00C74790"/>
    <w:rsid w:val="00C74C3F"/>
    <w:rsid w:val="00C74DA0"/>
    <w:rsid w:val="00C74E9A"/>
    <w:rsid w:val="00C74EB0"/>
    <w:rsid w:val="00C74EDA"/>
    <w:rsid w:val="00C74F77"/>
    <w:rsid w:val="00C75295"/>
    <w:rsid w:val="00C75353"/>
    <w:rsid w:val="00C755FE"/>
    <w:rsid w:val="00C75AC6"/>
    <w:rsid w:val="00C75C18"/>
    <w:rsid w:val="00C762F6"/>
    <w:rsid w:val="00C764A6"/>
    <w:rsid w:val="00C76A23"/>
    <w:rsid w:val="00C76A28"/>
    <w:rsid w:val="00C76DD9"/>
    <w:rsid w:val="00C76E8C"/>
    <w:rsid w:val="00C76F4D"/>
    <w:rsid w:val="00C77097"/>
    <w:rsid w:val="00C7712D"/>
    <w:rsid w:val="00C77163"/>
    <w:rsid w:val="00C772A8"/>
    <w:rsid w:val="00C772D5"/>
    <w:rsid w:val="00C775F8"/>
    <w:rsid w:val="00C77702"/>
    <w:rsid w:val="00C777B7"/>
    <w:rsid w:val="00C778AF"/>
    <w:rsid w:val="00C77A3F"/>
    <w:rsid w:val="00C77C59"/>
    <w:rsid w:val="00C77E06"/>
    <w:rsid w:val="00C77EF5"/>
    <w:rsid w:val="00C80066"/>
    <w:rsid w:val="00C80109"/>
    <w:rsid w:val="00C801C1"/>
    <w:rsid w:val="00C8037C"/>
    <w:rsid w:val="00C806EC"/>
    <w:rsid w:val="00C80751"/>
    <w:rsid w:val="00C8085B"/>
    <w:rsid w:val="00C80D23"/>
    <w:rsid w:val="00C80E79"/>
    <w:rsid w:val="00C81106"/>
    <w:rsid w:val="00C81688"/>
    <w:rsid w:val="00C818EF"/>
    <w:rsid w:val="00C81B8C"/>
    <w:rsid w:val="00C81C68"/>
    <w:rsid w:val="00C81CB9"/>
    <w:rsid w:val="00C81DB7"/>
    <w:rsid w:val="00C81E6D"/>
    <w:rsid w:val="00C81E70"/>
    <w:rsid w:val="00C81F60"/>
    <w:rsid w:val="00C81FEB"/>
    <w:rsid w:val="00C823F0"/>
    <w:rsid w:val="00C8246C"/>
    <w:rsid w:val="00C82482"/>
    <w:rsid w:val="00C826F8"/>
    <w:rsid w:val="00C8271D"/>
    <w:rsid w:val="00C828C4"/>
    <w:rsid w:val="00C82953"/>
    <w:rsid w:val="00C82C11"/>
    <w:rsid w:val="00C82C40"/>
    <w:rsid w:val="00C82E04"/>
    <w:rsid w:val="00C83011"/>
    <w:rsid w:val="00C83245"/>
    <w:rsid w:val="00C83327"/>
    <w:rsid w:val="00C8337A"/>
    <w:rsid w:val="00C833AE"/>
    <w:rsid w:val="00C839CB"/>
    <w:rsid w:val="00C839CC"/>
    <w:rsid w:val="00C83CAD"/>
    <w:rsid w:val="00C83F83"/>
    <w:rsid w:val="00C841C3"/>
    <w:rsid w:val="00C841F5"/>
    <w:rsid w:val="00C84348"/>
    <w:rsid w:val="00C8436A"/>
    <w:rsid w:val="00C8486F"/>
    <w:rsid w:val="00C849B2"/>
    <w:rsid w:val="00C84D54"/>
    <w:rsid w:val="00C84E0B"/>
    <w:rsid w:val="00C8510A"/>
    <w:rsid w:val="00C851EE"/>
    <w:rsid w:val="00C852E2"/>
    <w:rsid w:val="00C85339"/>
    <w:rsid w:val="00C8561D"/>
    <w:rsid w:val="00C85743"/>
    <w:rsid w:val="00C85A1B"/>
    <w:rsid w:val="00C85BD2"/>
    <w:rsid w:val="00C85D55"/>
    <w:rsid w:val="00C862E0"/>
    <w:rsid w:val="00C863DE"/>
    <w:rsid w:val="00C864C2"/>
    <w:rsid w:val="00C865D7"/>
    <w:rsid w:val="00C866A6"/>
    <w:rsid w:val="00C86B6F"/>
    <w:rsid w:val="00C86F8E"/>
    <w:rsid w:val="00C87114"/>
    <w:rsid w:val="00C871AC"/>
    <w:rsid w:val="00C874E8"/>
    <w:rsid w:val="00C87590"/>
    <w:rsid w:val="00C87848"/>
    <w:rsid w:val="00C87DDE"/>
    <w:rsid w:val="00C87F3B"/>
    <w:rsid w:val="00C9000A"/>
    <w:rsid w:val="00C9020E"/>
    <w:rsid w:val="00C90625"/>
    <w:rsid w:val="00C906F3"/>
    <w:rsid w:val="00C90ABA"/>
    <w:rsid w:val="00C90B03"/>
    <w:rsid w:val="00C90B52"/>
    <w:rsid w:val="00C90D19"/>
    <w:rsid w:val="00C90D9B"/>
    <w:rsid w:val="00C91795"/>
    <w:rsid w:val="00C918DE"/>
    <w:rsid w:val="00C9190B"/>
    <w:rsid w:val="00C91FDE"/>
    <w:rsid w:val="00C922E3"/>
    <w:rsid w:val="00C9253D"/>
    <w:rsid w:val="00C925CE"/>
    <w:rsid w:val="00C92650"/>
    <w:rsid w:val="00C928C2"/>
    <w:rsid w:val="00C928E0"/>
    <w:rsid w:val="00C929AA"/>
    <w:rsid w:val="00C92A5A"/>
    <w:rsid w:val="00C92C05"/>
    <w:rsid w:val="00C92CA0"/>
    <w:rsid w:val="00C92DE2"/>
    <w:rsid w:val="00C92EB4"/>
    <w:rsid w:val="00C92F58"/>
    <w:rsid w:val="00C930FD"/>
    <w:rsid w:val="00C9330E"/>
    <w:rsid w:val="00C93338"/>
    <w:rsid w:val="00C933FD"/>
    <w:rsid w:val="00C934C9"/>
    <w:rsid w:val="00C93829"/>
    <w:rsid w:val="00C938EC"/>
    <w:rsid w:val="00C93945"/>
    <w:rsid w:val="00C939B5"/>
    <w:rsid w:val="00C93A68"/>
    <w:rsid w:val="00C93EEC"/>
    <w:rsid w:val="00C94240"/>
    <w:rsid w:val="00C9441B"/>
    <w:rsid w:val="00C944F4"/>
    <w:rsid w:val="00C945FE"/>
    <w:rsid w:val="00C94785"/>
    <w:rsid w:val="00C94CD1"/>
    <w:rsid w:val="00C94D85"/>
    <w:rsid w:val="00C94F6E"/>
    <w:rsid w:val="00C94FDC"/>
    <w:rsid w:val="00C95133"/>
    <w:rsid w:val="00C9517D"/>
    <w:rsid w:val="00C952EF"/>
    <w:rsid w:val="00C9534D"/>
    <w:rsid w:val="00C9558E"/>
    <w:rsid w:val="00C95590"/>
    <w:rsid w:val="00C95957"/>
    <w:rsid w:val="00C959AE"/>
    <w:rsid w:val="00C95C4A"/>
    <w:rsid w:val="00C95CAE"/>
    <w:rsid w:val="00C95D9A"/>
    <w:rsid w:val="00C960D6"/>
    <w:rsid w:val="00C96271"/>
    <w:rsid w:val="00C962AA"/>
    <w:rsid w:val="00C962C3"/>
    <w:rsid w:val="00C96707"/>
    <w:rsid w:val="00C968B2"/>
    <w:rsid w:val="00C96958"/>
    <w:rsid w:val="00C969E3"/>
    <w:rsid w:val="00C96AE6"/>
    <w:rsid w:val="00C96BC4"/>
    <w:rsid w:val="00C96D85"/>
    <w:rsid w:val="00C96FDA"/>
    <w:rsid w:val="00C97192"/>
    <w:rsid w:val="00C971A2"/>
    <w:rsid w:val="00C97208"/>
    <w:rsid w:val="00C972D0"/>
    <w:rsid w:val="00C97656"/>
    <w:rsid w:val="00C97713"/>
    <w:rsid w:val="00C97956"/>
    <w:rsid w:val="00C97E31"/>
    <w:rsid w:val="00C97EEB"/>
    <w:rsid w:val="00CA03CF"/>
    <w:rsid w:val="00CA03F6"/>
    <w:rsid w:val="00CA0402"/>
    <w:rsid w:val="00CA05D0"/>
    <w:rsid w:val="00CA0A3C"/>
    <w:rsid w:val="00CA0B1F"/>
    <w:rsid w:val="00CA0B76"/>
    <w:rsid w:val="00CA0D25"/>
    <w:rsid w:val="00CA0EC4"/>
    <w:rsid w:val="00CA0FE0"/>
    <w:rsid w:val="00CA11A9"/>
    <w:rsid w:val="00CA13CC"/>
    <w:rsid w:val="00CA1873"/>
    <w:rsid w:val="00CA187D"/>
    <w:rsid w:val="00CA1AE2"/>
    <w:rsid w:val="00CA1B5A"/>
    <w:rsid w:val="00CA1C84"/>
    <w:rsid w:val="00CA1CA6"/>
    <w:rsid w:val="00CA1CFF"/>
    <w:rsid w:val="00CA1D15"/>
    <w:rsid w:val="00CA1D70"/>
    <w:rsid w:val="00CA1DA1"/>
    <w:rsid w:val="00CA1EED"/>
    <w:rsid w:val="00CA2391"/>
    <w:rsid w:val="00CA23D4"/>
    <w:rsid w:val="00CA24F8"/>
    <w:rsid w:val="00CA25C7"/>
    <w:rsid w:val="00CA27F1"/>
    <w:rsid w:val="00CA2BA7"/>
    <w:rsid w:val="00CA2DBF"/>
    <w:rsid w:val="00CA2EC4"/>
    <w:rsid w:val="00CA2F81"/>
    <w:rsid w:val="00CA3466"/>
    <w:rsid w:val="00CA34A0"/>
    <w:rsid w:val="00CA3681"/>
    <w:rsid w:val="00CA36C8"/>
    <w:rsid w:val="00CA384D"/>
    <w:rsid w:val="00CA396E"/>
    <w:rsid w:val="00CA3AD6"/>
    <w:rsid w:val="00CA3F3D"/>
    <w:rsid w:val="00CA3F79"/>
    <w:rsid w:val="00CA3F7E"/>
    <w:rsid w:val="00CA4022"/>
    <w:rsid w:val="00CA42EF"/>
    <w:rsid w:val="00CA44A0"/>
    <w:rsid w:val="00CA4602"/>
    <w:rsid w:val="00CA474A"/>
    <w:rsid w:val="00CA474B"/>
    <w:rsid w:val="00CA492C"/>
    <w:rsid w:val="00CA49AF"/>
    <w:rsid w:val="00CA4A68"/>
    <w:rsid w:val="00CA4B5D"/>
    <w:rsid w:val="00CA4B7C"/>
    <w:rsid w:val="00CA50BE"/>
    <w:rsid w:val="00CA5142"/>
    <w:rsid w:val="00CA545E"/>
    <w:rsid w:val="00CA560A"/>
    <w:rsid w:val="00CA56A5"/>
    <w:rsid w:val="00CA56BE"/>
    <w:rsid w:val="00CA574A"/>
    <w:rsid w:val="00CA5788"/>
    <w:rsid w:val="00CA57F0"/>
    <w:rsid w:val="00CA598C"/>
    <w:rsid w:val="00CA5ADF"/>
    <w:rsid w:val="00CA5B00"/>
    <w:rsid w:val="00CA5B4F"/>
    <w:rsid w:val="00CA5C94"/>
    <w:rsid w:val="00CA613E"/>
    <w:rsid w:val="00CA6334"/>
    <w:rsid w:val="00CA6393"/>
    <w:rsid w:val="00CA6444"/>
    <w:rsid w:val="00CA659E"/>
    <w:rsid w:val="00CA66B4"/>
    <w:rsid w:val="00CA6944"/>
    <w:rsid w:val="00CA699B"/>
    <w:rsid w:val="00CA69BD"/>
    <w:rsid w:val="00CA6A39"/>
    <w:rsid w:val="00CA6C7B"/>
    <w:rsid w:val="00CA6E99"/>
    <w:rsid w:val="00CA71BA"/>
    <w:rsid w:val="00CA7580"/>
    <w:rsid w:val="00CA7681"/>
    <w:rsid w:val="00CA783A"/>
    <w:rsid w:val="00CA78C2"/>
    <w:rsid w:val="00CA7943"/>
    <w:rsid w:val="00CA798D"/>
    <w:rsid w:val="00CA7A07"/>
    <w:rsid w:val="00CA7A7C"/>
    <w:rsid w:val="00CA7D86"/>
    <w:rsid w:val="00CB001F"/>
    <w:rsid w:val="00CB01E3"/>
    <w:rsid w:val="00CB049D"/>
    <w:rsid w:val="00CB052C"/>
    <w:rsid w:val="00CB058B"/>
    <w:rsid w:val="00CB0759"/>
    <w:rsid w:val="00CB0836"/>
    <w:rsid w:val="00CB0880"/>
    <w:rsid w:val="00CB088C"/>
    <w:rsid w:val="00CB0A21"/>
    <w:rsid w:val="00CB0D61"/>
    <w:rsid w:val="00CB0EB8"/>
    <w:rsid w:val="00CB0F0C"/>
    <w:rsid w:val="00CB12A6"/>
    <w:rsid w:val="00CB1338"/>
    <w:rsid w:val="00CB143A"/>
    <w:rsid w:val="00CB1453"/>
    <w:rsid w:val="00CB18B6"/>
    <w:rsid w:val="00CB1B88"/>
    <w:rsid w:val="00CB1F70"/>
    <w:rsid w:val="00CB1F79"/>
    <w:rsid w:val="00CB2245"/>
    <w:rsid w:val="00CB23F5"/>
    <w:rsid w:val="00CB2656"/>
    <w:rsid w:val="00CB2ED0"/>
    <w:rsid w:val="00CB2F25"/>
    <w:rsid w:val="00CB3081"/>
    <w:rsid w:val="00CB3155"/>
    <w:rsid w:val="00CB3211"/>
    <w:rsid w:val="00CB3214"/>
    <w:rsid w:val="00CB362A"/>
    <w:rsid w:val="00CB3752"/>
    <w:rsid w:val="00CB3888"/>
    <w:rsid w:val="00CB3983"/>
    <w:rsid w:val="00CB3A71"/>
    <w:rsid w:val="00CB4014"/>
    <w:rsid w:val="00CB432B"/>
    <w:rsid w:val="00CB43DA"/>
    <w:rsid w:val="00CB4765"/>
    <w:rsid w:val="00CB491A"/>
    <w:rsid w:val="00CB49B4"/>
    <w:rsid w:val="00CB4CD1"/>
    <w:rsid w:val="00CB4DBA"/>
    <w:rsid w:val="00CB5418"/>
    <w:rsid w:val="00CB547A"/>
    <w:rsid w:val="00CB54F8"/>
    <w:rsid w:val="00CB5760"/>
    <w:rsid w:val="00CB5918"/>
    <w:rsid w:val="00CB5C32"/>
    <w:rsid w:val="00CB5CF8"/>
    <w:rsid w:val="00CB5E79"/>
    <w:rsid w:val="00CB62DC"/>
    <w:rsid w:val="00CB6455"/>
    <w:rsid w:val="00CB66FD"/>
    <w:rsid w:val="00CB6B38"/>
    <w:rsid w:val="00CB6B58"/>
    <w:rsid w:val="00CB6D65"/>
    <w:rsid w:val="00CB6DC3"/>
    <w:rsid w:val="00CB6E58"/>
    <w:rsid w:val="00CB6E94"/>
    <w:rsid w:val="00CB70B1"/>
    <w:rsid w:val="00CB7476"/>
    <w:rsid w:val="00CB74BA"/>
    <w:rsid w:val="00CB7986"/>
    <w:rsid w:val="00CB7C73"/>
    <w:rsid w:val="00CB7EEA"/>
    <w:rsid w:val="00CC0090"/>
    <w:rsid w:val="00CC03B4"/>
    <w:rsid w:val="00CC0782"/>
    <w:rsid w:val="00CC091B"/>
    <w:rsid w:val="00CC0AB1"/>
    <w:rsid w:val="00CC0AD5"/>
    <w:rsid w:val="00CC0B6D"/>
    <w:rsid w:val="00CC0BDC"/>
    <w:rsid w:val="00CC0C40"/>
    <w:rsid w:val="00CC0CF3"/>
    <w:rsid w:val="00CC0D2C"/>
    <w:rsid w:val="00CC0D33"/>
    <w:rsid w:val="00CC0F5A"/>
    <w:rsid w:val="00CC0F9C"/>
    <w:rsid w:val="00CC107F"/>
    <w:rsid w:val="00CC14C4"/>
    <w:rsid w:val="00CC1D35"/>
    <w:rsid w:val="00CC1FFE"/>
    <w:rsid w:val="00CC217A"/>
    <w:rsid w:val="00CC2349"/>
    <w:rsid w:val="00CC244C"/>
    <w:rsid w:val="00CC25F1"/>
    <w:rsid w:val="00CC2720"/>
    <w:rsid w:val="00CC29E5"/>
    <w:rsid w:val="00CC3261"/>
    <w:rsid w:val="00CC3281"/>
    <w:rsid w:val="00CC32B1"/>
    <w:rsid w:val="00CC3317"/>
    <w:rsid w:val="00CC3335"/>
    <w:rsid w:val="00CC3349"/>
    <w:rsid w:val="00CC3629"/>
    <w:rsid w:val="00CC370C"/>
    <w:rsid w:val="00CC3ABC"/>
    <w:rsid w:val="00CC3B47"/>
    <w:rsid w:val="00CC3CD3"/>
    <w:rsid w:val="00CC3CE6"/>
    <w:rsid w:val="00CC3F3D"/>
    <w:rsid w:val="00CC42EE"/>
    <w:rsid w:val="00CC4351"/>
    <w:rsid w:val="00CC456A"/>
    <w:rsid w:val="00CC4814"/>
    <w:rsid w:val="00CC486A"/>
    <w:rsid w:val="00CC4DDA"/>
    <w:rsid w:val="00CC4E07"/>
    <w:rsid w:val="00CC4F2C"/>
    <w:rsid w:val="00CC4FCA"/>
    <w:rsid w:val="00CC51A7"/>
    <w:rsid w:val="00CC55F4"/>
    <w:rsid w:val="00CC5A59"/>
    <w:rsid w:val="00CC5B36"/>
    <w:rsid w:val="00CC5DD3"/>
    <w:rsid w:val="00CC5F2C"/>
    <w:rsid w:val="00CC62B1"/>
    <w:rsid w:val="00CC64FD"/>
    <w:rsid w:val="00CC65C4"/>
    <w:rsid w:val="00CC677E"/>
    <w:rsid w:val="00CC69E3"/>
    <w:rsid w:val="00CC69EA"/>
    <w:rsid w:val="00CC6A2D"/>
    <w:rsid w:val="00CC6ABC"/>
    <w:rsid w:val="00CC6BCB"/>
    <w:rsid w:val="00CC6BE6"/>
    <w:rsid w:val="00CC6EA7"/>
    <w:rsid w:val="00CC742C"/>
    <w:rsid w:val="00CC7616"/>
    <w:rsid w:val="00CC7D0E"/>
    <w:rsid w:val="00CC7DB9"/>
    <w:rsid w:val="00CC7E06"/>
    <w:rsid w:val="00CC7E2B"/>
    <w:rsid w:val="00CC7FAD"/>
    <w:rsid w:val="00CD011D"/>
    <w:rsid w:val="00CD02A5"/>
    <w:rsid w:val="00CD02F6"/>
    <w:rsid w:val="00CD0325"/>
    <w:rsid w:val="00CD09CD"/>
    <w:rsid w:val="00CD0A32"/>
    <w:rsid w:val="00CD0BDE"/>
    <w:rsid w:val="00CD0F1A"/>
    <w:rsid w:val="00CD1473"/>
    <w:rsid w:val="00CD178D"/>
    <w:rsid w:val="00CD1819"/>
    <w:rsid w:val="00CD1904"/>
    <w:rsid w:val="00CD19C8"/>
    <w:rsid w:val="00CD1A46"/>
    <w:rsid w:val="00CD1A69"/>
    <w:rsid w:val="00CD1CD9"/>
    <w:rsid w:val="00CD2035"/>
    <w:rsid w:val="00CD224D"/>
    <w:rsid w:val="00CD249A"/>
    <w:rsid w:val="00CD25C1"/>
    <w:rsid w:val="00CD2935"/>
    <w:rsid w:val="00CD2A11"/>
    <w:rsid w:val="00CD2A67"/>
    <w:rsid w:val="00CD2B1A"/>
    <w:rsid w:val="00CD2D07"/>
    <w:rsid w:val="00CD2F3F"/>
    <w:rsid w:val="00CD351B"/>
    <w:rsid w:val="00CD36D5"/>
    <w:rsid w:val="00CD37EA"/>
    <w:rsid w:val="00CD3943"/>
    <w:rsid w:val="00CD3A1A"/>
    <w:rsid w:val="00CD3A3E"/>
    <w:rsid w:val="00CD3AD7"/>
    <w:rsid w:val="00CD3B90"/>
    <w:rsid w:val="00CD3C08"/>
    <w:rsid w:val="00CD3CAC"/>
    <w:rsid w:val="00CD3D60"/>
    <w:rsid w:val="00CD3E1A"/>
    <w:rsid w:val="00CD497A"/>
    <w:rsid w:val="00CD4B2D"/>
    <w:rsid w:val="00CD4B92"/>
    <w:rsid w:val="00CD4D70"/>
    <w:rsid w:val="00CD5120"/>
    <w:rsid w:val="00CD54E7"/>
    <w:rsid w:val="00CD553C"/>
    <w:rsid w:val="00CD5708"/>
    <w:rsid w:val="00CD5718"/>
    <w:rsid w:val="00CD575F"/>
    <w:rsid w:val="00CD59F2"/>
    <w:rsid w:val="00CD5A45"/>
    <w:rsid w:val="00CD5B94"/>
    <w:rsid w:val="00CD5C09"/>
    <w:rsid w:val="00CD62AA"/>
    <w:rsid w:val="00CD6439"/>
    <w:rsid w:val="00CD6461"/>
    <w:rsid w:val="00CD6653"/>
    <w:rsid w:val="00CD6699"/>
    <w:rsid w:val="00CD68A5"/>
    <w:rsid w:val="00CD6B18"/>
    <w:rsid w:val="00CD6C71"/>
    <w:rsid w:val="00CD6C9F"/>
    <w:rsid w:val="00CD6FC3"/>
    <w:rsid w:val="00CD7211"/>
    <w:rsid w:val="00CD74AE"/>
    <w:rsid w:val="00CD764A"/>
    <w:rsid w:val="00CD76C9"/>
    <w:rsid w:val="00CD785A"/>
    <w:rsid w:val="00CD78B8"/>
    <w:rsid w:val="00CD7AA4"/>
    <w:rsid w:val="00CD7E79"/>
    <w:rsid w:val="00CD7E8F"/>
    <w:rsid w:val="00CD7F1D"/>
    <w:rsid w:val="00CE003C"/>
    <w:rsid w:val="00CE0099"/>
    <w:rsid w:val="00CE0484"/>
    <w:rsid w:val="00CE052E"/>
    <w:rsid w:val="00CE0619"/>
    <w:rsid w:val="00CE064A"/>
    <w:rsid w:val="00CE07C3"/>
    <w:rsid w:val="00CE0899"/>
    <w:rsid w:val="00CE09F3"/>
    <w:rsid w:val="00CE0DB9"/>
    <w:rsid w:val="00CE1044"/>
    <w:rsid w:val="00CE109C"/>
    <w:rsid w:val="00CE116C"/>
    <w:rsid w:val="00CE1428"/>
    <w:rsid w:val="00CE1DBD"/>
    <w:rsid w:val="00CE1FFA"/>
    <w:rsid w:val="00CE2033"/>
    <w:rsid w:val="00CE20A5"/>
    <w:rsid w:val="00CE230D"/>
    <w:rsid w:val="00CE24F8"/>
    <w:rsid w:val="00CE253B"/>
    <w:rsid w:val="00CE25BC"/>
    <w:rsid w:val="00CE295D"/>
    <w:rsid w:val="00CE29BB"/>
    <w:rsid w:val="00CE2A01"/>
    <w:rsid w:val="00CE2BB2"/>
    <w:rsid w:val="00CE2C08"/>
    <w:rsid w:val="00CE2C3E"/>
    <w:rsid w:val="00CE2D5B"/>
    <w:rsid w:val="00CE2DC3"/>
    <w:rsid w:val="00CE2DE1"/>
    <w:rsid w:val="00CE2E51"/>
    <w:rsid w:val="00CE3060"/>
    <w:rsid w:val="00CE307E"/>
    <w:rsid w:val="00CE35DA"/>
    <w:rsid w:val="00CE364F"/>
    <w:rsid w:val="00CE3687"/>
    <w:rsid w:val="00CE36F8"/>
    <w:rsid w:val="00CE3813"/>
    <w:rsid w:val="00CE3942"/>
    <w:rsid w:val="00CE3B45"/>
    <w:rsid w:val="00CE3CC4"/>
    <w:rsid w:val="00CE3EB6"/>
    <w:rsid w:val="00CE3EC1"/>
    <w:rsid w:val="00CE4047"/>
    <w:rsid w:val="00CE4164"/>
    <w:rsid w:val="00CE4174"/>
    <w:rsid w:val="00CE4220"/>
    <w:rsid w:val="00CE43A4"/>
    <w:rsid w:val="00CE4518"/>
    <w:rsid w:val="00CE474D"/>
    <w:rsid w:val="00CE48CD"/>
    <w:rsid w:val="00CE4A3F"/>
    <w:rsid w:val="00CE4C64"/>
    <w:rsid w:val="00CE4D34"/>
    <w:rsid w:val="00CE4DF3"/>
    <w:rsid w:val="00CE4E3D"/>
    <w:rsid w:val="00CE4F01"/>
    <w:rsid w:val="00CE4F41"/>
    <w:rsid w:val="00CE52C5"/>
    <w:rsid w:val="00CE54CB"/>
    <w:rsid w:val="00CE5501"/>
    <w:rsid w:val="00CE5547"/>
    <w:rsid w:val="00CE5B83"/>
    <w:rsid w:val="00CE5B99"/>
    <w:rsid w:val="00CE5CAE"/>
    <w:rsid w:val="00CE5EB9"/>
    <w:rsid w:val="00CE60E9"/>
    <w:rsid w:val="00CE6115"/>
    <w:rsid w:val="00CE61DE"/>
    <w:rsid w:val="00CE6250"/>
    <w:rsid w:val="00CE64E3"/>
    <w:rsid w:val="00CE65CE"/>
    <w:rsid w:val="00CE663E"/>
    <w:rsid w:val="00CE67A5"/>
    <w:rsid w:val="00CE6D52"/>
    <w:rsid w:val="00CE6FC8"/>
    <w:rsid w:val="00CE6FFF"/>
    <w:rsid w:val="00CE7118"/>
    <w:rsid w:val="00CE7227"/>
    <w:rsid w:val="00CE7548"/>
    <w:rsid w:val="00CE7615"/>
    <w:rsid w:val="00CE781A"/>
    <w:rsid w:val="00CE7B20"/>
    <w:rsid w:val="00CE7C9C"/>
    <w:rsid w:val="00CE7DBE"/>
    <w:rsid w:val="00CE7F0F"/>
    <w:rsid w:val="00CF027E"/>
    <w:rsid w:val="00CF02E1"/>
    <w:rsid w:val="00CF02EC"/>
    <w:rsid w:val="00CF0586"/>
    <w:rsid w:val="00CF058D"/>
    <w:rsid w:val="00CF07A8"/>
    <w:rsid w:val="00CF0A9D"/>
    <w:rsid w:val="00CF0D14"/>
    <w:rsid w:val="00CF0D78"/>
    <w:rsid w:val="00CF0DC1"/>
    <w:rsid w:val="00CF1145"/>
    <w:rsid w:val="00CF14EB"/>
    <w:rsid w:val="00CF14F7"/>
    <w:rsid w:val="00CF1733"/>
    <w:rsid w:val="00CF18BE"/>
    <w:rsid w:val="00CF1A0E"/>
    <w:rsid w:val="00CF1B42"/>
    <w:rsid w:val="00CF1BC2"/>
    <w:rsid w:val="00CF1CB2"/>
    <w:rsid w:val="00CF1DA5"/>
    <w:rsid w:val="00CF1DAF"/>
    <w:rsid w:val="00CF2094"/>
    <w:rsid w:val="00CF22DB"/>
    <w:rsid w:val="00CF2331"/>
    <w:rsid w:val="00CF2585"/>
    <w:rsid w:val="00CF281D"/>
    <w:rsid w:val="00CF2912"/>
    <w:rsid w:val="00CF29FF"/>
    <w:rsid w:val="00CF2ABF"/>
    <w:rsid w:val="00CF2C68"/>
    <w:rsid w:val="00CF2E52"/>
    <w:rsid w:val="00CF2F2A"/>
    <w:rsid w:val="00CF3221"/>
    <w:rsid w:val="00CF33B9"/>
    <w:rsid w:val="00CF37AA"/>
    <w:rsid w:val="00CF3943"/>
    <w:rsid w:val="00CF39BE"/>
    <w:rsid w:val="00CF3C2E"/>
    <w:rsid w:val="00CF3C5C"/>
    <w:rsid w:val="00CF3E81"/>
    <w:rsid w:val="00CF3F1C"/>
    <w:rsid w:val="00CF3F8B"/>
    <w:rsid w:val="00CF4120"/>
    <w:rsid w:val="00CF4525"/>
    <w:rsid w:val="00CF46E4"/>
    <w:rsid w:val="00CF4A57"/>
    <w:rsid w:val="00CF4BFB"/>
    <w:rsid w:val="00CF4CC2"/>
    <w:rsid w:val="00CF4D30"/>
    <w:rsid w:val="00CF4F57"/>
    <w:rsid w:val="00CF50D1"/>
    <w:rsid w:val="00CF5106"/>
    <w:rsid w:val="00CF52CB"/>
    <w:rsid w:val="00CF5302"/>
    <w:rsid w:val="00CF5623"/>
    <w:rsid w:val="00CF56A8"/>
    <w:rsid w:val="00CF573C"/>
    <w:rsid w:val="00CF5A0C"/>
    <w:rsid w:val="00CF5A87"/>
    <w:rsid w:val="00CF5AD8"/>
    <w:rsid w:val="00CF5C87"/>
    <w:rsid w:val="00CF5C8F"/>
    <w:rsid w:val="00CF5CDB"/>
    <w:rsid w:val="00CF5D1E"/>
    <w:rsid w:val="00CF6259"/>
    <w:rsid w:val="00CF62C9"/>
    <w:rsid w:val="00CF644A"/>
    <w:rsid w:val="00CF64AF"/>
    <w:rsid w:val="00CF65E7"/>
    <w:rsid w:val="00CF668B"/>
    <w:rsid w:val="00CF6696"/>
    <w:rsid w:val="00CF6A61"/>
    <w:rsid w:val="00CF6BB6"/>
    <w:rsid w:val="00CF6EE7"/>
    <w:rsid w:val="00CF701C"/>
    <w:rsid w:val="00CF7948"/>
    <w:rsid w:val="00CF7A67"/>
    <w:rsid w:val="00D00061"/>
    <w:rsid w:val="00D0033F"/>
    <w:rsid w:val="00D00350"/>
    <w:rsid w:val="00D003CC"/>
    <w:rsid w:val="00D005C7"/>
    <w:rsid w:val="00D00BD0"/>
    <w:rsid w:val="00D00F5A"/>
    <w:rsid w:val="00D010AF"/>
    <w:rsid w:val="00D010B2"/>
    <w:rsid w:val="00D0113F"/>
    <w:rsid w:val="00D0133A"/>
    <w:rsid w:val="00D0159D"/>
    <w:rsid w:val="00D01686"/>
    <w:rsid w:val="00D019E7"/>
    <w:rsid w:val="00D01CBF"/>
    <w:rsid w:val="00D01D47"/>
    <w:rsid w:val="00D021D5"/>
    <w:rsid w:val="00D0238A"/>
    <w:rsid w:val="00D0239A"/>
    <w:rsid w:val="00D023BA"/>
    <w:rsid w:val="00D02459"/>
    <w:rsid w:val="00D0263D"/>
    <w:rsid w:val="00D026C7"/>
    <w:rsid w:val="00D027F8"/>
    <w:rsid w:val="00D02953"/>
    <w:rsid w:val="00D02BE0"/>
    <w:rsid w:val="00D02D40"/>
    <w:rsid w:val="00D02DC0"/>
    <w:rsid w:val="00D0307D"/>
    <w:rsid w:val="00D03501"/>
    <w:rsid w:val="00D0350C"/>
    <w:rsid w:val="00D035FE"/>
    <w:rsid w:val="00D03665"/>
    <w:rsid w:val="00D03948"/>
    <w:rsid w:val="00D0398E"/>
    <w:rsid w:val="00D0399E"/>
    <w:rsid w:val="00D03A31"/>
    <w:rsid w:val="00D03C80"/>
    <w:rsid w:val="00D0428B"/>
    <w:rsid w:val="00D04297"/>
    <w:rsid w:val="00D0455C"/>
    <w:rsid w:val="00D046FF"/>
    <w:rsid w:val="00D0483F"/>
    <w:rsid w:val="00D0490E"/>
    <w:rsid w:val="00D049EE"/>
    <w:rsid w:val="00D04AC8"/>
    <w:rsid w:val="00D04D6F"/>
    <w:rsid w:val="00D04D94"/>
    <w:rsid w:val="00D04ED2"/>
    <w:rsid w:val="00D04F05"/>
    <w:rsid w:val="00D05006"/>
    <w:rsid w:val="00D0516A"/>
    <w:rsid w:val="00D05848"/>
    <w:rsid w:val="00D05977"/>
    <w:rsid w:val="00D05B2E"/>
    <w:rsid w:val="00D05CB6"/>
    <w:rsid w:val="00D05DDC"/>
    <w:rsid w:val="00D05EDC"/>
    <w:rsid w:val="00D05EF9"/>
    <w:rsid w:val="00D05FB7"/>
    <w:rsid w:val="00D061D6"/>
    <w:rsid w:val="00D06597"/>
    <w:rsid w:val="00D06621"/>
    <w:rsid w:val="00D067CC"/>
    <w:rsid w:val="00D06DAD"/>
    <w:rsid w:val="00D06E05"/>
    <w:rsid w:val="00D071EA"/>
    <w:rsid w:val="00D07362"/>
    <w:rsid w:val="00D07562"/>
    <w:rsid w:val="00D075B8"/>
    <w:rsid w:val="00D0783C"/>
    <w:rsid w:val="00D07900"/>
    <w:rsid w:val="00D07A2B"/>
    <w:rsid w:val="00D07BDE"/>
    <w:rsid w:val="00D07C33"/>
    <w:rsid w:val="00D07DBA"/>
    <w:rsid w:val="00D07DD1"/>
    <w:rsid w:val="00D07FDD"/>
    <w:rsid w:val="00D1018D"/>
    <w:rsid w:val="00D103F6"/>
    <w:rsid w:val="00D10596"/>
    <w:rsid w:val="00D10607"/>
    <w:rsid w:val="00D1061B"/>
    <w:rsid w:val="00D10ADF"/>
    <w:rsid w:val="00D10CBA"/>
    <w:rsid w:val="00D10D21"/>
    <w:rsid w:val="00D10D6A"/>
    <w:rsid w:val="00D10D83"/>
    <w:rsid w:val="00D110CF"/>
    <w:rsid w:val="00D111E1"/>
    <w:rsid w:val="00D11317"/>
    <w:rsid w:val="00D11376"/>
    <w:rsid w:val="00D11429"/>
    <w:rsid w:val="00D1152A"/>
    <w:rsid w:val="00D11723"/>
    <w:rsid w:val="00D11748"/>
    <w:rsid w:val="00D119C0"/>
    <w:rsid w:val="00D119DF"/>
    <w:rsid w:val="00D119E0"/>
    <w:rsid w:val="00D122CF"/>
    <w:rsid w:val="00D12400"/>
    <w:rsid w:val="00D12521"/>
    <w:rsid w:val="00D126AA"/>
    <w:rsid w:val="00D12943"/>
    <w:rsid w:val="00D1296D"/>
    <w:rsid w:val="00D12987"/>
    <w:rsid w:val="00D12AB3"/>
    <w:rsid w:val="00D12BEC"/>
    <w:rsid w:val="00D12BF4"/>
    <w:rsid w:val="00D12F54"/>
    <w:rsid w:val="00D13042"/>
    <w:rsid w:val="00D132E4"/>
    <w:rsid w:val="00D13673"/>
    <w:rsid w:val="00D13DF6"/>
    <w:rsid w:val="00D13EA5"/>
    <w:rsid w:val="00D14197"/>
    <w:rsid w:val="00D14242"/>
    <w:rsid w:val="00D14337"/>
    <w:rsid w:val="00D1454D"/>
    <w:rsid w:val="00D146B6"/>
    <w:rsid w:val="00D14958"/>
    <w:rsid w:val="00D14A64"/>
    <w:rsid w:val="00D14B1A"/>
    <w:rsid w:val="00D14CAF"/>
    <w:rsid w:val="00D14CC8"/>
    <w:rsid w:val="00D14D22"/>
    <w:rsid w:val="00D14DF3"/>
    <w:rsid w:val="00D152A4"/>
    <w:rsid w:val="00D1532D"/>
    <w:rsid w:val="00D156C5"/>
    <w:rsid w:val="00D1576E"/>
    <w:rsid w:val="00D1583C"/>
    <w:rsid w:val="00D15927"/>
    <w:rsid w:val="00D15940"/>
    <w:rsid w:val="00D15E62"/>
    <w:rsid w:val="00D15EEA"/>
    <w:rsid w:val="00D1602E"/>
    <w:rsid w:val="00D16155"/>
    <w:rsid w:val="00D164A1"/>
    <w:rsid w:val="00D168E9"/>
    <w:rsid w:val="00D169AA"/>
    <w:rsid w:val="00D16ADC"/>
    <w:rsid w:val="00D16B3E"/>
    <w:rsid w:val="00D16D3A"/>
    <w:rsid w:val="00D16E02"/>
    <w:rsid w:val="00D171CC"/>
    <w:rsid w:val="00D17238"/>
    <w:rsid w:val="00D174E2"/>
    <w:rsid w:val="00D17769"/>
    <w:rsid w:val="00D17785"/>
    <w:rsid w:val="00D17A2E"/>
    <w:rsid w:val="00D17BD6"/>
    <w:rsid w:val="00D17CB2"/>
    <w:rsid w:val="00D17EF8"/>
    <w:rsid w:val="00D205F2"/>
    <w:rsid w:val="00D20670"/>
    <w:rsid w:val="00D206AF"/>
    <w:rsid w:val="00D208F4"/>
    <w:rsid w:val="00D20E77"/>
    <w:rsid w:val="00D20F3D"/>
    <w:rsid w:val="00D20FD8"/>
    <w:rsid w:val="00D2101C"/>
    <w:rsid w:val="00D21100"/>
    <w:rsid w:val="00D211D8"/>
    <w:rsid w:val="00D2159E"/>
    <w:rsid w:val="00D215F1"/>
    <w:rsid w:val="00D21615"/>
    <w:rsid w:val="00D2163C"/>
    <w:rsid w:val="00D21AC0"/>
    <w:rsid w:val="00D21B0E"/>
    <w:rsid w:val="00D21B25"/>
    <w:rsid w:val="00D21D5A"/>
    <w:rsid w:val="00D21F47"/>
    <w:rsid w:val="00D2206A"/>
    <w:rsid w:val="00D220AD"/>
    <w:rsid w:val="00D2212F"/>
    <w:rsid w:val="00D221F9"/>
    <w:rsid w:val="00D22294"/>
    <w:rsid w:val="00D2281E"/>
    <w:rsid w:val="00D22A06"/>
    <w:rsid w:val="00D22ACA"/>
    <w:rsid w:val="00D22D4C"/>
    <w:rsid w:val="00D22DC8"/>
    <w:rsid w:val="00D22EC9"/>
    <w:rsid w:val="00D22EFE"/>
    <w:rsid w:val="00D22F09"/>
    <w:rsid w:val="00D230AF"/>
    <w:rsid w:val="00D2325E"/>
    <w:rsid w:val="00D23300"/>
    <w:rsid w:val="00D23305"/>
    <w:rsid w:val="00D233D1"/>
    <w:rsid w:val="00D23485"/>
    <w:rsid w:val="00D234ED"/>
    <w:rsid w:val="00D23556"/>
    <w:rsid w:val="00D235AF"/>
    <w:rsid w:val="00D236EB"/>
    <w:rsid w:val="00D2372E"/>
    <w:rsid w:val="00D23832"/>
    <w:rsid w:val="00D23965"/>
    <w:rsid w:val="00D23A03"/>
    <w:rsid w:val="00D23B52"/>
    <w:rsid w:val="00D23C5D"/>
    <w:rsid w:val="00D23C72"/>
    <w:rsid w:val="00D23F30"/>
    <w:rsid w:val="00D2404A"/>
    <w:rsid w:val="00D24492"/>
    <w:rsid w:val="00D24608"/>
    <w:rsid w:val="00D2461D"/>
    <w:rsid w:val="00D2464F"/>
    <w:rsid w:val="00D24938"/>
    <w:rsid w:val="00D24A7F"/>
    <w:rsid w:val="00D24AAA"/>
    <w:rsid w:val="00D24DCB"/>
    <w:rsid w:val="00D24EBD"/>
    <w:rsid w:val="00D24FD1"/>
    <w:rsid w:val="00D251FE"/>
    <w:rsid w:val="00D253DE"/>
    <w:rsid w:val="00D253F1"/>
    <w:rsid w:val="00D254D3"/>
    <w:rsid w:val="00D255B5"/>
    <w:rsid w:val="00D25920"/>
    <w:rsid w:val="00D25C29"/>
    <w:rsid w:val="00D25CCD"/>
    <w:rsid w:val="00D25D73"/>
    <w:rsid w:val="00D25E13"/>
    <w:rsid w:val="00D25E55"/>
    <w:rsid w:val="00D263BE"/>
    <w:rsid w:val="00D26547"/>
    <w:rsid w:val="00D266FC"/>
    <w:rsid w:val="00D2674A"/>
    <w:rsid w:val="00D268EC"/>
    <w:rsid w:val="00D26B92"/>
    <w:rsid w:val="00D26F12"/>
    <w:rsid w:val="00D272A0"/>
    <w:rsid w:val="00D272F3"/>
    <w:rsid w:val="00D2741A"/>
    <w:rsid w:val="00D27719"/>
    <w:rsid w:val="00D278D5"/>
    <w:rsid w:val="00D2790B"/>
    <w:rsid w:val="00D27B97"/>
    <w:rsid w:val="00D27D85"/>
    <w:rsid w:val="00D27ECE"/>
    <w:rsid w:val="00D27F60"/>
    <w:rsid w:val="00D27FB7"/>
    <w:rsid w:val="00D30113"/>
    <w:rsid w:val="00D301EE"/>
    <w:rsid w:val="00D303B6"/>
    <w:rsid w:val="00D304E1"/>
    <w:rsid w:val="00D30531"/>
    <w:rsid w:val="00D30548"/>
    <w:rsid w:val="00D30654"/>
    <w:rsid w:val="00D30776"/>
    <w:rsid w:val="00D30983"/>
    <w:rsid w:val="00D30985"/>
    <w:rsid w:val="00D30B06"/>
    <w:rsid w:val="00D30DF5"/>
    <w:rsid w:val="00D31296"/>
    <w:rsid w:val="00D312D4"/>
    <w:rsid w:val="00D314EF"/>
    <w:rsid w:val="00D31841"/>
    <w:rsid w:val="00D318B7"/>
    <w:rsid w:val="00D31A3D"/>
    <w:rsid w:val="00D31BCC"/>
    <w:rsid w:val="00D31EC0"/>
    <w:rsid w:val="00D32257"/>
    <w:rsid w:val="00D324AE"/>
    <w:rsid w:val="00D324EB"/>
    <w:rsid w:val="00D3278C"/>
    <w:rsid w:val="00D32913"/>
    <w:rsid w:val="00D32B20"/>
    <w:rsid w:val="00D32D07"/>
    <w:rsid w:val="00D32E52"/>
    <w:rsid w:val="00D3309B"/>
    <w:rsid w:val="00D33321"/>
    <w:rsid w:val="00D333A7"/>
    <w:rsid w:val="00D333B9"/>
    <w:rsid w:val="00D33526"/>
    <w:rsid w:val="00D33795"/>
    <w:rsid w:val="00D33908"/>
    <w:rsid w:val="00D33A54"/>
    <w:rsid w:val="00D33AC4"/>
    <w:rsid w:val="00D33CAB"/>
    <w:rsid w:val="00D33D43"/>
    <w:rsid w:val="00D341CD"/>
    <w:rsid w:val="00D341EC"/>
    <w:rsid w:val="00D34567"/>
    <w:rsid w:val="00D346D4"/>
    <w:rsid w:val="00D34720"/>
    <w:rsid w:val="00D34733"/>
    <w:rsid w:val="00D348FE"/>
    <w:rsid w:val="00D34934"/>
    <w:rsid w:val="00D34D37"/>
    <w:rsid w:val="00D34F5B"/>
    <w:rsid w:val="00D3544F"/>
    <w:rsid w:val="00D3554C"/>
    <w:rsid w:val="00D35771"/>
    <w:rsid w:val="00D35AF7"/>
    <w:rsid w:val="00D35CE6"/>
    <w:rsid w:val="00D35D74"/>
    <w:rsid w:val="00D35E8F"/>
    <w:rsid w:val="00D35EC2"/>
    <w:rsid w:val="00D35FC6"/>
    <w:rsid w:val="00D35FCD"/>
    <w:rsid w:val="00D36014"/>
    <w:rsid w:val="00D36258"/>
    <w:rsid w:val="00D36430"/>
    <w:rsid w:val="00D3643D"/>
    <w:rsid w:val="00D367D9"/>
    <w:rsid w:val="00D36C78"/>
    <w:rsid w:val="00D36DE3"/>
    <w:rsid w:val="00D36E1D"/>
    <w:rsid w:val="00D36E41"/>
    <w:rsid w:val="00D36E56"/>
    <w:rsid w:val="00D36FEB"/>
    <w:rsid w:val="00D37169"/>
    <w:rsid w:val="00D371D8"/>
    <w:rsid w:val="00D3721E"/>
    <w:rsid w:val="00D372EF"/>
    <w:rsid w:val="00D374EF"/>
    <w:rsid w:val="00D3771F"/>
    <w:rsid w:val="00D377F3"/>
    <w:rsid w:val="00D378DE"/>
    <w:rsid w:val="00D37924"/>
    <w:rsid w:val="00D37A05"/>
    <w:rsid w:val="00D37A83"/>
    <w:rsid w:val="00D37B20"/>
    <w:rsid w:val="00D37B26"/>
    <w:rsid w:val="00D37B69"/>
    <w:rsid w:val="00D37CD6"/>
    <w:rsid w:val="00D37D1C"/>
    <w:rsid w:val="00D37DEA"/>
    <w:rsid w:val="00D37EAA"/>
    <w:rsid w:val="00D37F26"/>
    <w:rsid w:val="00D37FEB"/>
    <w:rsid w:val="00D400A1"/>
    <w:rsid w:val="00D406EC"/>
    <w:rsid w:val="00D40729"/>
    <w:rsid w:val="00D40824"/>
    <w:rsid w:val="00D4090C"/>
    <w:rsid w:val="00D40CDB"/>
    <w:rsid w:val="00D40D65"/>
    <w:rsid w:val="00D40D6F"/>
    <w:rsid w:val="00D40D7D"/>
    <w:rsid w:val="00D40FC7"/>
    <w:rsid w:val="00D41126"/>
    <w:rsid w:val="00D4146C"/>
    <w:rsid w:val="00D41757"/>
    <w:rsid w:val="00D41812"/>
    <w:rsid w:val="00D41912"/>
    <w:rsid w:val="00D41BD7"/>
    <w:rsid w:val="00D41BE0"/>
    <w:rsid w:val="00D41C2A"/>
    <w:rsid w:val="00D41E27"/>
    <w:rsid w:val="00D41EC2"/>
    <w:rsid w:val="00D41F76"/>
    <w:rsid w:val="00D420E3"/>
    <w:rsid w:val="00D425AE"/>
    <w:rsid w:val="00D425B4"/>
    <w:rsid w:val="00D42661"/>
    <w:rsid w:val="00D42B91"/>
    <w:rsid w:val="00D42F20"/>
    <w:rsid w:val="00D43194"/>
    <w:rsid w:val="00D432ED"/>
    <w:rsid w:val="00D43301"/>
    <w:rsid w:val="00D43455"/>
    <w:rsid w:val="00D4353E"/>
    <w:rsid w:val="00D435FF"/>
    <w:rsid w:val="00D43612"/>
    <w:rsid w:val="00D43620"/>
    <w:rsid w:val="00D437E0"/>
    <w:rsid w:val="00D439E4"/>
    <w:rsid w:val="00D43B01"/>
    <w:rsid w:val="00D43BE3"/>
    <w:rsid w:val="00D43C2B"/>
    <w:rsid w:val="00D43C81"/>
    <w:rsid w:val="00D43CA1"/>
    <w:rsid w:val="00D43D0F"/>
    <w:rsid w:val="00D43D5F"/>
    <w:rsid w:val="00D43DC0"/>
    <w:rsid w:val="00D43FA3"/>
    <w:rsid w:val="00D44092"/>
    <w:rsid w:val="00D440FE"/>
    <w:rsid w:val="00D44265"/>
    <w:rsid w:val="00D44492"/>
    <w:rsid w:val="00D445BD"/>
    <w:rsid w:val="00D447C2"/>
    <w:rsid w:val="00D44853"/>
    <w:rsid w:val="00D44A05"/>
    <w:rsid w:val="00D44AB8"/>
    <w:rsid w:val="00D44B11"/>
    <w:rsid w:val="00D44CBB"/>
    <w:rsid w:val="00D44E60"/>
    <w:rsid w:val="00D44F20"/>
    <w:rsid w:val="00D45085"/>
    <w:rsid w:val="00D45399"/>
    <w:rsid w:val="00D453FD"/>
    <w:rsid w:val="00D457A6"/>
    <w:rsid w:val="00D45806"/>
    <w:rsid w:val="00D4594B"/>
    <w:rsid w:val="00D4594E"/>
    <w:rsid w:val="00D45B2C"/>
    <w:rsid w:val="00D45C0D"/>
    <w:rsid w:val="00D45CB9"/>
    <w:rsid w:val="00D46038"/>
    <w:rsid w:val="00D4605D"/>
    <w:rsid w:val="00D4629A"/>
    <w:rsid w:val="00D4629D"/>
    <w:rsid w:val="00D4645F"/>
    <w:rsid w:val="00D4648B"/>
    <w:rsid w:val="00D464BB"/>
    <w:rsid w:val="00D465AC"/>
    <w:rsid w:val="00D4660B"/>
    <w:rsid w:val="00D46692"/>
    <w:rsid w:val="00D467AE"/>
    <w:rsid w:val="00D467FD"/>
    <w:rsid w:val="00D4681D"/>
    <w:rsid w:val="00D468C9"/>
    <w:rsid w:val="00D469AD"/>
    <w:rsid w:val="00D469B1"/>
    <w:rsid w:val="00D46BE2"/>
    <w:rsid w:val="00D46C3E"/>
    <w:rsid w:val="00D46C4F"/>
    <w:rsid w:val="00D46F03"/>
    <w:rsid w:val="00D46F19"/>
    <w:rsid w:val="00D46FAF"/>
    <w:rsid w:val="00D4707B"/>
    <w:rsid w:val="00D47254"/>
    <w:rsid w:val="00D47409"/>
    <w:rsid w:val="00D4757F"/>
    <w:rsid w:val="00D47759"/>
    <w:rsid w:val="00D47772"/>
    <w:rsid w:val="00D47A83"/>
    <w:rsid w:val="00D47D0C"/>
    <w:rsid w:val="00D47FD2"/>
    <w:rsid w:val="00D50074"/>
    <w:rsid w:val="00D501B6"/>
    <w:rsid w:val="00D502C7"/>
    <w:rsid w:val="00D506A5"/>
    <w:rsid w:val="00D506B9"/>
    <w:rsid w:val="00D5083F"/>
    <w:rsid w:val="00D509B1"/>
    <w:rsid w:val="00D50A39"/>
    <w:rsid w:val="00D50A60"/>
    <w:rsid w:val="00D50D9D"/>
    <w:rsid w:val="00D50EF4"/>
    <w:rsid w:val="00D50F16"/>
    <w:rsid w:val="00D5100E"/>
    <w:rsid w:val="00D510F6"/>
    <w:rsid w:val="00D51233"/>
    <w:rsid w:val="00D51639"/>
    <w:rsid w:val="00D5180A"/>
    <w:rsid w:val="00D51921"/>
    <w:rsid w:val="00D51A8C"/>
    <w:rsid w:val="00D51F05"/>
    <w:rsid w:val="00D52200"/>
    <w:rsid w:val="00D5230A"/>
    <w:rsid w:val="00D52375"/>
    <w:rsid w:val="00D525DA"/>
    <w:rsid w:val="00D528E9"/>
    <w:rsid w:val="00D52A63"/>
    <w:rsid w:val="00D53474"/>
    <w:rsid w:val="00D53610"/>
    <w:rsid w:val="00D536AD"/>
    <w:rsid w:val="00D53937"/>
    <w:rsid w:val="00D53B5C"/>
    <w:rsid w:val="00D5410F"/>
    <w:rsid w:val="00D542B7"/>
    <w:rsid w:val="00D54631"/>
    <w:rsid w:val="00D54735"/>
    <w:rsid w:val="00D5474B"/>
    <w:rsid w:val="00D5475D"/>
    <w:rsid w:val="00D54770"/>
    <w:rsid w:val="00D54786"/>
    <w:rsid w:val="00D54923"/>
    <w:rsid w:val="00D54AFE"/>
    <w:rsid w:val="00D54C0B"/>
    <w:rsid w:val="00D54DC6"/>
    <w:rsid w:val="00D54E44"/>
    <w:rsid w:val="00D54F64"/>
    <w:rsid w:val="00D54F7E"/>
    <w:rsid w:val="00D54F91"/>
    <w:rsid w:val="00D55266"/>
    <w:rsid w:val="00D552AA"/>
    <w:rsid w:val="00D553FB"/>
    <w:rsid w:val="00D557E3"/>
    <w:rsid w:val="00D55905"/>
    <w:rsid w:val="00D5601E"/>
    <w:rsid w:val="00D56134"/>
    <w:rsid w:val="00D56285"/>
    <w:rsid w:val="00D562EA"/>
    <w:rsid w:val="00D564BC"/>
    <w:rsid w:val="00D566A3"/>
    <w:rsid w:val="00D56762"/>
    <w:rsid w:val="00D568A9"/>
    <w:rsid w:val="00D56931"/>
    <w:rsid w:val="00D56A75"/>
    <w:rsid w:val="00D56AFE"/>
    <w:rsid w:val="00D56B94"/>
    <w:rsid w:val="00D56BF5"/>
    <w:rsid w:val="00D56C3C"/>
    <w:rsid w:val="00D56F37"/>
    <w:rsid w:val="00D574D3"/>
    <w:rsid w:val="00D57545"/>
    <w:rsid w:val="00D57592"/>
    <w:rsid w:val="00D5768D"/>
    <w:rsid w:val="00D57874"/>
    <w:rsid w:val="00D57B14"/>
    <w:rsid w:val="00D57C34"/>
    <w:rsid w:val="00D57CA8"/>
    <w:rsid w:val="00D6022F"/>
    <w:rsid w:val="00D60310"/>
    <w:rsid w:val="00D60376"/>
    <w:rsid w:val="00D60746"/>
    <w:rsid w:val="00D608E9"/>
    <w:rsid w:val="00D609D8"/>
    <w:rsid w:val="00D60A93"/>
    <w:rsid w:val="00D60CBA"/>
    <w:rsid w:val="00D60EDA"/>
    <w:rsid w:val="00D60FBA"/>
    <w:rsid w:val="00D6107A"/>
    <w:rsid w:val="00D610CE"/>
    <w:rsid w:val="00D611B3"/>
    <w:rsid w:val="00D61260"/>
    <w:rsid w:val="00D612EF"/>
    <w:rsid w:val="00D61363"/>
    <w:rsid w:val="00D613EA"/>
    <w:rsid w:val="00D6176C"/>
    <w:rsid w:val="00D61DCD"/>
    <w:rsid w:val="00D61E57"/>
    <w:rsid w:val="00D61EC5"/>
    <w:rsid w:val="00D6203A"/>
    <w:rsid w:val="00D6226C"/>
    <w:rsid w:val="00D62454"/>
    <w:rsid w:val="00D6249C"/>
    <w:rsid w:val="00D6299D"/>
    <w:rsid w:val="00D62A26"/>
    <w:rsid w:val="00D62C3A"/>
    <w:rsid w:val="00D62F33"/>
    <w:rsid w:val="00D62FF9"/>
    <w:rsid w:val="00D6300F"/>
    <w:rsid w:val="00D630AC"/>
    <w:rsid w:val="00D63122"/>
    <w:rsid w:val="00D63183"/>
    <w:rsid w:val="00D632B0"/>
    <w:rsid w:val="00D6347F"/>
    <w:rsid w:val="00D63730"/>
    <w:rsid w:val="00D63920"/>
    <w:rsid w:val="00D639C6"/>
    <w:rsid w:val="00D63AC7"/>
    <w:rsid w:val="00D63CCB"/>
    <w:rsid w:val="00D63DA4"/>
    <w:rsid w:val="00D64159"/>
    <w:rsid w:val="00D64254"/>
    <w:rsid w:val="00D6453B"/>
    <w:rsid w:val="00D64565"/>
    <w:rsid w:val="00D645D0"/>
    <w:rsid w:val="00D64608"/>
    <w:rsid w:val="00D6461D"/>
    <w:rsid w:val="00D64868"/>
    <w:rsid w:val="00D64A4A"/>
    <w:rsid w:val="00D64A8B"/>
    <w:rsid w:val="00D65371"/>
    <w:rsid w:val="00D653B9"/>
    <w:rsid w:val="00D6557C"/>
    <w:rsid w:val="00D6558C"/>
    <w:rsid w:val="00D65744"/>
    <w:rsid w:val="00D6576D"/>
    <w:rsid w:val="00D65AD7"/>
    <w:rsid w:val="00D65B5F"/>
    <w:rsid w:val="00D65FF2"/>
    <w:rsid w:val="00D66138"/>
    <w:rsid w:val="00D661E9"/>
    <w:rsid w:val="00D664EA"/>
    <w:rsid w:val="00D6652A"/>
    <w:rsid w:val="00D6668D"/>
    <w:rsid w:val="00D666B2"/>
    <w:rsid w:val="00D66775"/>
    <w:rsid w:val="00D6683F"/>
    <w:rsid w:val="00D66B22"/>
    <w:rsid w:val="00D66B3F"/>
    <w:rsid w:val="00D66BBB"/>
    <w:rsid w:val="00D66BF2"/>
    <w:rsid w:val="00D66E10"/>
    <w:rsid w:val="00D66F4A"/>
    <w:rsid w:val="00D673F1"/>
    <w:rsid w:val="00D675C9"/>
    <w:rsid w:val="00D67CFC"/>
    <w:rsid w:val="00D67D03"/>
    <w:rsid w:val="00D67E03"/>
    <w:rsid w:val="00D70264"/>
    <w:rsid w:val="00D70A36"/>
    <w:rsid w:val="00D70AEE"/>
    <w:rsid w:val="00D70B45"/>
    <w:rsid w:val="00D70B57"/>
    <w:rsid w:val="00D70CA2"/>
    <w:rsid w:val="00D70CDA"/>
    <w:rsid w:val="00D70E93"/>
    <w:rsid w:val="00D70EBB"/>
    <w:rsid w:val="00D70F23"/>
    <w:rsid w:val="00D70FD1"/>
    <w:rsid w:val="00D71272"/>
    <w:rsid w:val="00D71275"/>
    <w:rsid w:val="00D715A3"/>
    <w:rsid w:val="00D716E3"/>
    <w:rsid w:val="00D71C54"/>
    <w:rsid w:val="00D71CF2"/>
    <w:rsid w:val="00D71CFE"/>
    <w:rsid w:val="00D71EE2"/>
    <w:rsid w:val="00D71F18"/>
    <w:rsid w:val="00D72049"/>
    <w:rsid w:val="00D72069"/>
    <w:rsid w:val="00D722F0"/>
    <w:rsid w:val="00D72386"/>
    <w:rsid w:val="00D724F6"/>
    <w:rsid w:val="00D72534"/>
    <w:rsid w:val="00D72637"/>
    <w:rsid w:val="00D726A2"/>
    <w:rsid w:val="00D7277C"/>
    <w:rsid w:val="00D728AD"/>
    <w:rsid w:val="00D7290A"/>
    <w:rsid w:val="00D72CB6"/>
    <w:rsid w:val="00D72DAA"/>
    <w:rsid w:val="00D72E28"/>
    <w:rsid w:val="00D72EBB"/>
    <w:rsid w:val="00D72ED5"/>
    <w:rsid w:val="00D72F1F"/>
    <w:rsid w:val="00D72F86"/>
    <w:rsid w:val="00D73078"/>
    <w:rsid w:val="00D730B9"/>
    <w:rsid w:val="00D7334A"/>
    <w:rsid w:val="00D733A1"/>
    <w:rsid w:val="00D73461"/>
    <w:rsid w:val="00D7354D"/>
    <w:rsid w:val="00D736F9"/>
    <w:rsid w:val="00D736FD"/>
    <w:rsid w:val="00D738CF"/>
    <w:rsid w:val="00D73C42"/>
    <w:rsid w:val="00D73C90"/>
    <w:rsid w:val="00D73CD6"/>
    <w:rsid w:val="00D73DD1"/>
    <w:rsid w:val="00D73EA0"/>
    <w:rsid w:val="00D73ED1"/>
    <w:rsid w:val="00D742ED"/>
    <w:rsid w:val="00D7456E"/>
    <w:rsid w:val="00D7498A"/>
    <w:rsid w:val="00D749DC"/>
    <w:rsid w:val="00D74B1D"/>
    <w:rsid w:val="00D74D83"/>
    <w:rsid w:val="00D74DCC"/>
    <w:rsid w:val="00D74EB3"/>
    <w:rsid w:val="00D74ED3"/>
    <w:rsid w:val="00D74F64"/>
    <w:rsid w:val="00D750EE"/>
    <w:rsid w:val="00D752B9"/>
    <w:rsid w:val="00D755FC"/>
    <w:rsid w:val="00D75657"/>
    <w:rsid w:val="00D7584D"/>
    <w:rsid w:val="00D7585D"/>
    <w:rsid w:val="00D75B32"/>
    <w:rsid w:val="00D75C66"/>
    <w:rsid w:val="00D75D63"/>
    <w:rsid w:val="00D75E3B"/>
    <w:rsid w:val="00D76158"/>
    <w:rsid w:val="00D7615B"/>
    <w:rsid w:val="00D761EA"/>
    <w:rsid w:val="00D763DB"/>
    <w:rsid w:val="00D763F2"/>
    <w:rsid w:val="00D76421"/>
    <w:rsid w:val="00D769B4"/>
    <w:rsid w:val="00D77160"/>
    <w:rsid w:val="00D77181"/>
    <w:rsid w:val="00D771B2"/>
    <w:rsid w:val="00D772D0"/>
    <w:rsid w:val="00D7737B"/>
    <w:rsid w:val="00D7738D"/>
    <w:rsid w:val="00D7752E"/>
    <w:rsid w:val="00D7753B"/>
    <w:rsid w:val="00D7754F"/>
    <w:rsid w:val="00D77639"/>
    <w:rsid w:val="00D7788F"/>
    <w:rsid w:val="00D77BBE"/>
    <w:rsid w:val="00D77C63"/>
    <w:rsid w:val="00D80009"/>
    <w:rsid w:val="00D8018C"/>
    <w:rsid w:val="00D80193"/>
    <w:rsid w:val="00D8030A"/>
    <w:rsid w:val="00D80618"/>
    <w:rsid w:val="00D8066C"/>
    <w:rsid w:val="00D80782"/>
    <w:rsid w:val="00D8096B"/>
    <w:rsid w:val="00D80B19"/>
    <w:rsid w:val="00D80DEE"/>
    <w:rsid w:val="00D80E23"/>
    <w:rsid w:val="00D80EC3"/>
    <w:rsid w:val="00D810CF"/>
    <w:rsid w:val="00D810DD"/>
    <w:rsid w:val="00D81156"/>
    <w:rsid w:val="00D81202"/>
    <w:rsid w:val="00D81279"/>
    <w:rsid w:val="00D812CF"/>
    <w:rsid w:val="00D8144F"/>
    <w:rsid w:val="00D815D6"/>
    <w:rsid w:val="00D8186B"/>
    <w:rsid w:val="00D81989"/>
    <w:rsid w:val="00D81A39"/>
    <w:rsid w:val="00D81CF6"/>
    <w:rsid w:val="00D81EF1"/>
    <w:rsid w:val="00D82065"/>
    <w:rsid w:val="00D820A5"/>
    <w:rsid w:val="00D82361"/>
    <w:rsid w:val="00D82403"/>
    <w:rsid w:val="00D82485"/>
    <w:rsid w:val="00D828DB"/>
    <w:rsid w:val="00D82A33"/>
    <w:rsid w:val="00D82B3F"/>
    <w:rsid w:val="00D82B81"/>
    <w:rsid w:val="00D82C82"/>
    <w:rsid w:val="00D82C91"/>
    <w:rsid w:val="00D82D8A"/>
    <w:rsid w:val="00D82EC8"/>
    <w:rsid w:val="00D82EE6"/>
    <w:rsid w:val="00D82F33"/>
    <w:rsid w:val="00D82FDF"/>
    <w:rsid w:val="00D83195"/>
    <w:rsid w:val="00D8321E"/>
    <w:rsid w:val="00D8339A"/>
    <w:rsid w:val="00D83413"/>
    <w:rsid w:val="00D83550"/>
    <w:rsid w:val="00D835A3"/>
    <w:rsid w:val="00D83717"/>
    <w:rsid w:val="00D8388B"/>
    <w:rsid w:val="00D83BAC"/>
    <w:rsid w:val="00D83DB6"/>
    <w:rsid w:val="00D83FC0"/>
    <w:rsid w:val="00D844C7"/>
    <w:rsid w:val="00D84575"/>
    <w:rsid w:val="00D847E1"/>
    <w:rsid w:val="00D849D7"/>
    <w:rsid w:val="00D84B2B"/>
    <w:rsid w:val="00D84BA3"/>
    <w:rsid w:val="00D84D10"/>
    <w:rsid w:val="00D84EE2"/>
    <w:rsid w:val="00D85089"/>
    <w:rsid w:val="00D851AE"/>
    <w:rsid w:val="00D8526D"/>
    <w:rsid w:val="00D853F7"/>
    <w:rsid w:val="00D854D6"/>
    <w:rsid w:val="00D8565E"/>
    <w:rsid w:val="00D85A70"/>
    <w:rsid w:val="00D85F32"/>
    <w:rsid w:val="00D85F9B"/>
    <w:rsid w:val="00D860E4"/>
    <w:rsid w:val="00D860FB"/>
    <w:rsid w:val="00D86386"/>
    <w:rsid w:val="00D86491"/>
    <w:rsid w:val="00D8652F"/>
    <w:rsid w:val="00D866A6"/>
    <w:rsid w:val="00D86777"/>
    <w:rsid w:val="00D86788"/>
    <w:rsid w:val="00D86B75"/>
    <w:rsid w:val="00D86CFE"/>
    <w:rsid w:val="00D8716C"/>
    <w:rsid w:val="00D879BC"/>
    <w:rsid w:val="00D87AA6"/>
    <w:rsid w:val="00D87F3A"/>
    <w:rsid w:val="00D90161"/>
    <w:rsid w:val="00D901C6"/>
    <w:rsid w:val="00D902EC"/>
    <w:rsid w:val="00D90346"/>
    <w:rsid w:val="00D90423"/>
    <w:rsid w:val="00D906EE"/>
    <w:rsid w:val="00D90730"/>
    <w:rsid w:val="00D907AF"/>
    <w:rsid w:val="00D90851"/>
    <w:rsid w:val="00D909D5"/>
    <w:rsid w:val="00D90ABA"/>
    <w:rsid w:val="00D90BFA"/>
    <w:rsid w:val="00D90D32"/>
    <w:rsid w:val="00D90E19"/>
    <w:rsid w:val="00D90FDA"/>
    <w:rsid w:val="00D913E1"/>
    <w:rsid w:val="00D913F3"/>
    <w:rsid w:val="00D9161E"/>
    <w:rsid w:val="00D917F0"/>
    <w:rsid w:val="00D918C9"/>
    <w:rsid w:val="00D91903"/>
    <w:rsid w:val="00D91B21"/>
    <w:rsid w:val="00D91D01"/>
    <w:rsid w:val="00D92152"/>
    <w:rsid w:val="00D9245D"/>
    <w:rsid w:val="00D925B1"/>
    <w:rsid w:val="00D928B1"/>
    <w:rsid w:val="00D92906"/>
    <w:rsid w:val="00D929AA"/>
    <w:rsid w:val="00D92A7C"/>
    <w:rsid w:val="00D92A9D"/>
    <w:rsid w:val="00D92B30"/>
    <w:rsid w:val="00D92B5A"/>
    <w:rsid w:val="00D92BA4"/>
    <w:rsid w:val="00D92CE5"/>
    <w:rsid w:val="00D92DF5"/>
    <w:rsid w:val="00D92FA6"/>
    <w:rsid w:val="00D92FC0"/>
    <w:rsid w:val="00D92FE8"/>
    <w:rsid w:val="00D93396"/>
    <w:rsid w:val="00D933B3"/>
    <w:rsid w:val="00D93572"/>
    <w:rsid w:val="00D93594"/>
    <w:rsid w:val="00D93601"/>
    <w:rsid w:val="00D936A4"/>
    <w:rsid w:val="00D936A5"/>
    <w:rsid w:val="00D937B4"/>
    <w:rsid w:val="00D93804"/>
    <w:rsid w:val="00D938A9"/>
    <w:rsid w:val="00D9399E"/>
    <w:rsid w:val="00D93C43"/>
    <w:rsid w:val="00D93C5F"/>
    <w:rsid w:val="00D93D3E"/>
    <w:rsid w:val="00D93FF8"/>
    <w:rsid w:val="00D94183"/>
    <w:rsid w:val="00D941AA"/>
    <w:rsid w:val="00D941C1"/>
    <w:rsid w:val="00D9429A"/>
    <w:rsid w:val="00D942B5"/>
    <w:rsid w:val="00D945B1"/>
    <w:rsid w:val="00D946FF"/>
    <w:rsid w:val="00D94847"/>
    <w:rsid w:val="00D94CA6"/>
    <w:rsid w:val="00D94D61"/>
    <w:rsid w:val="00D94EDF"/>
    <w:rsid w:val="00D9505B"/>
    <w:rsid w:val="00D952F4"/>
    <w:rsid w:val="00D95483"/>
    <w:rsid w:val="00D957B3"/>
    <w:rsid w:val="00D9582E"/>
    <w:rsid w:val="00D95C3E"/>
    <w:rsid w:val="00D95E03"/>
    <w:rsid w:val="00D96078"/>
    <w:rsid w:val="00D9623F"/>
    <w:rsid w:val="00D962DC"/>
    <w:rsid w:val="00D96859"/>
    <w:rsid w:val="00D96E13"/>
    <w:rsid w:val="00D97117"/>
    <w:rsid w:val="00D97262"/>
    <w:rsid w:val="00D9734C"/>
    <w:rsid w:val="00D97634"/>
    <w:rsid w:val="00D97694"/>
    <w:rsid w:val="00D9780C"/>
    <w:rsid w:val="00D9785E"/>
    <w:rsid w:val="00D9786C"/>
    <w:rsid w:val="00D97C4E"/>
    <w:rsid w:val="00D97C57"/>
    <w:rsid w:val="00D97D8B"/>
    <w:rsid w:val="00D97DE9"/>
    <w:rsid w:val="00D97EA3"/>
    <w:rsid w:val="00D97F51"/>
    <w:rsid w:val="00DA01AD"/>
    <w:rsid w:val="00DA0245"/>
    <w:rsid w:val="00DA02B2"/>
    <w:rsid w:val="00DA05A0"/>
    <w:rsid w:val="00DA0700"/>
    <w:rsid w:val="00DA0705"/>
    <w:rsid w:val="00DA0831"/>
    <w:rsid w:val="00DA0B92"/>
    <w:rsid w:val="00DA0C6E"/>
    <w:rsid w:val="00DA0D5F"/>
    <w:rsid w:val="00DA0E1F"/>
    <w:rsid w:val="00DA0EBA"/>
    <w:rsid w:val="00DA0F4D"/>
    <w:rsid w:val="00DA1052"/>
    <w:rsid w:val="00DA1090"/>
    <w:rsid w:val="00DA14BC"/>
    <w:rsid w:val="00DA152C"/>
    <w:rsid w:val="00DA15A7"/>
    <w:rsid w:val="00DA1696"/>
    <w:rsid w:val="00DA18B3"/>
    <w:rsid w:val="00DA1CF6"/>
    <w:rsid w:val="00DA1D4F"/>
    <w:rsid w:val="00DA1E57"/>
    <w:rsid w:val="00DA1E85"/>
    <w:rsid w:val="00DA1EC4"/>
    <w:rsid w:val="00DA206B"/>
    <w:rsid w:val="00DA22AF"/>
    <w:rsid w:val="00DA241C"/>
    <w:rsid w:val="00DA2466"/>
    <w:rsid w:val="00DA25E8"/>
    <w:rsid w:val="00DA2C75"/>
    <w:rsid w:val="00DA2D05"/>
    <w:rsid w:val="00DA2D69"/>
    <w:rsid w:val="00DA2E89"/>
    <w:rsid w:val="00DA315B"/>
    <w:rsid w:val="00DA32C4"/>
    <w:rsid w:val="00DA36EE"/>
    <w:rsid w:val="00DA377E"/>
    <w:rsid w:val="00DA38E6"/>
    <w:rsid w:val="00DA3C83"/>
    <w:rsid w:val="00DA3EEC"/>
    <w:rsid w:val="00DA3F71"/>
    <w:rsid w:val="00DA3F77"/>
    <w:rsid w:val="00DA3FC9"/>
    <w:rsid w:val="00DA41AB"/>
    <w:rsid w:val="00DA42E9"/>
    <w:rsid w:val="00DA4424"/>
    <w:rsid w:val="00DA4450"/>
    <w:rsid w:val="00DA4772"/>
    <w:rsid w:val="00DA4E9F"/>
    <w:rsid w:val="00DA4FBB"/>
    <w:rsid w:val="00DA4FE0"/>
    <w:rsid w:val="00DA5279"/>
    <w:rsid w:val="00DA5299"/>
    <w:rsid w:val="00DA5371"/>
    <w:rsid w:val="00DA551C"/>
    <w:rsid w:val="00DA56EC"/>
    <w:rsid w:val="00DA5A66"/>
    <w:rsid w:val="00DA5B58"/>
    <w:rsid w:val="00DA5C45"/>
    <w:rsid w:val="00DA5EF3"/>
    <w:rsid w:val="00DA610B"/>
    <w:rsid w:val="00DA61DA"/>
    <w:rsid w:val="00DA6435"/>
    <w:rsid w:val="00DA645A"/>
    <w:rsid w:val="00DA6756"/>
    <w:rsid w:val="00DA6BA0"/>
    <w:rsid w:val="00DA6C5A"/>
    <w:rsid w:val="00DA6CFE"/>
    <w:rsid w:val="00DA715C"/>
    <w:rsid w:val="00DA72CB"/>
    <w:rsid w:val="00DA7335"/>
    <w:rsid w:val="00DA7517"/>
    <w:rsid w:val="00DA7654"/>
    <w:rsid w:val="00DA7A90"/>
    <w:rsid w:val="00DA7AD4"/>
    <w:rsid w:val="00DA7CE7"/>
    <w:rsid w:val="00DA7FB7"/>
    <w:rsid w:val="00DA7FC8"/>
    <w:rsid w:val="00DB0097"/>
    <w:rsid w:val="00DB0331"/>
    <w:rsid w:val="00DB0611"/>
    <w:rsid w:val="00DB0716"/>
    <w:rsid w:val="00DB0754"/>
    <w:rsid w:val="00DB0815"/>
    <w:rsid w:val="00DB0AE5"/>
    <w:rsid w:val="00DB0E22"/>
    <w:rsid w:val="00DB0EF7"/>
    <w:rsid w:val="00DB0F56"/>
    <w:rsid w:val="00DB1896"/>
    <w:rsid w:val="00DB1AC1"/>
    <w:rsid w:val="00DB1C34"/>
    <w:rsid w:val="00DB1E60"/>
    <w:rsid w:val="00DB1EAD"/>
    <w:rsid w:val="00DB1EBD"/>
    <w:rsid w:val="00DB1F81"/>
    <w:rsid w:val="00DB20C3"/>
    <w:rsid w:val="00DB20E3"/>
    <w:rsid w:val="00DB21B5"/>
    <w:rsid w:val="00DB244E"/>
    <w:rsid w:val="00DB25E3"/>
    <w:rsid w:val="00DB25E4"/>
    <w:rsid w:val="00DB2716"/>
    <w:rsid w:val="00DB275D"/>
    <w:rsid w:val="00DB27BC"/>
    <w:rsid w:val="00DB293D"/>
    <w:rsid w:val="00DB2A05"/>
    <w:rsid w:val="00DB2A61"/>
    <w:rsid w:val="00DB2B1C"/>
    <w:rsid w:val="00DB2B42"/>
    <w:rsid w:val="00DB2B46"/>
    <w:rsid w:val="00DB2B72"/>
    <w:rsid w:val="00DB2D14"/>
    <w:rsid w:val="00DB31C8"/>
    <w:rsid w:val="00DB3264"/>
    <w:rsid w:val="00DB32BE"/>
    <w:rsid w:val="00DB32EE"/>
    <w:rsid w:val="00DB338A"/>
    <w:rsid w:val="00DB35D9"/>
    <w:rsid w:val="00DB3A46"/>
    <w:rsid w:val="00DB3C16"/>
    <w:rsid w:val="00DB3C4E"/>
    <w:rsid w:val="00DB3E03"/>
    <w:rsid w:val="00DB3FB9"/>
    <w:rsid w:val="00DB4128"/>
    <w:rsid w:val="00DB4137"/>
    <w:rsid w:val="00DB4220"/>
    <w:rsid w:val="00DB45BE"/>
    <w:rsid w:val="00DB4875"/>
    <w:rsid w:val="00DB4AE7"/>
    <w:rsid w:val="00DB4B9C"/>
    <w:rsid w:val="00DB4D52"/>
    <w:rsid w:val="00DB4E19"/>
    <w:rsid w:val="00DB4FE3"/>
    <w:rsid w:val="00DB503B"/>
    <w:rsid w:val="00DB512F"/>
    <w:rsid w:val="00DB51E4"/>
    <w:rsid w:val="00DB5226"/>
    <w:rsid w:val="00DB5A06"/>
    <w:rsid w:val="00DB5BF0"/>
    <w:rsid w:val="00DB5D18"/>
    <w:rsid w:val="00DB6008"/>
    <w:rsid w:val="00DB6196"/>
    <w:rsid w:val="00DB6315"/>
    <w:rsid w:val="00DB65FA"/>
    <w:rsid w:val="00DB668C"/>
    <w:rsid w:val="00DB68A9"/>
    <w:rsid w:val="00DB69F5"/>
    <w:rsid w:val="00DB6C13"/>
    <w:rsid w:val="00DB6F8A"/>
    <w:rsid w:val="00DB7040"/>
    <w:rsid w:val="00DB706C"/>
    <w:rsid w:val="00DB7092"/>
    <w:rsid w:val="00DB739A"/>
    <w:rsid w:val="00DB73C9"/>
    <w:rsid w:val="00DB74E4"/>
    <w:rsid w:val="00DB7551"/>
    <w:rsid w:val="00DB7563"/>
    <w:rsid w:val="00DB7698"/>
    <w:rsid w:val="00DB78EB"/>
    <w:rsid w:val="00DB7B76"/>
    <w:rsid w:val="00DB7D46"/>
    <w:rsid w:val="00DB7D72"/>
    <w:rsid w:val="00DB7E11"/>
    <w:rsid w:val="00DB7E9E"/>
    <w:rsid w:val="00DC004A"/>
    <w:rsid w:val="00DC0380"/>
    <w:rsid w:val="00DC04E9"/>
    <w:rsid w:val="00DC051F"/>
    <w:rsid w:val="00DC059D"/>
    <w:rsid w:val="00DC06D2"/>
    <w:rsid w:val="00DC09BF"/>
    <w:rsid w:val="00DC0AB9"/>
    <w:rsid w:val="00DC0BEA"/>
    <w:rsid w:val="00DC0CAB"/>
    <w:rsid w:val="00DC0CC4"/>
    <w:rsid w:val="00DC0E9B"/>
    <w:rsid w:val="00DC0F05"/>
    <w:rsid w:val="00DC0F42"/>
    <w:rsid w:val="00DC0F5C"/>
    <w:rsid w:val="00DC10D8"/>
    <w:rsid w:val="00DC1348"/>
    <w:rsid w:val="00DC1356"/>
    <w:rsid w:val="00DC1359"/>
    <w:rsid w:val="00DC1AB8"/>
    <w:rsid w:val="00DC1ADF"/>
    <w:rsid w:val="00DC1E06"/>
    <w:rsid w:val="00DC1F09"/>
    <w:rsid w:val="00DC2110"/>
    <w:rsid w:val="00DC223A"/>
    <w:rsid w:val="00DC2449"/>
    <w:rsid w:val="00DC259D"/>
    <w:rsid w:val="00DC2685"/>
    <w:rsid w:val="00DC280B"/>
    <w:rsid w:val="00DC2949"/>
    <w:rsid w:val="00DC2965"/>
    <w:rsid w:val="00DC2BEB"/>
    <w:rsid w:val="00DC2EB7"/>
    <w:rsid w:val="00DC2EC5"/>
    <w:rsid w:val="00DC2F77"/>
    <w:rsid w:val="00DC32AC"/>
    <w:rsid w:val="00DC33C7"/>
    <w:rsid w:val="00DC3478"/>
    <w:rsid w:val="00DC34FD"/>
    <w:rsid w:val="00DC3630"/>
    <w:rsid w:val="00DC37CE"/>
    <w:rsid w:val="00DC3853"/>
    <w:rsid w:val="00DC3870"/>
    <w:rsid w:val="00DC3A4A"/>
    <w:rsid w:val="00DC3DC5"/>
    <w:rsid w:val="00DC4325"/>
    <w:rsid w:val="00DC474B"/>
    <w:rsid w:val="00DC4A2C"/>
    <w:rsid w:val="00DC4B7B"/>
    <w:rsid w:val="00DC4C3C"/>
    <w:rsid w:val="00DC4E4E"/>
    <w:rsid w:val="00DC51C4"/>
    <w:rsid w:val="00DC5336"/>
    <w:rsid w:val="00DC574B"/>
    <w:rsid w:val="00DC5814"/>
    <w:rsid w:val="00DC5A25"/>
    <w:rsid w:val="00DC5AD0"/>
    <w:rsid w:val="00DC5CED"/>
    <w:rsid w:val="00DC5DEE"/>
    <w:rsid w:val="00DC5EA9"/>
    <w:rsid w:val="00DC5F00"/>
    <w:rsid w:val="00DC624E"/>
    <w:rsid w:val="00DC663A"/>
    <w:rsid w:val="00DC6647"/>
    <w:rsid w:val="00DC66BB"/>
    <w:rsid w:val="00DC674C"/>
    <w:rsid w:val="00DC694C"/>
    <w:rsid w:val="00DC69B9"/>
    <w:rsid w:val="00DC6A4B"/>
    <w:rsid w:val="00DC6B09"/>
    <w:rsid w:val="00DC6D06"/>
    <w:rsid w:val="00DC6DA7"/>
    <w:rsid w:val="00DC6EE1"/>
    <w:rsid w:val="00DC70FC"/>
    <w:rsid w:val="00DC7113"/>
    <w:rsid w:val="00DC7116"/>
    <w:rsid w:val="00DC712C"/>
    <w:rsid w:val="00DC729A"/>
    <w:rsid w:val="00DC75BA"/>
    <w:rsid w:val="00DC77EC"/>
    <w:rsid w:val="00DC7A47"/>
    <w:rsid w:val="00DC7B82"/>
    <w:rsid w:val="00DC7CCC"/>
    <w:rsid w:val="00DC7D08"/>
    <w:rsid w:val="00DC7FFD"/>
    <w:rsid w:val="00DD00B1"/>
    <w:rsid w:val="00DD013E"/>
    <w:rsid w:val="00DD0159"/>
    <w:rsid w:val="00DD01A5"/>
    <w:rsid w:val="00DD043E"/>
    <w:rsid w:val="00DD055A"/>
    <w:rsid w:val="00DD0808"/>
    <w:rsid w:val="00DD08E2"/>
    <w:rsid w:val="00DD09C3"/>
    <w:rsid w:val="00DD09E1"/>
    <w:rsid w:val="00DD0ADE"/>
    <w:rsid w:val="00DD0EF7"/>
    <w:rsid w:val="00DD1012"/>
    <w:rsid w:val="00DD10D4"/>
    <w:rsid w:val="00DD1259"/>
    <w:rsid w:val="00DD12E4"/>
    <w:rsid w:val="00DD182B"/>
    <w:rsid w:val="00DD1864"/>
    <w:rsid w:val="00DD1CD2"/>
    <w:rsid w:val="00DD1D1D"/>
    <w:rsid w:val="00DD1D4B"/>
    <w:rsid w:val="00DD1E7E"/>
    <w:rsid w:val="00DD1EAD"/>
    <w:rsid w:val="00DD1F6C"/>
    <w:rsid w:val="00DD203C"/>
    <w:rsid w:val="00DD20E6"/>
    <w:rsid w:val="00DD20E7"/>
    <w:rsid w:val="00DD2274"/>
    <w:rsid w:val="00DD22FC"/>
    <w:rsid w:val="00DD2398"/>
    <w:rsid w:val="00DD2672"/>
    <w:rsid w:val="00DD28C9"/>
    <w:rsid w:val="00DD2AFC"/>
    <w:rsid w:val="00DD2B51"/>
    <w:rsid w:val="00DD2D5E"/>
    <w:rsid w:val="00DD2F42"/>
    <w:rsid w:val="00DD31A1"/>
    <w:rsid w:val="00DD323D"/>
    <w:rsid w:val="00DD32E9"/>
    <w:rsid w:val="00DD33C2"/>
    <w:rsid w:val="00DD33EE"/>
    <w:rsid w:val="00DD3470"/>
    <w:rsid w:val="00DD3A53"/>
    <w:rsid w:val="00DD3B0A"/>
    <w:rsid w:val="00DD3B34"/>
    <w:rsid w:val="00DD3E23"/>
    <w:rsid w:val="00DD41F0"/>
    <w:rsid w:val="00DD41F3"/>
    <w:rsid w:val="00DD430B"/>
    <w:rsid w:val="00DD4609"/>
    <w:rsid w:val="00DD4C5F"/>
    <w:rsid w:val="00DD4DDE"/>
    <w:rsid w:val="00DD4EA5"/>
    <w:rsid w:val="00DD56BF"/>
    <w:rsid w:val="00DD5DFA"/>
    <w:rsid w:val="00DD5E6F"/>
    <w:rsid w:val="00DD5FAD"/>
    <w:rsid w:val="00DD5FC1"/>
    <w:rsid w:val="00DD5FC3"/>
    <w:rsid w:val="00DD6015"/>
    <w:rsid w:val="00DD609D"/>
    <w:rsid w:val="00DD63DE"/>
    <w:rsid w:val="00DD646E"/>
    <w:rsid w:val="00DD64D5"/>
    <w:rsid w:val="00DD6897"/>
    <w:rsid w:val="00DD6B3D"/>
    <w:rsid w:val="00DD6CC8"/>
    <w:rsid w:val="00DD6D12"/>
    <w:rsid w:val="00DD6E3D"/>
    <w:rsid w:val="00DD6F2B"/>
    <w:rsid w:val="00DD6F3F"/>
    <w:rsid w:val="00DD6FF7"/>
    <w:rsid w:val="00DD7168"/>
    <w:rsid w:val="00DD73EF"/>
    <w:rsid w:val="00DD7416"/>
    <w:rsid w:val="00DD7503"/>
    <w:rsid w:val="00DD762A"/>
    <w:rsid w:val="00DD78B0"/>
    <w:rsid w:val="00DD7986"/>
    <w:rsid w:val="00DD7B1F"/>
    <w:rsid w:val="00DD7DB1"/>
    <w:rsid w:val="00DE04B9"/>
    <w:rsid w:val="00DE0524"/>
    <w:rsid w:val="00DE052F"/>
    <w:rsid w:val="00DE06B5"/>
    <w:rsid w:val="00DE082C"/>
    <w:rsid w:val="00DE0C26"/>
    <w:rsid w:val="00DE0C66"/>
    <w:rsid w:val="00DE0C8E"/>
    <w:rsid w:val="00DE0E6C"/>
    <w:rsid w:val="00DE0EF7"/>
    <w:rsid w:val="00DE0F38"/>
    <w:rsid w:val="00DE10EE"/>
    <w:rsid w:val="00DE1188"/>
    <w:rsid w:val="00DE1395"/>
    <w:rsid w:val="00DE1500"/>
    <w:rsid w:val="00DE158B"/>
    <w:rsid w:val="00DE174E"/>
    <w:rsid w:val="00DE1A97"/>
    <w:rsid w:val="00DE1B36"/>
    <w:rsid w:val="00DE1CAD"/>
    <w:rsid w:val="00DE1EBF"/>
    <w:rsid w:val="00DE227A"/>
    <w:rsid w:val="00DE243A"/>
    <w:rsid w:val="00DE25FF"/>
    <w:rsid w:val="00DE261D"/>
    <w:rsid w:val="00DE2A34"/>
    <w:rsid w:val="00DE2A35"/>
    <w:rsid w:val="00DE30F1"/>
    <w:rsid w:val="00DE3104"/>
    <w:rsid w:val="00DE31B6"/>
    <w:rsid w:val="00DE35C8"/>
    <w:rsid w:val="00DE371C"/>
    <w:rsid w:val="00DE375B"/>
    <w:rsid w:val="00DE3806"/>
    <w:rsid w:val="00DE3925"/>
    <w:rsid w:val="00DE3942"/>
    <w:rsid w:val="00DE3BD1"/>
    <w:rsid w:val="00DE3BFA"/>
    <w:rsid w:val="00DE3C3E"/>
    <w:rsid w:val="00DE3DC8"/>
    <w:rsid w:val="00DE4064"/>
    <w:rsid w:val="00DE426E"/>
    <w:rsid w:val="00DE430A"/>
    <w:rsid w:val="00DE479C"/>
    <w:rsid w:val="00DE486B"/>
    <w:rsid w:val="00DE4890"/>
    <w:rsid w:val="00DE4900"/>
    <w:rsid w:val="00DE4A7B"/>
    <w:rsid w:val="00DE4C04"/>
    <w:rsid w:val="00DE4C2E"/>
    <w:rsid w:val="00DE4C9D"/>
    <w:rsid w:val="00DE5087"/>
    <w:rsid w:val="00DE5122"/>
    <w:rsid w:val="00DE5304"/>
    <w:rsid w:val="00DE537A"/>
    <w:rsid w:val="00DE53AA"/>
    <w:rsid w:val="00DE557E"/>
    <w:rsid w:val="00DE5942"/>
    <w:rsid w:val="00DE5C32"/>
    <w:rsid w:val="00DE5D35"/>
    <w:rsid w:val="00DE5D4F"/>
    <w:rsid w:val="00DE5D57"/>
    <w:rsid w:val="00DE5F50"/>
    <w:rsid w:val="00DE5FE1"/>
    <w:rsid w:val="00DE6061"/>
    <w:rsid w:val="00DE61CB"/>
    <w:rsid w:val="00DE6337"/>
    <w:rsid w:val="00DE641E"/>
    <w:rsid w:val="00DE6449"/>
    <w:rsid w:val="00DE6455"/>
    <w:rsid w:val="00DE6535"/>
    <w:rsid w:val="00DE653A"/>
    <w:rsid w:val="00DE662F"/>
    <w:rsid w:val="00DE6799"/>
    <w:rsid w:val="00DE6C89"/>
    <w:rsid w:val="00DE6F6F"/>
    <w:rsid w:val="00DE6F91"/>
    <w:rsid w:val="00DE705B"/>
    <w:rsid w:val="00DE70DE"/>
    <w:rsid w:val="00DE7206"/>
    <w:rsid w:val="00DE7538"/>
    <w:rsid w:val="00DE7936"/>
    <w:rsid w:val="00DE7A29"/>
    <w:rsid w:val="00DE7C48"/>
    <w:rsid w:val="00DE7DB8"/>
    <w:rsid w:val="00DE7E6C"/>
    <w:rsid w:val="00DE7FAD"/>
    <w:rsid w:val="00DE7FF6"/>
    <w:rsid w:val="00DF02CF"/>
    <w:rsid w:val="00DF06B2"/>
    <w:rsid w:val="00DF0710"/>
    <w:rsid w:val="00DF0763"/>
    <w:rsid w:val="00DF08B0"/>
    <w:rsid w:val="00DF0932"/>
    <w:rsid w:val="00DF0B43"/>
    <w:rsid w:val="00DF0D88"/>
    <w:rsid w:val="00DF1080"/>
    <w:rsid w:val="00DF10F0"/>
    <w:rsid w:val="00DF128E"/>
    <w:rsid w:val="00DF1339"/>
    <w:rsid w:val="00DF1534"/>
    <w:rsid w:val="00DF1A39"/>
    <w:rsid w:val="00DF1B5D"/>
    <w:rsid w:val="00DF1C0E"/>
    <w:rsid w:val="00DF225B"/>
    <w:rsid w:val="00DF249D"/>
    <w:rsid w:val="00DF24CB"/>
    <w:rsid w:val="00DF2537"/>
    <w:rsid w:val="00DF2601"/>
    <w:rsid w:val="00DF26BE"/>
    <w:rsid w:val="00DF26D9"/>
    <w:rsid w:val="00DF2AD0"/>
    <w:rsid w:val="00DF2F3A"/>
    <w:rsid w:val="00DF300F"/>
    <w:rsid w:val="00DF326B"/>
    <w:rsid w:val="00DF33E9"/>
    <w:rsid w:val="00DF3402"/>
    <w:rsid w:val="00DF39CD"/>
    <w:rsid w:val="00DF3B53"/>
    <w:rsid w:val="00DF3DF5"/>
    <w:rsid w:val="00DF3E44"/>
    <w:rsid w:val="00DF3EBD"/>
    <w:rsid w:val="00DF408B"/>
    <w:rsid w:val="00DF42B0"/>
    <w:rsid w:val="00DF4524"/>
    <w:rsid w:val="00DF4716"/>
    <w:rsid w:val="00DF47E6"/>
    <w:rsid w:val="00DF48DC"/>
    <w:rsid w:val="00DF4911"/>
    <w:rsid w:val="00DF49E4"/>
    <w:rsid w:val="00DF4BC1"/>
    <w:rsid w:val="00DF4E2E"/>
    <w:rsid w:val="00DF4FE4"/>
    <w:rsid w:val="00DF5318"/>
    <w:rsid w:val="00DF57E5"/>
    <w:rsid w:val="00DF5ABD"/>
    <w:rsid w:val="00DF5B91"/>
    <w:rsid w:val="00DF5BF1"/>
    <w:rsid w:val="00DF5C39"/>
    <w:rsid w:val="00DF5E77"/>
    <w:rsid w:val="00DF5F20"/>
    <w:rsid w:val="00DF6114"/>
    <w:rsid w:val="00DF640A"/>
    <w:rsid w:val="00DF648F"/>
    <w:rsid w:val="00DF64D2"/>
    <w:rsid w:val="00DF659F"/>
    <w:rsid w:val="00DF6691"/>
    <w:rsid w:val="00DF67CB"/>
    <w:rsid w:val="00DF69F1"/>
    <w:rsid w:val="00DF6A10"/>
    <w:rsid w:val="00DF6D57"/>
    <w:rsid w:val="00DF6DFB"/>
    <w:rsid w:val="00DF6F43"/>
    <w:rsid w:val="00DF6F85"/>
    <w:rsid w:val="00DF70BE"/>
    <w:rsid w:val="00DF713F"/>
    <w:rsid w:val="00DF73FF"/>
    <w:rsid w:val="00DF74EB"/>
    <w:rsid w:val="00DF7613"/>
    <w:rsid w:val="00DF78A9"/>
    <w:rsid w:val="00DF7D61"/>
    <w:rsid w:val="00DF7E60"/>
    <w:rsid w:val="00E0007C"/>
    <w:rsid w:val="00E0011B"/>
    <w:rsid w:val="00E0044B"/>
    <w:rsid w:val="00E004DD"/>
    <w:rsid w:val="00E00727"/>
    <w:rsid w:val="00E0082C"/>
    <w:rsid w:val="00E00859"/>
    <w:rsid w:val="00E00AA8"/>
    <w:rsid w:val="00E00AFD"/>
    <w:rsid w:val="00E00E12"/>
    <w:rsid w:val="00E00F06"/>
    <w:rsid w:val="00E00FB3"/>
    <w:rsid w:val="00E01041"/>
    <w:rsid w:val="00E01047"/>
    <w:rsid w:val="00E0106B"/>
    <w:rsid w:val="00E010BC"/>
    <w:rsid w:val="00E011F9"/>
    <w:rsid w:val="00E01217"/>
    <w:rsid w:val="00E01278"/>
    <w:rsid w:val="00E0152A"/>
    <w:rsid w:val="00E0155B"/>
    <w:rsid w:val="00E015DF"/>
    <w:rsid w:val="00E017C7"/>
    <w:rsid w:val="00E019C5"/>
    <w:rsid w:val="00E01B25"/>
    <w:rsid w:val="00E01C69"/>
    <w:rsid w:val="00E01D9A"/>
    <w:rsid w:val="00E01EF0"/>
    <w:rsid w:val="00E02100"/>
    <w:rsid w:val="00E021D6"/>
    <w:rsid w:val="00E02323"/>
    <w:rsid w:val="00E0240E"/>
    <w:rsid w:val="00E02472"/>
    <w:rsid w:val="00E024E1"/>
    <w:rsid w:val="00E02588"/>
    <w:rsid w:val="00E0263B"/>
    <w:rsid w:val="00E0265D"/>
    <w:rsid w:val="00E02713"/>
    <w:rsid w:val="00E0292E"/>
    <w:rsid w:val="00E02E3E"/>
    <w:rsid w:val="00E03010"/>
    <w:rsid w:val="00E030C3"/>
    <w:rsid w:val="00E032F9"/>
    <w:rsid w:val="00E0331A"/>
    <w:rsid w:val="00E03382"/>
    <w:rsid w:val="00E035B5"/>
    <w:rsid w:val="00E03A79"/>
    <w:rsid w:val="00E03B21"/>
    <w:rsid w:val="00E03BF4"/>
    <w:rsid w:val="00E0401D"/>
    <w:rsid w:val="00E0406F"/>
    <w:rsid w:val="00E040A2"/>
    <w:rsid w:val="00E0426E"/>
    <w:rsid w:val="00E043A0"/>
    <w:rsid w:val="00E043B8"/>
    <w:rsid w:val="00E0478D"/>
    <w:rsid w:val="00E047EF"/>
    <w:rsid w:val="00E04958"/>
    <w:rsid w:val="00E04C7A"/>
    <w:rsid w:val="00E04DD0"/>
    <w:rsid w:val="00E04F70"/>
    <w:rsid w:val="00E05061"/>
    <w:rsid w:val="00E05287"/>
    <w:rsid w:val="00E05471"/>
    <w:rsid w:val="00E05778"/>
    <w:rsid w:val="00E057D4"/>
    <w:rsid w:val="00E057DD"/>
    <w:rsid w:val="00E057E2"/>
    <w:rsid w:val="00E05B44"/>
    <w:rsid w:val="00E05C64"/>
    <w:rsid w:val="00E05D9C"/>
    <w:rsid w:val="00E05DCF"/>
    <w:rsid w:val="00E05EAF"/>
    <w:rsid w:val="00E05FB9"/>
    <w:rsid w:val="00E060D5"/>
    <w:rsid w:val="00E06121"/>
    <w:rsid w:val="00E06168"/>
    <w:rsid w:val="00E0626F"/>
    <w:rsid w:val="00E0650A"/>
    <w:rsid w:val="00E065EC"/>
    <w:rsid w:val="00E06602"/>
    <w:rsid w:val="00E06A7A"/>
    <w:rsid w:val="00E06ABE"/>
    <w:rsid w:val="00E06B85"/>
    <w:rsid w:val="00E06CF9"/>
    <w:rsid w:val="00E06DF8"/>
    <w:rsid w:val="00E06FD6"/>
    <w:rsid w:val="00E06FDE"/>
    <w:rsid w:val="00E07010"/>
    <w:rsid w:val="00E070BE"/>
    <w:rsid w:val="00E070E9"/>
    <w:rsid w:val="00E07282"/>
    <w:rsid w:val="00E07313"/>
    <w:rsid w:val="00E077D9"/>
    <w:rsid w:val="00E0781E"/>
    <w:rsid w:val="00E07AAD"/>
    <w:rsid w:val="00E07B58"/>
    <w:rsid w:val="00E07E84"/>
    <w:rsid w:val="00E07EDE"/>
    <w:rsid w:val="00E10123"/>
    <w:rsid w:val="00E102B0"/>
    <w:rsid w:val="00E1048B"/>
    <w:rsid w:val="00E108AC"/>
    <w:rsid w:val="00E108BD"/>
    <w:rsid w:val="00E10A31"/>
    <w:rsid w:val="00E10A6C"/>
    <w:rsid w:val="00E10C2D"/>
    <w:rsid w:val="00E10CC6"/>
    <w:rsid w:val="00E10CE3"/>
    <w:rsid w:val="00E10D6E"/>
    <w:rsid w:val="00E111DA"/>
    <w:rsid w:val="00E1132D"/>
    <w:rsid w:val="00E1161F"/>
    <w:rsid w:val="00E118B3"/>
    <w:rsid w:val="00E11B1E"/>
    <w:rsid w:val="00E11C4C"/>
    <w:rsid w:val="00E11C81"/>
    <w:rsid w:val="00E11E0E"/>
    <w:rsid w:val="00E12023"/>
    <w:rsid w:val="00E120EB"/>
    <w:rsid w:val="00E1236E"/>
    <w:rsid w:val="00E1244C"/>
    <w:rsid w:val="00E127C9"/>
    <w:rsid w:val="00E1297C"/>
    <w:rsid w:val="00E12BC4"/>
    <w:rsid w:val="00E12BFE"/>
    <w:rsid w:val="00E12CB3"/>
    <w:rsid w:val="00E12F02"/>
    <w:rsid w:val="00E12FA1"/>
    <w:rsid w:val="00E130E9"/>
    <w:rsid w:val="00E13170"/>
    <w:rsid w:val="00E1322A"/>
    <w:rsid w:val="00E132BA"/>
    <w:rsid w:val="00E13425"/>
    <w:rsid w:val="00E13447"/>
    <w:rsid w:val="00E135C9"/>
    <w:rsid w:val="00E13647"/>
    <w:rsid w:val="00E136B2"/>
    <w:rsid w:val="00E13727"/>
    <w:rsid w:val="00E1381C"/>
    <w:rsid w:val="00E1382C"/>
    <w:rsid w:val="00E13A8E"/>
    <w:rsid w:val="00E13EED"/>
    <w:rsid w:val="00E13F54"/>
    <w:rsid w:val="00E14003"/>
    <w:rsid w:val="00E140EA"/>
    <w:rsid w:val="00E14145"/>
    <w:rsid w:val="00E14157"/>
    <w:rsid w:val="00E14211"/>
    <w:rsid w:val="00E144A0"/>
    <w:rsid w:val="00E14579"/>
    <w:rsid w:val="00E14706"/>
    <w:rsid w:val="00E14758"/>
    <w:rsid w:val="00E14C3B"/>
    <w:rsid w:val="00E14C5A"/>
    <w:rsid w:val="00E14CAD"/>
    <w:rsid w:val="00E14D42"/>
    <w:rsid w:val="00E14D50"/>
    <w:rsid w:val="00E14DE6"/>
    <w:rsid w:val="00E14DEC"/>
    <w:rsid w:val="00E150D0"/>
    <w:rsid w:val="00E151AE"/>
    <w:rsid w:val="00E15346"/>
    <w:rsid w:val="00E153FF"/>
    <w:rsid w:val="00E1545E"/>
    <w:rsid w:val="00E155FD"/>
    <w:rsid w:val="00E15653"/>
    <w:rsid w:val="00E1575D"/>
    <w:rsid w:val="00E158AE"/>
    <w:rsid w:val="00E15B43"/>
    <w:rsid w:val="00E15C9D"/>
    <w:rsid w:val="00E15D5B"/>
    <w:rsid w:val="00E15DF0"/>
    <w:rsid w:val="00E15E79"/>
    <w:rsid w:val="00E16205"/>
    <w:rsid w:val="00E16364"/>
    <w:rsid w:val="00E16383"/>
    <w:rsid w:val="00E16475"/>
    <w:rsid w:val="00E164FC"/>
    <w:rsid w:val="00E1676B"/>
    <w:rsid w:val="00E16864"/>
    <w:rsid w:val="00E16891"/>
    <w:rsid w:val="00E16946"/>
    <w:rsid w:val="00E16A3A"/>
    <w:rsid w:val="00E16D5A"/>
    <w:rsid w:val="00E16FE7"/>
    <w:rsid w:val="00E17088"/>
    <w:rsid w:val="00E1713E"/>
    <w:rsid w:val="00E172B3"/>
    <w:rsid w:val="00E17474"/>
    <w:rsid w:val="00E17501"/>
    <w:rsid w:val="00E17587"/>
    <w:rsid w:val="00E175CA"/>
    <w:rsid w:val="00E175CC"/>
    <w:rsid w:val="00E176DA"/>
    <w:rsid w:val="00E17891"/>
    <w:rsid w:val="00E17CE3"/>
    <w:rsid w:val="00E17D42"/>
    <w:rsid w:val="00E17DC5"/>
    <w:rsid w:val="00E17F59"/>
    <w:rsid w:val="00E2007B"/>
    <w:rsid w:val="00E2010F"/>
    <w:rsid w:val="00E20289"/>
    <w:rsid w:val="00E202EC"/>
    <w:rsid w:val="00E20581"/>
    <w:rsid w:val="00E20602"/>
    <w:rsid w:val="00E206DA"/>
    <w:rsid w:val="00E207D2"/>
    <w:rsid w:val="00E20970"/>
    <w:rsid w:val="00E20A0D"/>
    <w:rsid w:val="00E20B49"/>
    <w:rsid w:val="00E2108D"/>
    <w:rsid w:val="00E210B9"/>
    <w:rsid w:val="00E2132F"/>
    <w:rsid w:val="00E2133B"/>
    <w:rsid w:val="00E2135D"/>
    <w:rsid w:val="00E216BE"/>
    <w:rsid w:val="00E216CC"/>
    <w:rsid w:val="00E2173C"/>
    <w:rsid w:val="00E21944"/>
    <w:rsid w:val="00E2196F"/>
    <w:rsid w:val="00E21AC6"/>
    <w:rsid w:val="00E21E73"/>
    <w:rsid w:val="00E22718"/>
    <w:rsid w:val="00E229F6"/>
    <w:rsid w:val="00E22A74"/>
    <w:rsid w:val="00E22B53"/>
    <w:rsid w:val="00E22C17"/>
    <w:rsid w:val="00E22F5C"/>
    <w:rsid w:val="00E22F9B"/>
    <w:rsid w:val="00E23069"/>
    <w:rsid w:val="00E230C7"/>
    <w:rsid w:val="00E231A4"/>
    <w:rsid w:val="00E23579"/>
    <w:rsid w:val="00E235F3"/>
    <w:rsid w:val="00E2366C"/>
    <w:rsid w:val="00E23946"/>
    <w:rsid w:val="00E239D3"/>
    <w:rsid w:val="00E23A59"/>
    <w:rsid w:val="00E240CC"/>
    <w:rsid w:val="00E244CA"/>
    <w:rsid w:val="00E244DB"/>
    <w:rsid w:val="00E2451D"/>
    <w:rsid w:val="00E245C8"/>
    <w:rsid w:val="00E245DB"/>
    <w:rsid w:val="00E24843"/>
    <w:rsid w:val="00E24AED"/>
    <w:rsid w:val="00E24B6D"/>
    <w:rsid w:val="00E24C90"/>
    <w:rsid w:val="00E24E76"/>
    <w:rsid w:val="00E24EDB"/>
    <w:rsid w:val="00E250AD"/>
    <w:rsid w:val="00E25143"/>
    <w:rsid w:val="00E25198"/>
    <w:rsid w:val="00E2531C"/>
    <w:rsid w:val="00E2558C"/>
    <w:rsid w:val="00E255A4"/>
    <w:rsid w:val="00E25721"/>
    <w:rsid w:val="00E25841"/>
    <w:rsid w:val="00E258D9"/>
    <w:rsid w:val="00E2592D"/>
    <w:rsid w:val="00E25BC1"/>
    <w:rsid w:val="00E25D85"/>
    <w:rsid w:val="00E25D97"/>
    <w:rsid w:val="00E25DBC"/>
    <w:rsid w:val="00E25EFF"/>
    <w:rsid w:val="00E26108"/>
    <w:rsid w:val="00E26241"/>
    <w:rsid w:val="00E26798"/>
    <w:rsid w:val="00E26882"/>
    <w:rsid w:val="00E26945"/>
    <w:rsid w:val="00E26967"/>
    <w:rsid w:val="00E26A89"/>
    <w:rsid w:val="00E26BBF"/>
    <w:rsid w:val="00E26CC7"/>
    <w:rsid w:val="00E26FDC"/>
    <w:rsid w:val="00E27250"/>
    <w:rsid w:val="00E2743E"/>
    <w:rsid w:val="00E27475"/>
    <w:rsid w:val="00E27686"/>
    <w:rsid w:val="00E278FC"/>
    <w:rsid w:val="00E27942"/>
    <w:rsid w:val="00E27A45"/>
    <w:rsid w:val="00E27CEE"/>
    <w:rsid w:val="00E30054"/>
    <w:rsid w:val="00E3010F"/>
    <w:rsid w:val="00E30234"/>
    <w:rsid w:val="00E302EA"/>
    <w:rsid w:val="00E308A0"/>
    <w:rsid w:val="00E30A40"/>
    <w:rsid w:val="00E30BF5"/>
    <w:rsid w:val="00E30EEF"/>
    <w:rsid w:val="00E310AF"/>
    <w:rsid w:val="00E3120B"/>
    <w:rsid w:val="00E313D5"/>
    <w:rsid w:val="00E313E5"/>
    <w:rsid w:val="00E315B5"/>
    <w:rsid w:val="00E31A84"/>
    <w:rsid w:val="00E31C6E"/>
    <w:rsid w:val="00E31D67"/>
    <w:rsid w:val="00E31FCC"/>
    <w:rsid w:val="00E3230E"/>
    <w:rsid w:val="00E33054"/>
    <w:rsid w:val="00E3316C"/>
    <w:rsid w:val="00E33309"/>
    <w:rsid w:val="00E3354F"/>
    <w:rsid w:val="00E33584"/>
    <w:rsid w:val="00E338A4"/>
    <w:rsid w:val="00E33A19"/>
    <w:rsid w:val="00E33B4D"/>
    <w:rsid w:val="00E33CA7"/>
    <w:rsid w:val="00E33EE8"/>
    <w:rsid w:val="00E33F4B"/>
    <w:rsid w:val="00E349CC"/>
    <w:rsid w:val="00E349E2"/>
    <w:rsid w:val="00E34A10"/>
    <w:rsid w:val="00E34C26"/>
    <w:rsid w:val="00E34C93"/>
    <w:rsid w:val="00E34CD6"/>
    <w:rsid w:val="00E34DE7"/>
    <w:rsid w:val="00E3500C"/>
    <w:rsid w:val="00E351A2"/>
    <w:rsid w:val="00E35211"/>
    <w:rsid w:val="00E35479"/>
    <w:rsid w:val="00E356C4"/>
    <w:rsid w:val="00E35739"/>
    <w:rsid w:val="00E35974"/>
    <w:rsid w:val="00E35A59"/>
    <w:rsid w:val="00E35AC8"/>
    <w:rsid w:val="00E35D0E"/>
    <w:rsid w:val="00E3600D"/>
    <w:rsid w:val="00E3617A"/>
    <w:rsid w:val="00E3641D"/>
    <w:rsid w:val="00E364D6"/>
    <w:rsid w:val="00E366D9"/>
    <w:rsid w:val="00E36955"/>
    <w:rsid w:val="00E3697D"/>
    <w:rsid w:val="00E36CD6"/>
    <w:rsid w:val="00E36D30"/>
    <w:rsid w:val="00E36DE5"/>
    <w:rsid w:val="00E36E2F"/>
    <w:rsid w:val="00E36FF5"/>
    <w:rsid w:val="00E3710F"/>
    <w:rsid w:val="00E37159"/>
    <w:rsid w:val="00E3747A"/>
    <w:rsid w:val="00E378B6"/>
    <w:rsid w:val="00E378FB"/>
    <w:rsid w:val="00E37911"/>
    <w:rsid w:val="00E37F0C"/>
    <w:rsid w:val="00E40495"/>
    <w:rsid w:val="00E4081F"/>
    <w:rsid w:val="00E40917"/>
    <w:rsid w:val="00E4098B"/>
    <w:rsid w:val="00E410A6"/>
    <w:rsid w:val="00E410C5"/>
    <w:rsid w:val="00E411BD"/>
    <w:rsid w:val="00E41340"/>
    <w:rsid w:val="00E414C7"/>
    <w:rsid w:val="00E417A8"/>
    <w:rsid w:val="00E41D2F"/>
    <w:rsid w:val="00E41D85"/>
    <w:rsid w:val="00E4208A"/>
    <w:rsid w:val="00E42180"/>
    <w:rsid w:val="00E42240"/>
    <w:rsid w:val="00E4236F"/>
    <w:rsid w:val="00E42615"/>
    <w:rsid w:val="00E4291E"/>
    <w:rsid w:val="00E42C41"/>
    <w:rsid w:val="00E42D07"/>
    <w:rsid w:val="00E42E0E"/>
    <w:rsid w:val="00E42EB5"/>
    <w:rsid w:val="00E42F28"/>
    <w:rsid w:val="00E42FA3"/>
    <w:rsid w:val="00E43061"/>
    <w:rsid w:val="00E43154"/>
    <w:rsid w:val="00E4325D"/>
    <w:rsid w:val="00E434C4"/>
    <w:rsid w:val="00E4385D"/>
    <w:rsid w:val="00E43920"/>
    <w:rsid w:val="00E43A0E"/>
    <w:rsid w:val="00E43A9E"/>
    <w:rsid w:val="00E43CE4"/>
    <w:rsid w:val="00E43E16"/>
    <w:rsid w:val="00E43F2C"/>
    <w:rsid w:val="00E44070"/>
    <w:rsid w:val="00E440F5"/>
    <w:rsid w:val="00E44394"/>
    <w:rsid w:val="00E443EE"/>
    <w:rsid w:val="00E444BA"/>
    <w:rsid w:val="00E44725"/>
    <w:rsid w:val="00E448C0"/>
    <w:rsid w:val="00E44AE5"/>
    <w:rsid w:val="00E44B0D"/>
    <w:rsid w:val="00E44B85"/>
    <w:rsid w:val="00E44BBF"/>
    <w:rsid w:val="00E45003"/>
    <w:rsid w:val="00E451CE"/>
    <w:rsid w:val="00E45422"/>
    <w:rsid w:val="00E455D4"/>
    <w:rsid w:val="00E455E8"/>
    <w:rsid w:val="00E45814"/>
    <w:rsid w:val="00E45889"/>
    <w:rsid w:val="00E45A00"/>
    <w:rsid w:val="00E45A77"/>
    <w:rsid w:val="00E45AC0"/>
    <w:rsid w:val="00E45C6A"/>
    <w:rsid w:val="00E45E65"/>
    <w:rsid w:val="00E4623F"/>
    <w:rsid w:val="00E467B1"/>
    <w:rsid w:val="00E46A5C"/>
    <w:rsid w:val="00E46AC0"/>
    <w:rsid w:val="00E46C16"/>
    <w:rsid w:val="00E46D35"/>
    <w:rsid w:val="00E46D39"/>
    <w:rsid w:val="00E472B1"/>
    <w:rsid w:val="00E47577"/>
    <w:rsid w:val="00E47C05"/>
    <w:rsid w:val="00E47E6C"/>
    <w:rsid w:val="00E50A86"/>
    <w:rsid w:val="00E50AE9"/>
    <w:rsid w:val="00E50C04"/>
    <w:rsid w:val="00E50C8F"/>
    <w:rsid w:val="00E50E62"/>
    <w:rsid w:val="00E50EAF"/>
    <w:rsid w:val="00E50EB6"/>
    <w:rsid w:val="00E51432"/>
    <w:rsid w:val="00E5186F"/>
    <w:rsid w:val="00E518E5"/>
    <w:rsid w:val="00E51A29"/>
    <w:rsid w:val="00E51AB0"/>
    <w:rsid w:val="00E51ACA"/>
    <w:rsid w:val="00E51D23"/>
    <w:rsid w:val="00E51E0E"/>
    <w:rsid w:val="00E51E74"/>
    <w:rsid w:val="00E51F6C"/>
    <w:rsid w:val="00E521D0"/>
    <w:rsid w:val="00E5232C"/>
    <w:rsid w:val="00E52336"/>
    <w:rsid w:val="00E5244D"/>
    <w:rsid w:val="00E525DE"/>
    <w:rsid w:val="00E52616"/>
    <w:rsid w:val="00E52855"/>
    <w:rsid w:val="00E530B7"/>
    <w:rsid w:val="00E53192"/>
    <w:rsid w:val="00E532DE"/>
    <w:rsid w:val="00E53695"/>
    <w:rsid w:val="00E53826"/>
    <w:rsid w:val="00E53896"/>
    <w:rsid w:val="00E53CE0"/>
    <w:rsid w:val="00E541A0"/>
    <w:rsid w:val="00E544A3"/>
    <w:rsid w:val="00E545A3"/>
    <w:rsid w:val="00E549A2"/>
    <w:rsid w:val="00E549D0"/>
    <w:rsid w:val="00E54A75"/>
    <w:rsid w:val="00E54D90"/>
    <w:rsid w:val="00E54DD3"/>
    <w:rsid w:val="00E552D0"/>
    <w:rsid w:val="00E5535A"/>
    <w:rsid w:val="00E5554E"/>
    <w:rsid w:val="00E555F0"/>
    <w:rsid w:val="00E55B44"/>
    <w:rsid w:val="00E55C87"/>
    <w:rsid w:val="00E55CD9"/>
    <w:rsid w:val="00E55F32"/>
    <w:rsid w:val="00E56006"/>
    <w:rsid w:val="00E56026"/>
    <w:rsid w:val="00E56072"/>
    <w:rsid w:val="00E56427"/>
    <w:rsid w:val="00E5650D"/>
    <w:rsid w:val="00E565F5"/>
    <w:rsid w:val="00E566B0"/>
    <w:rsid w:val="00E567B8"/>
    <w:rsid w:val="00E56898"/>
    <w:rsid w:val="00E56BA5"/>
    <w:rsid w:val="00E56C9D"/>
    <w:rsid w:val="00E56CA1"/>
    <w:rsid w:val="00E56F36"/>
    <w:rsid w:val="00E56F5A"/>
    <w:rsid w:val="00E571D6"/>
    <w:rsid w:val="00E5721E"/>
    <w:rsid w:val="00E57373"/>
    <w:rsid w:val="00E574CA"/>
    <w:rsid w:val="00E5794C"/>
    <w:rsid w:val="00E57A5A"/>
    <w:rsid w:val="00E57AC0"/>
    <w:rsid w:val="00E57BD1"/>
    <w:rsid w:val="00E57F34"/>
    <w:rsid w:val="00E57F8A"/>
    <w:rsid w:val="00E6073D"/>
    <w:rsid w:val="00E60750"/>
    <w:rsid w:val="00E607C4"/>
    <w:rsid w:val="00E6082B"/>
    <w:rsid w:val="00E60836"/>
    <w:rsid w:val="00E60858"/>
    <w:rsid w:val="00E608B8"/>
    <w:rsid w:val="00E60996"/>
    <w:rsid w:val="00E60D25"/>
    <w:rsid w:val="00E60E19"/>
    <w:rsid w:val="00E6112E"/>
    <w:rsid w:val="00E61314"/>
    <w:rsid w:val="00E614E9"/>
    <w:rsid w:val="00E61719"/>
    <w:rsid w:val="00E61A11"/>
    <w:rsid w:val="00E61A67"/>
    <w:rsid w:val="00E61B8E"/>
    <w:rsid w:val="00E61BD0"/>
    <w:rsid w:val="00E61EB2"/>
    <w:rsid w:val="00E61FED"/>
    <w:rsid w:val="00E621B7"/>
    <w:rsid w:val="00E62208"/>
    <w:rsid w:val="00E62226"/>
    <w:rsid w:val="00E62249"/>
    <w:rsid w:val="00E6263F"/>
    <w:rsid w:val="00E629C7"/>
    <w:rsid w:val="00E63235"/>
    <w:rsid w:val="00E63265"/>
    <w:rsid w:val="00E634C8"/>
    <w:rsid w:val="00E6359B"/>
    <w:rsid w:val="00E636D2"/>
    <w:rsid w:val="00E63731"/>
    <w:rsid w:val="00E63843"/>
    <w:rsid w:val="00E63B1F"/>
    <w:rsid w:val="00E63C70"/>
    <w:rsid w:val="00E63DC0"/>
    <w:rsid w:val="00E63E8E"/>
    <w:rsid w:val="00E63F1B"/>
    <w:rsid w:val="00E641A5"/>
    <w:rsid w:val="00E641BF"/>
    <w:rsid w:val="00E64255"/>
    <w:rsid w:val="00E64276"/>
    <w:rsid w:val="00E643AF"/>
    <w:rsid w:val="00E644A9"/>
    <w:rsid w:val="00E646D6"/>
    <w:rsid w:val="00E64751"/>
    <w:rsid w:val="00E648D8"/>
    <w:rsid w:val="00E64B81"/>
    <w:rsid w:val="00E64D82"/>
    <w:rsid w:val="00E64ED9"/>
    <w:rsid w:val="00E6510A"/>
    <w:rsid w:val="00E6532C"/>
    <w:rsid w:val="00E6560D"/>
    <w:rsid w:val="00E656DD"/>
    <w:rsid w:val="00E659AD"/>
    <w:rsid w:val="00E65ABF"/>
    <w:rsid w:val="00E65C2A"/>
    <w:rsid w:val="00E65D28"/>
    <w:rsid w:val="00E65D5F"/>
    <w:rsid w:val="00E660B4"/>
    <w:rsid w:val="00E661C9"/>
    <w:rsid w:val="00E661E1"/>
    <w:rsid w:val="00E662CF"/>
    <w:rsid w:val="00E663A6"/>
    <w:rsid w:val="00E664E2"/>
    <w:rsid w:val="00E665DD"/>
    <w:rsid w:val="00E6664F"/>
    <w:rsid w:val="00E6686E"/>
    <w:rsid w:val="00E669B3"/>
    <w:rsid w:val="00E66B3F"/>
    <w:rsid w:val="00E66B9D"/>
    <w:rsid w:val="00E66CB7"/>
    <w:rsid w:val="00E66DC3"/>
    <w:rsid w:val="00E671E7"/>
    <w:rsid w:val="00E67473"/>
    <w:rsid w:val="00E6770C"/>
    <w:rsid w:val="00E679BA"/>
    <w:rsid w:val="00E679F5"/>
    <w:rsid w:val="00E67BE7"/>
    <w:rsid w:val="00E67CBE"/>
    <w:rsid w:val="00E67CF6"/>
    <w:rsid w:val="00E67EE7"/>
    <w:rsid w:val="00E67FDF"/>
    <w:rsid w:val="00E701B5"/>
    <w:rsid w:val="00E7022E"/>
    <w:rsid w:val="00E70273"/>
    <w:rsid w:val="00E70327"/>
    <w:rsid w:val="00E70328"/>
    <w:rsid w:val="00E70553"/>
    <w:rsid w:val="00E70570"/>
    <w:rsid w:val="00E709D3"/>
    <w:rsid w:val="00E70A04"/>
    <w:rsid w:val="00E70D20"/>
    <w:rsid w:val="00E70DF6"/>
    <w:rsid w:val="00E71209"/>
    <w:rsid w:val="00E71284"/>
    <w:rsid w:val="00E7147F"/>
    <w:rsid w:val="00E71526"/>
    <w:rsid w:val="00E718B6"/>
    <w:rsid w:val="00E71909"/>
    <w:rsid w:val="00E71A77"/>
    <w:rsid w:val="00E71B4B"/>
    <w:rsid w:val="00E71CB5"/>
    <w:rsid w:val="00E71E56"/>
    <w:rsid w:val="00E7209A"/>
    <w:rsid w:val="00E72489"/>
    <w:rsid w:val="00E724CB"/>
    <w:rsid w:val="00E7256F"/>
    <w:rsid w:val="00E7267D"/>
    <w:rsid w:val="00E72C7C"/>
    <w:rsid w:val="00E72D70"/>
    <w:rsid w:val="00E72E8B"/>
    <w:rsid w:val="00E7308D"/>
    <w:rsid w:val="00E73196"/>
    <w:rsid w:val="00E7320E"/>
    <w:rsid w:val="00E732A2"/>
    <w:rsid w:val="00E732F8"/>
    <w:rsid w:val="00E73468"/>
    <w:rsid w:val="00E73628"/>
    <w:rsid w:val="00E73643"/>
    <w:rsid w:val="00E737A0"/>
    <w:rsid w:val="00E738CF"/>
    <w:rsid w:val="00E739F8"/>
    <w:rsid w:val="00E73A7A"/>
    <w:rsid w:val="00E73E8B"/>
    <w:rsid w:val="00E74310"/>
    <w:rsid w:val="00E74405"/>
    <w:rsid w:val="00E745A2"/>
    <w:rsid w:val="00E745A6"/>
    <w:rsid w:val="00E745EB"/>
    <w:rsid w:val="00E74861"/>
    <w:rsid w:val="00E74885"/>
    <w:rsid w:val="00E74D3F"/>
    <w:rsid w:val="00E74FE6"/>
    <w:rsid w:val="00E750BA"/>
    <w:rsid w:val="00E750F5"/>
    <w:rsid w:val="00E75186"/>
    <w:rsid w:val="00E75425"/>
    <w:rsid w:val="00E75495"/>
    <w:rsid w:val="00E756BB"/>
    <w:rsid w:val="00E75828"/>
    <w:rsid w:val="00E7592E"/>
    <w:rsid w:val="00E75E09"/>
    <w:rsid w:val="00E760DC"/>
    <w:rsid w:val="00E7614F"/>
    <w:rsid w:val="00E7643F"/>
    <w:rsid w:val="00E767A3"/>
    <w:rsid w:val="00E76840"/>
    <w:rsid w:val="00E7685A"/>
    <w:rsid w:val="00E76C92"/>
    <w:rsid w:val="00E76CD4"/>
    <w:rsid w:val="00E76EA4"/>
    <w:rsid w:val="00E76F3D"/>
    <w:rsid w:val="00E76FE7"/>
    <w:rsid w:val="00E77051"/>
    <w:rsid w:val="00E776DC"/>
    <w:rsid w:val="00E77847"/>
    <w:rsid w:val="00E77B20"/>
    <w:rsid w:val="00E77B93"/>
    <w:rsid w:val="00E77D08"/>
    <w:rsid w:val="00E77DEA"/>
    <w:rsid w:val="00E80403"/>
    <w:rsid w:val="00E80457"/>
    <w:rsid w:val="00E804B2"/>
    <w:rsid w:val="00E8067F"/>
    <w:rsid w:val="00E80719"/>
    <w:rsid w:val="00E80739"/>
    <w:rsid w:val="00E809F6"/>
    <w:rsid w:val="00E80B87"/>
    <w:rsid w:val="00E80BFB"/>
    <w:rsid w:val="00E80E1D"/>
    <w:rsid w:val="00E80E41"/>
    <w:rsid w:val="00E8114B"/>
    <w:rsid w:val="00E81164"/>
    <w:rsid w:val="00E8150E"/>
    <w:rsid w:val="00E8165C"/>
    <w:rsid w:val="00E81790"/>
    <w:rsid w:val="00E81A52"/>
    <w:rsid w:val="00E81CB2"/>
    <w:rsid w:val="00E81D01"/>
    <w:rsid w:val="00E81DAD"/>
    <w:rsid w:val="00E81F20"/>
    <w:rsid w:val="00E82078"/>
    <w:rsid w:val="00E822A1"/>
    <w:rsid w:val="00E8246E"/>
    <w:rsid w:val="00E82622"/>
    <w:rsid w:val="00E828C4"/>
    <w:rsid w:val="00E82CDC"/>
    <w:rsid w:val="00E82DCA"/>
    <w:rsid w:val="00E82E45"/>
    <w:rsid w:val="00E82EAA"/>
    <w:rsid w:val="00E83066"/>
    <w:rsid w:val="00E83262"/>
    <w:rsid w:val="00E8328B"/>
    <w:rsid w:val="00E8328D"/>
    <w:rsid w:val="00E83510"/>
    <w:rsid w:val="00E835DD"/>
    <w:rsid w:val="00E83654"/>
    <w:rsid w:val="00E8373D"/>
    <w:rsid w:val="00E839F9"/>
    <w:rsid w:val="00E83A69"/>
    <w:rsid w:val="00E83C7F"/>
    <w:rsid w:val="00E83DB2"/>
    <w:rsid w:val="00E83F48"/>
    <w:rsid w:val="00E83F72"/>
    <w:rsid w:val="00E84054"/>
    <w:rsid w:val="00E841F9"/>
    <w:rsid w:val="00E842E1"/>
    <w:rsid w:val="00E84868"/>
    <w:rsid w:val="00E84895"/>
    <w:rsid w:val="00E84964"/>
    <w:rsid w:val="00E84B6F"/>
    <w:rsid w:val="00E84D2E"/>
    <w:rsid w:val="00E84E27"/>
    <w:rsid w:val="00E84EC1"/>
    <w:rsid w:val="00E8520B"/>
    <w:rsid w:val="00E85231"/>
    <w:rsid w:val="00E8525D"/>
    <w:rsid w:val="00E852A0"/>
    <w:rsid w:val="00E853C6"/>
    <w:rsid w:val="00E85596"/>
    <w:rsid w:val="00E85812"/>
    <w:rsid w:val="00E85897"/>
    <w:rsid w:val="00E85A5C"/>
    <w:rsid w:val="00E85A69"/>
    <w:rsid w:val="00E85AB5"/>
    <w:rsid w:val="00E85B88"/>
    <w:rsid w:val="00E85DAF"/>
    <w:rsid w:val="00E85FBA"/>
    <w:rsid w:val="00E85FFC"/>
    <w:rsid w:val="00E860BE"/>
    <w:rsid w:val="00E861B5"/>
    <w:rsid w:val="00E8637B"/>
    <w:rsid w:val="00E86380"/>
    <w:rsid w:val="00E86526"/>
    <w:rsid w:val="00E8689E"/>
    <w:rsid w:val="00E86D44"/>
    <w:rsid w:val="00E86FBF"/>
    <w:rsid w:val="00E87253"/>
    <w:rsid w:val="00E875D8"/>
    <w:rsid w:val="00E877DC"/>
    <w:rsid w:val="00E879BB"/>
    <w:rsid w:val="00E87A24"/>
    <w:rsid w:val="00E87C6E"/>
    <w:rsid w:val="00E87F11"/>
    <w:rsid w:val="00E9040B"/>
    <w:rsid w:val="00E9055A"/>
    <w:rsid w:val="00E90605"/>
    <w:rsid w:val="00E906B0"/>
    <w:rsid w:val="00E90CC8"/>
    <w:rsid w:val="00E90F42"/>
    <w:rsid w:val="00E912C1"/>
    <w:rsid w:val="00E915A8"/>
    <w:rsid w:val="00E9173A"/>
    <w:rsid w:val="00E919B9"/>
    <w:rsid w:val="00E91A02"/>
    <w:rsid w:val="00E91D5E"/>
    <w:rsid w:val="00E91D9D"/>
    <w:rsid w:val="00E91EA3"/>
    <w:rsid w:val="00E91F35"/>
    <w:rsid w:val="00E91FFD"/>
    <w:rsid w:val="00E9205D"/>
    <w:rsid w:val="00E9206F"/>
    <w:rsid w:val="00E92119"/>
    <w:rsid w:val="00E9216A"/>
    <w:rsid w:val="00E92188"/>
    <w:rsid w:val="00E92459"/>
    <w:rsid w:val="00E92581"/>
    <w:rsid w:val="00E92640"/>
    <w:rsid w:val="00E926DE"/>
    <w:rsid w:val="00E927D8"/>
    <w:rsid w:val="00E927E6"/>
    <w:rsid w:val="00E92859"/>
    <w:rsid w:val="00E929EE"/>
    <w:rsid w:val="00E92ACB"/>
    <w:rsid w:val="00E92BAC"/>
    <w:rsid w:val="00E92C00"/>
    <w:rsid w:val="00E92CFF"/>
    <w:rsid w:val="00E92D7D"/>
    <w:rsid w:val="00E92EB7"/>
    <w:rsid w:val="00E93164"/>
    <w:rsid w:val="00E93772"/>
    <w:rsid w:val="00E93813"/>
    <w:rsid w:val="00E93927"/>
    <w:rsid w:val="00E93977"/>
    <w:rsid w:val="00E93CDE"/>
    <w:rsid w:val="00E93EF5"/>
    <w:rsid w:val="00E93F05"/>
    <w:rsid w:val="00E943C2"/>
    <w:rsid w:val="00E94411"/>
    <w:rsid w:val="00E94468"/>
    <w:rsid w:val="00E946C2"/>
    <w:rsid w:val="00E94756"/>
    <w:rsid w:val="00E94A30"/>
    <w:rsid w:val="00E94D6F"/>
    <w:rsid w:val="00E94EAD"/>
    <w:rsid w:val="00E94F83"/>
    <w:rsid w:val="00E94FDD"/>
    <w:rsid w:val="00E95085"/>
    <w:rsid w:val="00E955FF"/>
    <w:rsid w:val="00E95636"/>
    <w:rsid w:val="00E95885"/>
    <w:rsid w:val="00E95A68"/>
    <w:rsid w:val="00E95C93"/>
    <w:rsid w:val="00E95D22"/>
    <w:rsid w:val="00E95E85"/>
    <w:rsid w:val="00E95E94"/>
    <w:rsid w:val="00E962BE"/>
    <w:rsid w:val="00E96314"/>
    <w:rsid w:val="00E96561"/>
    <w:rsid w:val="00E9659B"/>
    <w:rsid w:val="00E968FD"/>
    <w:rsid w:val="00E96C06"/>
    <w:rsid w:val="00E96E5B"/>
    <w:rsid w:val="00E971FC"/>
    <w:rsid w:val="00E9722D"/>
    <w:rsid w:val="00E9739F"/>
    <w:rsid w:val="00E973EE"/>
    <w:rsid w:val="00E97620"/>
    <w:rsid w:val="00E97632"/>
    <w:rsid w:val="00E9795B"/>
    <w:rsid w:val="00E97970"/>
    <w:rsid w:val="00E97D08"/>
    <w:rsid w:val="00E97E2E"/>
    <w:rsid w:val="00E97F9D"/>
    <w:rsid w:val="00EA0121"/>
    <w:rsid w:val="00EA0140"/>
    <w:rsid w:val="00EA02CD"/>
    <w:rsid w:val="00EA043A"/>
    <w:rsid w:val="00EA0621"/>
    <w:rsid w:val="00EA0A7C"/>
    <w:rsid w:val="00EA0BF2"/>
    <w:rsid w:val="00EA0BFF"/>
    <w:rsid w:val="00EA0C9B"/>
    <w:rsid w:val="00EA0E6B"/>
    <w:rsid w:val="00EA146B"/>
    <w:rsid w:val="00EA1696"/>
    <w:rsid w:val="00EA1796"/>
    <w:rsid w:val="00EA185E"/>
    <w:rsid w:val="00EA1890"/>
    <w:rsid w:val="00EA18A1"/>
    <w:rsid w:val="00EA19F1"/>
    <w:rsid w:val="00EA1B46"/>
    <w:rsid w:val="00EA1C78"/>
    <w:rsid w:val="00EA1DEA"/>
    <w:rsid w:val="00EA1F0A"/>
    <w:rsid w:val="00EA2047"/>
    <w:rsid w:val="00EA2149"/>
    <w:rsid w:val="00EA2188"/>
    <w:rsid w:val="00EA224B"/>
    <w:rsid w:val="00EA2388"/>
    <w:rsid w:val="00EA2B04"/>
    <w:rsid w:val="00EA2BFB"/>
    <w:rsid w:val="00EA2CCD"/>
    <w:rsid w:val="00EA2CF8"/>
    <w:rsid w:val="00EA2D4A"/>
    <w:rsid w:val="00EA2D61"/>
    <w:rsid w:val="00EA2E18"/>
    <w:rsid w:val="00EA2E78"/>
    <w:rsid w:val="00EA3004"/>
    <w:rsid w:val="00EA30AC"/>
    <w:rsid w:val="00EA3327"/>
    <w:rsid w:val="00EA33EB"/>
    <w:rsid w:val="00EA3570"/>
    <w:rsid w:val="00EA35CA"/>
    <w:rsid w:val="00EA36A4"/>
    <w:rsid w:val="00EA3753"/>
    <w:rsid w:val="00EA3832"/>
    <w:rsid w:val="00EA3D86"/>
    <w:rsid w:val="00EA3DFA"/>
    <w:rsid w:val="00EA3F43"/>
    <w:rsid w:val="00EA41CD"/>
    <w:rsid w:val="00EA4435"/>
    <w:rsid w:val="00EA4651"/>
    <w:rsid w:val="00EA46A3"/>
    <w:rsid w:val="00EA4969"/>
    <w:rsid w:val="00EA4F00"/>
    <w:rsid w:val="00EA52BD"/>
    <w:rsid w:val="00EA557C"/>
    <w:rsid w:val="00EA59F6"/>
    <w:rsid w:val="00EA5AB6"/>
    <w:rsid w:val="00EA5BB6"/>
    <w:rsid w:val="00EA5E99"/>
    <w:rsid w:val="00EA6139"/>
    <w:rsid w:val="00EA61E8"/>
    <w:rsid w:val="00EA636E"/>
    <w:rsid w:val="00EA6430"/>
    <w:rsid w:val="00EA696C"/>
    <w:rsid w:val="00EA69C3"/>
    <w:rsid w:val="00EA69F1"/>
    <w:rsid w:val="00EA6B06"/>
    <w:rsid w:val="00EA6D40"/>
    <w:rsid w:val="00EA6F18"/>
    <w:rsid w:val="00EA6FA3"/>
    <w:rsid w:val="00EA7012"/>
    <w:rsid w:val="00EA711F"/>
    <w:rsid w:val="00EA71C7"/>
    <w:rsid w:val="00EA76B3"/>
    <w:rsid w:val="00EA7B4B"/>
    <w:rsid w:val="00EA7D55"/>
    <w:rsid w:val="00EA7D89"/>
    <w:rsid w:val="00EA7DB0"/>
    <w:rsid w:val="00EA7E4B"/>
    <w:rsid w:val="00EB0023"/>
    <w:rsid w:val="00EB023D"/>
    <w:rsid w:val="00EB025D"/>
    <w:rsid w:val="00EB0285"/>
    <w:rsid w:val="00EB0458"/>
    <w:rsid w:val="00EB0494"/>
    <w:rsid w:val="00EB0565"/>
    <w:rsid w:val="00EB0594"/>
    <w:rsid w:val="00EB05A2"/>
    <w:rsid w:val="00EB05AA"/>
    <w:rsid w:val="00EB05B9"/>
    <w:rsid w:val="00EB069C"/>
    <w:rsid w:val="00EB07B8"/>
    <w:rsid w:val="00EB08F8"/>
    <w:rsid w:val="00EB0A0D"/>
    <w:rsid w:val="00EB0A79"/>
    <w:rsid w:val="00EB0C51"/>
    <w:rsid w:val="00EB0DD3"/>
    <w:rsid w:val="00EB0FFF"/>
    <w:rsid w:val="00EB1118"/>
    <w:rsid w:val="00EB116D"/>
    <w:rsid w:val="00EB1170"/>
    <w:rsid w:val="00EB144C"/>
    <w:rsid w:val="00EB15C3"/>
    <w:rsid w:val="00EB16B2"/>
    <w:rsid w:val="00EB195C"/>
    <w:rsid w:val="00EB1DE7"/>
    <w:rsid w:val="00EB1FC1"/>
    <w:rsid w:val="00EB203C"/>
    <w:rsid w:val="00EB203D"/>
    <w:rsid w:val="00EB20CF"/>
    <w:rsid w:val="00EB2182"/>
    <w:rsid w:val="00EB2851"/>
    <w:rsid w:val="00EB28B4"/>
    <w:rsid w:val="00EB2CCD"/>
    <w:rsid w:val="00EB2D7A"/>
    <w:rsid w:val="00EB2FFA"/>
    <w:rsid w:val="00EB32C0"/>
    <w:rsid w:val="00EB3348"/>
    <w:rsid w:val="00EB367E"/>
    <w:rsid w:val="00EB3690"/>
    <w:rsid w:val="00EB3756"/>
    <w:rsid w:val="00EB3803"/>
    <w:rsid w:val="00EB3B07"/>
    <w:rsid w:val="00EB3B0E"/>
    <w:rsid w:val="00EB3D92"/>
    <w:rsid w:val="00EB428F"/>
    <w:rsid w:val="00EB429B"/>
    <w:rsid w:val="00EB42F9"/>
    <w:rsid w:val="00EB43E8"/>
    <w:rsid w:val="00EB4438"/>
    <w:rsid w:val="00EB447A"/>
    <w:rsid w:val="00EB4562"/>
    <w:rsid w:val="00EB4646"/>
    <w:rsid w:val="00EB46A9"/>
    <w:rsid w:val="00EB480A"/>
    <w:rsid w:val="00EB485A"/>
    <w:rsid w:val="00EB48B6"/>
    <w:rsid w:val="00EB491F"/>
    <w:rsid w:val="00EB4A1D"/>
    <w:rsid w:val="00EB4C48"/>
    <w:rsid w:val="00EB4D99"/>
    <w:rsid w:val="00EB4EEF"/>
    <w:rsid w:val="00EB501B"/>
    <w:rsid w:val="00EB538F"/>
    <w:rsid w:val="00EB5402"/>
    <w:rsid w:val="00EB5446"/>
    <w:rsid w:val="00EB586F"/>
    <w:rsid w:val="00EB5B54"/>
    <w:rsid w:val="00EB5D94"/>
    <w:rsid w:val="00EB5DA0"/>
    <w:rsid w:val="00EB5EB4"/>
    <w:rsid w:val="00EB6266"/>
    <w:rsid w:val="00EB6497"/>
    <w:rsid w:val="00EB663C"/>
    <w:rsid w:val="00EB6823"/>
    <w:rsid w:val="00EB683A"/>
    <w:rsid w:val="00EB6BBE"/>
    <w:rsid w:val="00EB6D99"/>
    <w:rsid w:val="00EB6F85"/>
    <w:rsid w:val="00EB722A"/>
    <w:rsid w:val="00EB72F5"/>
    <w:rsid w:val="00EB75E4"/>
    <w:rsid w:val="00EB7604"/>
    <w:rsid w:val="00EB778D"/>
    <w:rsid w:val="00EB799D"/>
    <w:rsid w:val="00EB7BA1"/>
    <w:rsid w:val="00EB7DBF"/>
    <w:rsid w:val="00EB7E27"/>
    <w:rsid w:val="00EC0128"/>
    <w:rsid w:val="00EC020C"/>
    <w:rsid w:val="00EC05AF"/>
    <w:rsid w:val="00EC05B0"/>
    <w:rsid w:val="00EC069E"/>
    <w:rsid w:val="00EC0A9C"/>
    <w:rsid w:val="00EC0BFA"/>
    <w:rsid w:val="00EC0C87"/>
    <w:rsid w:val="00EC0E04"/>
    <w:rsid w:val="00EC12A0"/>
    <w:rsid w:val="00EC1418"/>
    <w:rsid w:val="00EC149C"/>
    <w:rsid w:val="00EC16BE"/>
    <w:rsid w:val="00EC1807"/>
    <w:rsid w:val="00EC1B1B"/>
    <w:rsid w:val="00EC1D9D"/>
    <w:rsid w:val="00EC1FC1"/>
    <w:rsid w:val="00EC204A"/>
    <w:rsid w:val="00EC2158"/>
    <w:rsid w:val="00EC2225"/>
    <w:rsid w:val="00EC23A3"/>
    <w:rsid w:val="00EC2401"/>
    <w:rsid w:val="00EC2488"/>
    <w:rsid w:val="00EC254D"/>
    <w:rsid w:val="00EC256A"/>
    <w:rsid w:val="00EC2574"/>
    <w:rsid w:val="00EC282A"/>
    <w:rsid w:val="00EC28A9"/>
    <w:rsid w:val="00EC2C4E"/>
    <w:rsid w:val="00EC3106"/>
    <w:rsid w:val="00EC354D"/>
    <w:rsid w:val="00EC3AB4"/>
    <w:rsid w:val="00EC3BD3"/>
    <w:rsid w:val="00EC3F53"/>
    <w:rsid w:val="00EC3FD4"/>
    <w:rsid w:val="00EC4046"/>
    <w:rsid w:val="00EC4203"/>
    <w:rsid w:val="00EC44A2"/>
    <w:rsid w:val="00EC4589"/>
    <w:rsid w:val="00EC45A6"/>
    <w:rsid w:val="00EC48B8"/>
    <w:rsid w:val="00EC4A94"/>
    <w:rsid w:val="00EC4F1C"/>
    <w:rsid w:val="00EC50FD"/>
    <w:rsid w:val="00EC51D2"/>
    <w:rsid w:val="00EC51DB"/>
    <w:rsid w:val="00EC572F"/>
    <w:rsid w:val="00EC5771"/>
    <w:rsid w:val="00EC5958"/>
    <w:rsid w:val="00EC5972"/>
    <w:rsid w:val="00EC5994"/>
    <w:rsid w:val="00EC59B9"/>
    <w:rsid w:val="00EC5AEF"/>
    <w:rsid w:val="00EC5E2A"/>
    <w:rsid w:val="00EC5F67"/>
    <w:rsid w:val="00EC5F6F"/>
    <w:rsid w:val="00EC6038"/>
    <w:rsid w:val="00EC64B9"/>
    <w:rsid w:val="00EC688D"/>
    <w:rsid w:val="00EC68EF"/>
    <w:rsid w:val="00EC6956"/>
    <w:rsid w:val="00EC6A58"/>
    <w:rsid w:val="00EC6EAB"/>
    <w:rsid w:val="00EC6F37"/>
    <w:rsid w:val="00EC6F87"/>
    <w:rsid w:val="00EC7173"/>
    <w:rsid w:val="00EC7260"/>
    <w:rsid w:val="00EC7345"/>
    <w:rsid w:val="00EC777A"/>
    <w:rsid w:val="00EC7862"/>
    <w:rsid w:val="00EC78F8"/>
    <w:rsid w:val="00EC7BE7"/>
    <w:rsid w:val="00EC7C14"/>
    <w:rsid w:val="00EC7C2A"/>
    <w:rsid w:val="00EC7D16"/>
    <w:rsid w:val="00EC7DB0"/>
    <w:rsid w:val="00EC7E7C"/>
    <w:rsid w:val="00EC7EC7"/>
    <w:rsid w:val="00EC7F1A"/>
    <w:rsid w:val="00ED001C"/>
    <w:rsid w:val="00ED0211"/>
    <w:rsid w:val="00ED047E"/>
    <w:rsid w:val="00ED053D"/>
    <w:rsid w:val="00ED0754"/>
    <w:rsid w:val="00ED0778"/>
    <w:rsid w:val="00ED07A2"/>
    <w:rsid w:val="00ED0864"/>
    <w:rsid w:val="00ED0D04"/>
    <w:rsid w:val="00ED10BA"/>
    <w:rsid w:val="00ED1179"/>
    <w:rsid w:val="00ED11D4"/>
    <w:rsid w:val="00ED1518"/>
    <w:rsid w:val="00ED153B"/>
    <w:rsid w:val="00ED168E"/>
    <w:rsid w:val="00ED1896"/>
    <w:rsid w:val="00ED198B"/>
    <w:rsid w:val="00ED19E4"/>
    <w:rsid w:val="00ED1B6C"/>
    <w:rsid w:val="00ED1F40"/>
    <w:rsid w:val="00ED1FE9"/>
    <w:rsid w:val="00ED26B7"/>
    <w:rsid w:val="00ED288D"/>
    <w:rsid w:val="00ED29A0"/>
    <w:rsid w:val="00ED29D6"/>
    <w:rsid w:val="00ED2AFC"/>
    <w:rsid w:val="00ED2B04"/>
    <w:rsid w:val="00ED2C2F"/>
    <w:rsid w:val="00ED2D23"/>
    <w:rsid w:val="00ED2E37"/>
    <w:rsid w:val="00ED3158"/>
    <w:rsid w:val="00ED32AD"/>
    <w:rsid w:val="00ED34F9"/>
    <w:rsid w:val="00ED351B"/>
    <w:rsid w:val="00ED3841"/>
    <w:rsid w:val="00ED3A46"/>
    <w:rsid w:val="00ED3A72"/>
    <w:rsid w:val="00ED3A7C"/>
    <w:rsid w:val="00ED3C20"/>
    <w:rsid w:val="00ED3E43"/>
    <w:rsid w:val="00ED4058"/>
    <w:rsid w:val="00ED44A5"/>
    <w:rsid w:val="00ED474D"/>
    <w:rsid w:val="00ED4783"/>
    <w:rsid w:val="00ED48D4"/>
    <w:rsid w:val="00ED4994"/>
    <w:rsid w:val="00ED5020"/>
    <w:rsid w:val="00ED5077"/>
    <w:rsid w:val="00ED5205"/>
    <w:rsid w:val="00ED5319"/>
    <w:rsid w:val="00ED53B2"/>
    <w:rsid w:val="00ED543D"/>
    <w:rsid w:val="00ED54FD"/>
    <w:rsid w:val="00ED551B"/>
    <w:rsid w:val="00ED555B"/>
    <w:rsid w:val="00ED5601"/>
    <w:rsid w:val="00ED588C"/>
    <w:rsid w:val="00ED5B6D"/>
    <w:rsid w:val="00ED5B84"/>
    <w:rsid w:val="00ED5BCE"/>
    <w:rsid w:val="00ED5BF5"/>
    <w:rsid w:val="00ED5C44"/>
    <w:rsid w:val="00ED5D02"/>
    <w:rsid w:val="00ED5FDE"/>
    <w:rsid w:val="00ED64BF"/>
    <w:rsid w:val="00ED6552"/>
    <w:rsid w:val="00ED6581"/>
    <w:rsid w:val="00ED68D4"/>
    <w:rsid w:val="00ED6925"/>
    <w:rsid w:val="00ED6E3D"/>
    <w:rsid w:val="00ED6ED8"/>
    <w:rsid w:val="00ED6F22"/>
    <w:rsid w:val="00ED70F8"/>
    <w:rsid w:val="00ED7466"/>
    <w:rsid w:val="00ED78A3"/>
    <w:rsid w:val="00ED79B0"/>
    <w:rsid w:val="00ED7ABD"/>
    <w:rsid w:val="00ED7BC5"/>
    <w:rsid w:val="00EE037B"/>
    <w:rsid w:val="00EE03CB"/>
    <w:rsid w:val="00EE0442"/>
    <w:rsid w:val="00EE06A5"/>
    <w:rsid w:val="00EE0742"/>
    <w:rsid w:val="00EE07D5"/>
    <w:rsid w:val="00EE0DC7"/>
    <w:rsid w:val="00EE12F0"/>
    <w:rsid w:val="00EE140C"/>
    <w:rsid w:val="00EE15C7"/>
    <w:rsid w:val="00EE166B"/>
    <w:rsid w:val="00EE17BC"/>
    <w:rsid w:val="00EE191E"/>
    <w:rsid w:val="00EE192D"/>
    <w:rsid w:val="00EE1BC3"/>
    <w:rsid w:val="00EE1CC3"/>
    <w:rsid w:val="00EE1E1D"/>
    <w:rsid w:val="00EE243D"/>
    <w:rsid w:val="00EE24EF"/>
    <w:rsid w:val="00EE26A8"/>
    <w:rsid w:val="00EE27C6"/>
    <w:rsid w:val="00EE27F6"/>
    <w:rsid w:val="00EE283F"/>
    <w:rsid w:val="00EE28CC"/>
    <w:rsid w:val="00EE2A35"/>
    <w:rsid w:val="00EE2DF2"/>
    <w:rsid w:val="00EE2E7D"/>
    <w:rsid w:val="00EE2ECE"/>
    <w:rsid w:val="00EE2F92"/>
    <w:rsid w:val="00EE30E7"/>
    <w:rsid w:val="00EE3132"/>
    <w:rsid w:val="00EE3176"/>
    <w:rsid w:val="00EE334C"/>
    <w:rsid w:val="00EE3367"/>
    <w:rsid w:val="00EE362E"/>
    <w:rsid w:val="00EE36F2"/>
    <w:rsid w:val="00EE3802"/>
    <w:rsid w:val="00EE3A99"/>
    <w:rsid w:val="00EE3EA9"/>
    <w:rsid w:val="00EE3FFC"/>
    <w:rsid w:val="00EE4372"/>
    <w:rsid w:val="00EE43EB"/>
    <w:rsid w:val="00EE447F"/>
    <w:rsid w:val="00EE44DA"/>
    <w:rsid w:val="00EE454A"/>
    <w:rsid w:val="00EE45D3"/>
    <w:rsid w:val="00EE49EF"/>
    <w:rsid w:val="00EE4A8B"/>
    <w:rsid w:val="00EE4AE7"/>
    <w:rsid w:val="00EE4B85"/>
    <w:rsid w:val="00EE4CE1"/>
    <w:rsid w:val="00EE4D86"/>
    <w:rsid w:val="00EE4FE9"/>
    <w:rsid w:val="00EE5111"/>
    <w:rsid w:val="00EE53B5"/>
    <w:rsid w:val="00EE5444"/>
    <w:rsid w:val="00EE56D0"/>
    <w:rsid w:val="00EE5A32"/>
    <w:rsid w:val="00EE5AAB"/>
    <w:rsid w:val="00EE5B36"/>
    <w:rsid w:val="00EE5C2C"/>
    <w:rsid w:val="00EE5D5E"/>
    <w:rsid w:val="00EE6474"/>
    <w:rsid w:val="00EE66E5"/>
    <w:rsid w:val="00EE6723"/>
    <w:rsid w:val="00EE6815"/>
    <w:rsid w:val="00EE6945"/>
    <w:rsid w:val="00EE696A"/>
    <w:rsid w:val="00EE69F9"/>
    <w:rsid w:val="00EE6B99"/>
    <w:rsid w:val="00EE6CFC"/>
    <w:rsid w:val="00EE6E7F"/>
    <w:rsid w:val="00EE705B"/>
    <w:rsid w:val="00EE70E2"/>
    <w:rsid w:val="00EE71CA"/>
    <w:rsid w:val="00EE7288"/>
    <w:rsid w:val="00EE72A4"/>
    <w:rsid w:val="00EE73DE"/>
    <w:rsid w:val="00EE75D9"/>
    <w:rsid w:val="00EE7610"/>
    <w:rsid w:val="00EE7836"/>
    <w:rsid w:val="00EE78FA"/>
    <w:rsid w:val="00EE792B"/>
    <w:rsid w:val="00EE797F"/>
    <w:rsid w:val="00EE7A97"/>
    <w:rsid w:val="00EE7C6F"/>
    <w:rsid w:val="00EF0369"/>
    <w:rsid w:val="00EF0610"/>
    <w:rsid w:val="00EF0860"/>
    <w:rsid w:val="00EF0A9B"/>
    <w:rsid w:val="00EF0B4B"/>
    <w:rsid w:val="00EF0B4C"/>
    <w:rsid w:val="00EF0B67"/>
    <w:rsid w:val="00EF0C0D"/>
    <w:rsid w:val="00EF0F9B"/>
    <w:rsid w:val="00EF0FF2"/>
    <w:rsid w:val="00EF117C"/>
    <w:rsid w:val="00EF1648"/>
    <w:rsid w:val="00EF18CA"/>
    <w:rsid w:val="00EF1908"/>
    <w:rsid w:val="00EF19E8"/>
    <w:rsid w:val="00EF1B8A"/>
    <w:rsid w:val="00EF1C3B"/>
    <w:rsid w:val="00EF1C69"/>
    <w:rsid w:val="00EF1D98"/>
    <w:rsid w:val="00EF1EDD"/>
    <w:rsid w:val="00EF2337"/>
    <w:rsid w:val="00EF234B"/>
    <w:rsid w:val="00EF253F"/>
    <w:rsid w:val="00EF2581"/>
    <w:rsid w:val="00EF25AF"/>
    <w:rsid w:val="00EF2ABD"/>
    <w:rsid w:val="00EF2B8A"/>
    <w:rsid w:val="00EF2B8F"/>
    <w:rsid w:val="00EF2D1B"/>
    <w:rsid w:val="00EF2EED"/>
    <w:rsid w:val="00EF3096"/>
    <w:rsid w:val="00EF30C9"/>
    <w:rsid w:val="00EF30EE"/>
    <w:rsid w:val="00EF31FA"/>
    <w:rsid w:val="00EF3309"/>
    <w:rsid w:val="00EF3541"/>
    <w:rsid w:val="00EF3F50"/>
    <w:rsid w:val="00EF407C"/>
    <w:rsid w:val="00EF4082"/>
    <w:rsid w:val="00EF418C"/>
    <w:rsid w:val="00EF428B"/>
    <w:rsid w:val="00EF437E"/>
    <w:rsid w:val="00EF4496"/>
    <w:rsid w:val="00EF44D6"/>
    <w:rsid w:val="00EF458A"/>
    <w:rsid w:val="00EF47E5"/>
    <w:rsid w:val="00EF47F3"/>
    <w:rsid w:val="00EF4878"/>
    <w:rsid w:val="00EF49AC"/>
    <w:rsid w:val="00EF49FB"/>
    <w:rsid w:val="00EF49FF"/>
    <w:rsid w:val="00EF4A17"/>
    <w:rsid w:val="00EF4A28"/>
    <w:rsid w:val="00EF4ECE"/>
    <w:rsid w:val="00EF50E8"/>
    <w:rsid w:val="00EF5132"/>
    <w:rsid w:val="00EF525C"/>
    <w:rsid w:val="00EF5287"/>
    <w:rsid w:val="00EF5393"/>
    <w:rsid w:val="00EF57D7"/>
    <w:rsid w:val="00EF59D0"/>
    <w:rsid w:val="00EF5C9E"/>
    <w:rsid w:val="00EF6035"/>
    <w:rsid w:val="00EF6217"/>
    <w:rsid w:val="00EF625B"/>
    <w:rsid w:val="00EF62CE"/>
    <w:rsid w:val="00EF681F"/>
    <w:rsid w:val="00EF6999"/>
    <w:rsid w:val="00EF6AD8"/>
    <w:rsid w:val="00EF6B15"/>
    <w:rsid w:val="00EF6DF0"/>
    <w:rsid w:val="00EF6EE7"/>
    <w:rsid w:val="00EF6FF2"/>
    <w:rsid w:val="00EF73D6"/>
    <w:rsid w:val="00EF7614"/>
    <w:rsid w:val="00EF7B72"/>
    <w:rsid w:val="00EF7CED"/>
    <w:rsid w:val="00EF7DAB"/>
    <w:rsid w:val="00EF7DEF"/>
    <w:rsid w:val="00EF7EEA"/>
    <w:rsid w:val="00EF7F60"/>
    <w:rsid w:val="00F00013"/>
    <w:rsid w:val="00F0011E"/>
    <w:rsid w:val="00F00174"/>
    <w:rsid w:val="00F0018C"/>
    <w:rsid w:val="00F0025C"/>
    <w:rsid w:val="00F005B7"/>
    <w:rsid w:val="00F005B8"/>
    <w:rsid w:val="00F006A0"/>
    <w:rsid w:val="00F00769"/>
    <w:rsid w:val="00F0082B"/>
    <w:rsid w:val="00F00877"/>
    <w:rsid w:val="00F0098B"/>
    <w:rsid w:val="00F00BEF"/>
    <w:rsid w:val="00F00D1D"/>
    <w:rsid w:val="00F00D62"/>
    <w:rsid w:val="00F00E41"/>
    <w:rsid w:val="00F00EA7"/>
    <w:rsid w:val="00F00F2E"/>
    <w:rsid w:val="00F00F49"/>
    <w:rsid w:val="00F00F88"/>
    <w:rsid w:val="00F00F8F"/>
    <w:rsid w:val="00F013BB"/>
    <w:rsid w:val="00F0153F"/>
    <w:rsid w:val="00F01615"/>
    <w:rsid w:val="00F017DD"/>
    <w:rsid w:val="00F01814"/>
    <w:rsid w:val="00F01AAE"/>
    <w:rsid w:val="00F01C3E"/>
    <w:rsid w:val="00F01D46"/>
    <w:rsid w:val="00F01E68"/>
    <w:rsid w:val="00F023FA"/>
    <w:rsid w:val="00F0255D"/>
    <w:rsid w:val="00F025ED"/>
    <w:rsid w:val="00F02742"/>
    <w:rsid w:val="00F02755"/>
    <w:rsid w:val="00F0293B"/>
    <w:rsid w:val="00F02AEF"/>
    <w:rsid w:val="00F02B03"/>
    <w:rsid w:val="00F02C22"/>
    <w:rsid w:val="00F02CA2"/>
    <w:rsid w:val="00F02EE4"/>
    <w:rsid w:val="00F02EFA"/>
    <w:rsid w:val="00F02FB7"/>
    <w:rsid w:val="00F0311C"/>
    <w:rsid w:val="00F033F9"/>
    <w:rsid w:val="00F0341B"/>
    <w:rsid w:val="00F035D6"/>
    <w:rsid w:val="00F0361C"/>
    <w:rsid w:val="00F03702"/>
    <w:rsid w:val="00F0370D"/>
    <w:rsid w:val="00F03B0D"/>
    <w:rsid w:val="00F03B31"/>
    <w:rsid w:val="00F03C06"/>
    <w:rsid w:val="00F03C6B"/>
    <w:rsid w:val="00F03EA1"/>
    <w:rsid w:val="00F03FEA"/>
    <w:rsid w:val="00F0458A"/>
    <w:rsid w:val="00F047AA"/>
    <w:rsid w:val="00F0485F"/>
    <w:rsid w:val="00F04889"/>
    <w:rsid w:val="00F048AA"/>
    <w:rsid w:val="00F04BE0"/>
    <w:rsid w:val="00F04CC7"/>
    <w:rsid w:val="00F04DC7"/>
    <w:rsid w:val="00F04F10"/>
    <w:rsid w:val="00F04FD6"/>
    <w:rsid w:val="00F050BC"/>
    <w:rsid w:val="00F05247"/>
    <w:rsid w:val="00F05271"/>
    <w:rsid w:val="00F0532D"/>
    <w:rsid w:val="00F055A1"/>
    <w:rsid w:val="00F05606"/>
    <w:rsid w:val="00F05A11"/>
    <w:rsid w:val="00F05B12"/>
    <w:rsid w:val="00F05B91"/>
    <w:rsid w:val="00F05E5A"/>
    <w:rsid w:val="00F05F20"/>
    <w:rsid w:val="00F05F4F"/>
    <w:rsid w:val="00F05FD7"/>
    <w:rsid w:val="00F060E9"/>
    <w:rsid w:val="00F064EA"/>
    <w:rsid w:val="00F066C7"/>
    <w:rsid w:val="00F06764"/>
    <w:rsid w:val="00F068BA"/>
    <w:rsid w:val="00F068C0"/>
    <w:rsid w:val="00F06911"/>
    <w:rsid w:val="00F06AE0"/>
    <w:rsid w:val="00F06E59"/>
    <w:rsid w:val="00F06E72"/>
    <w:rsid w:val="00F06EFD"/>
    <w:rsid w:val="00F06F50"/>
    <w:rsid w:val="00F06F7D"/>
    <w:rsid w:val="00F071C5"/>
    <w:rsid w:val="00F07526"/>
    <w:rsid w:val="00F078A0"/>
    <w:rsid w:val="00F07951"/>
    <w:rsid w:val="00F07A70"/>
    <w:rsid w:val="00F07BEA"/>
    <w:rsid w:val="00F07D93"/>
    <w:rsid w:val="00F07FA9"/>
    <w:rsid w:val="00F10273"/>
    <w:rsid w:val="00F1095F"/>
    <w:rsid w:val="00F10ACC"/>
    <w:rsid w:val="00F10E5B"/>
    <w:rsid w:val="00F10F1B"/>
    <w:rsid w:val="00F11202"/>
    <w:rsid w:val="00F1125D"/>
    <w:rsid w:val="00F113DB"/>
    <w:rsid w:val="00F11457"/>
    <w:rsid w:val="00F114A5"/>
    <w:rsid w:val="00F114E2"/>
    <w:rsid w:val="00F11518"/>
    <w:rsid w:val="00F115D2"/>
    <w:rsid w:val="00F118AF"/>
    <w:rsid w:val="00F118B6"/>
    <w:rsid w:val="00F119B5"/>
    <w:rsid w:val="00F11BCE"/>
    <w:rsid w:val="00F11C0C"/>
    <w:rsid w:val="00F11DD0"/>
    <w:rsid w:val="00F12521"/>
    <w:rsid w:val="00F1282A"/>
    <w:rsid w:val="00F12B47"/>
    <w:rsid w:val="00F12DD1"/>
    <w:rsid w:val="00F12F1F"/>
    <w:rsid w:val="00F1310A"/>
    <w:rsid w:val="00F131DE"/>
    <w:rsid w:val="00F131DF"/>
    <w:rsid w:val="00F134ED"/>
    <w:rsid w:val="00F135E5"/>
    <w:rsid w:val="00F13812"/>
    <w:rsid w:val="00F13995"/>
    <w:rsid w:val="00F13AFA"/>
    <w:rsid w:val="00F13C53"/>
    <w:rsid w:val="00F13D1B"/>
    <w:rsid w:val="00F13D4F"/>
    <w:rsid w:val="00F13EB3"/>
    <w:rsid w:val="00F1405E"/>
    <w:rsid w:val="00F14065"/>
    <w:rsid w:val="00F14396"/>
    <w:rsid w:val="00F14682"/>
    <w:rsid w:val="00F14BC1"/>
    <w:rsid w:val="00F14C67"/>
    <w:rsid w:val="00F14DE1"/>
    <w:rsid w:val="00F14E18"/>
    <w:rsid w:val="00F14FBF"/>
    <w:rsid w:val="00F14FE9"/>
    <w:rsid w:val="00F15187"/>
    <w:rsid w:val="00F151CE"/>
    <w:rsid w:val="00F15316"/>
    <w:rsid w:val="00F1532A"/>
    <w:rsid w:val="00F153BB"/>
    <w:rsid w:val="00F15458"/>
    <w:rsid w:val="00F15775"/>
    <w:rsid w:val="00F15951"/>
    <w:rsid w:val="00F159CB"/>
    <w:rsid w:val="00F15A99"/>
    <w:rsid w:val="00F15BE6"/>
    <w:rsid w:val="00F15C03"/>
    <w:rsid w:val="00F15E6C"/>
    <w:rsid w:val="00F16288"/>
    <w:rsid w:val="00F16304"/>
    <w:rsid w:val="00F1668A"/>
    <w:rsid w:val="00F16726"/>
    <w:rsid w:val="00F16B9E"/>
    <w:rsid w:val="00F16ED6"/>
    <w:rsid w:val="00F16FA1"/>
    <w:rsid w:val="00F1745C"/>
    <w:rsid w:val="00F1766E"/>
    <w:rsid w:val="00F177CD"/>
    <w:rsid w:val="00F177EE"/>
    <w:rsid w:val="00F17850"/>
    <w:rsid w:val="00F1791B"/>
    <w:rsid w:val="00F17CCE"/>
    <w:rsid w:val="00F20458"/>
    <w:rsid w:val="00F20639"/>
    <w:rsid w:val="00F20A47"/>
    <w:rsid w:val="00F20F59"/>
    <w:rsid w:val="00F20F94"/>
    <w:rsid w:val="00F21212"/>
    <w:rsid w:val="00F21309"/>
    <w:rsid w:val="00F21363"/>
    <w:rsid w:val="00F214F4"/>
    <w:rsid w:val="00F2160D"/>
    <w:rsid w:val="00F21855"/>
    <w:rsid w:val="00F218D4"/>
    <w:rsid w:val="00F21C25"/>
    <w:rsid w:val="00F21DA2"/>
    <w:rsid w:val="00F21DCB"/>
    <w:rsid w:val="00F21ED5"/>
    <w:rsid w:val="00F2201F"/>
    <w:rsid w:val="00F2207E"/>
    <w:rsid w:val="00F22175"/>
    <w:rsid w:val="00F2272D"/>
    <w:rsid w:val="00F227CD"/>
    <w:rsid w:val="00F2295F"/>
    <w:rsid w:val="00F22C87"/>
    <w:rsid w:val="00F22E37"/>
    <w:rsid w:val="00F22EB9"/>
    <w:rsid w:val="00F22F48"/>
    <w:rsid w:val="00F23028"/>
    <w:rsid w:val="00F232A1"/>
    <w:rsid w:val="00F232E6"/>
    <w:rsid w:val="00F233CB"/>
    <w:rsid w:val="00F23400"/>
    <w:rsid w:val="00F234EF"/>
    <w:rsid w:val="00F2350D"/>
    <w:rsid w:val="00F2367F"/>
    <w:rsid w:val="00F23742"/>
    <w:rsid w:val="00F237AC"/>
    <w:rsid w:val="00F237D2"/>
    <w:rsid w:val="00F238A0"/>
    <w:rsid w:val="00F23A41"/>
    <w:rsid w:val="00F23FE9"/>
    <w:rsid w:val="00F24072"/>
    <w:rsid w:val="00F241AB"/>
    <w:rsid w:val="00F241D2"/>
    <w:rsid w:val="00F242AC"/>
    <w:rsid w:val="00F2441D"/>
    <w:rsid w:val="00F244AB"/>
    <w:rsid w:val="00F24540"/>
    <w:rsid w:val="00F24585"/>
    <w:rsid w:val="00F2476E"/>
    <w:rsid w:val="00F247A8"/>
    <w:rsid w:val="00F24804"/>
    <w:rsid w:val="00F24A6D"/>
    <w:rsid w:val="00F24ABE"/>
    <w:rsid w:val="00F24F60"/>
    <w:rsid w:val="00F25193"/>
    <w:rsid w:val="00F2542F"/>
    <w:rsid w:val="00F25842"/>
    <w:rsid w:val="00F25849"/>
    <w:rsid w:val="00F25A13"/>
    <w:rsid w:val="00F25AFA"/>
    <w:rsid w:val="00F25AFF"/>
    <w:rsid w:val="00F25B3C"/>
    <w:rsid w:val="00F25BC2"/>
    <w:rsid w:val="00F25C7B"/>
    <w:rsid w:val="00F25E25"/>
    <w:rsid w:val="00F26026"/>
    <w:rsid w:val="00F26069"/>
    <w:rsid w:val="00F2610D"/>
    <w:rsid w:val="00F262AA"/>
    <w:rsid w:val="00F2635A"/>
    <w:rsid w:val="00F263F1"/>
    <w:rsid w:val="00F26441"/>
    <w:rsid w:val="00F26A9B"/>
    <w:rsid w:val="00F26AA7"/>
    <w:rsid w:val="00F26ADE"/>
    <w:rsid w:val="00F26B17"/>
    <w:rsid w:val="00F26B92"/>
    <w:rsid w:val="00F26C55"/>
    <w:rsid w:val="00F26D01"/>
    <w:rsid w:val="00F26EAB"/>
    <w:rsid w:val="00F27693"/>
    <w:rsid w:val="00F2769B"/>
    <w:rsid w:val="00F27731"/>
    <w:rsid w:val="00F279F8"/>
    <w:rsid w:val="00F27C8B"/>
    <w:rsid w:val="00F27DF4"/>
    <w:rsid w:val="00F27F6D"/>
    <w:rsid w:val="00F3040C"/>
    <w:rsid w:val="00F305F1"/>
    <w:rsid w:val="00F30721"/>
    <w:rsid w:val="00F309F2"/>
    <w:rsid w:val="00F30A34"/>
    <w:rsid w:val="00F30E08"/>
    <w:rsid w:val="00F30FA3"/>
    <w:rsid w:val="00F31053"/>
    <w:rsid w:val="00F3120E"/>
    <w:rsid w:val="00F3146E"/>
    <w:rsid w:val="00F3147F"/>
    <w:rsid w:val="00F316AB"/>
    <w:rsid w:val="00F316CE"/>
    <w:rsid w:val="00F31879"/>
    <w:rsid w:val="00F318D6"/>
    <w:rsid w:val="00F31A95"/>
    <w:rsid w:val="00F321B0"/>
    <w:rsid w:val="00F323E4"/>
    <w:rsid w:val="00F325AC"/>
    <w:rsid w:val="00F327F6"/>
    <w:rsid w:val="00F328E6"/>
    <w:rsid w:val="00F32C23"/>
    <w:rsid w:val="00F32E9E"/>
    <w:rsid w:val="00F331FF"/>
    <w:rsid w:val="00F33347"/>
    <w:rsid w:val="00F335E1"/>
    <w:rsid w:val="00F33680"/>
    <w:rsid w:val="00F33835"/>
    <w:rsid w:val="00F3387C"/>
    <w:rsid w:val="00F338C6"/>
    <w:rsid w:val="00F33AF3"/>
    <w:rsid w:val="00F33B08"/>
    <w:rsid w:val="00F33C69"/>
    <w:rsid w:val="00F33CC0"/>
    <w:rsid w:val="00F33D23"/>
    <w:rsid w:val="00F33FB2"/>
    <w:rsid w:val="00F34131"/>
    <w:rsid w:val="00F342D1"/>
    <w:rsid w:val="00F34314"/>
    <w:rsid w:val="00F343DD"/>
    <w:rsid w:val="00F3459B"/>
    <w:rsid w:val="00F34666"/>
    <w:rsid w:val="00F346D1"/>
    <w:rsid w:val="00F347F2"/>
    <w:rsid w:val="00F34AE1"/>
    <w:rsid w:val="00F34B15"/>
    <w:rsid w:val="00F34D09"/>
    <w:rsid w:val="00F34FD6"/>
    <w:rsid w:val="00F35009"/>
    <w:rsid w:val="00F35015"/>
    <w:rsid w:val="00F350C0"/>
    <w:rsid w:val="00F35313"/>
    <w:rsid w:val="00F35387"/>
    <w:rsid w:val="00F354A9"/>
    <w:rsid w:val="00F354E7"/>
    <w:rsid w:val="00F356F8"/>
    <w:rsid w:val="00F35799"/>
    <w:rsid w:val="00F3615F"/>
    <w:rsid w:val="00F3663C"/>
    <w:rsid w:val="00F3680C"/>
    <w:rsid w:val="00F36834"/>
    <w:rsid w:val="00F36B17"/>
    <w:rsid w:val="00F36B70"/>
    <w:rsid w:val="00F36C61"/>
    <w:rsid w:val="00F36D01"/>
    <w:rsid w:val="00F36DF7"/>
    <w:rsid w:val="00F36F2C"/>
    <w:rsid w:val="00F37074"/>
    <w:rsid w:val="00F370D1"/>
    <w:rsid w:val="00F37416"/>
    <w:rsid w:val="00F37597"/>
    <w:rsid w:val="00F37774"/>
    <w:rsid w:val="00F37AE4"/>
    <w:rsid w:val="00F37B78"/>
    <w:rsid w:val="00F37C74"/>
    <w:rsid w:val="00F37C80"/>
    <w:rsid w:val="00F37F97"/>
    <w:rsid w:val="00F37FAF"/>
    <w:rsid w:val="00F4021C"/>
    <w:rsid w:val="00F403F6"/>
    <w:rsid w:val="00F4058E"/>
    <w:rsid w:val="00F408F9"/>
    <w:rsid w:val="00F40931"/>
    <w:rsid w:val="00F4095B"/>
    <w:rsid w:val="00F40E74"/>
    <w:rsid w:val="00F40F64"/>
    <w:rsid w:val="00F41226"/>
    <w:rsid w:val="00F41245"/>
    <w:rsid w:val="00F416B1"/>
    <w:rsid w:val="00F416C4"/>
    <w:rsid w:val="00F41712"/>
    <w:rsid w:val="00F41718"/>
    <w:rsid w:val="00F4199B"/>
    <w:rsid w:val="00F41DA2"/>
    <w:rsid w:val="00F422E3"/>
    <w:rsid w:val="00F4232D"/>
    <w:rsid w:val="00F425B0"/>
    <w:rsid w:val="00F425D1"/>
    <w:rsid w:val="00F4274C"/>
    <w:rsid w:val="00F4277F"/>
    <w:rsid w:val="00F42859"/>
    <w:rsid w:val="00F428D2"/>
    <w:rsid w:val="00F42A3F"/>
    <w:rsid w:val="00F42C9D"/>
    <w:rsid w:val="00F42EDE"/>
    <w:rsid w:val="00F42EEF"/>
    <w:rsid w:val="00F43289"/>
    <w:rsid w:val="00F43524"/>
    <w:rsid w:val="00F43673"/>
    <w:rsid w:val="00F4374A"/>
    <w:rsid w:val="00F43A0A"/>
    <w:rsid w:val="00F43A6B"/>
    <w:rsid w:val="00F43BA6"/>
    <w:rsid w:val="00F43DDE"/>
    <w:rsid w:val="00F44639"/>
    <w:rsid w:val="00F4463F"/>
    <w:rsid w:val="00F44658"/>
    <w:rsid w:val="00F44A78"/>
    <w:rsid w:val="00F44B40"/>
    <w:rsid w:val="00F44BBC"/>
    <w:rsid w:val="00F44D75"/>
    <w:rsid w:val="00F44E41"/>
    <w:rsid w:val="00F44EC0"/>
    <w:rsid w:val="00F44ED9"/>
    <w:rsid w:val="00F44FEC"/>
    <w:rsid w:val="00F4501C"/>
    <w:rsid w:val="00F452AA"/>
    <w:rsid w:val="00F454A4"/>
    <w:rsid w:val="00F4558C"/>
    <w:rsid w:val="00F458F8"/>
    <w:rsid w:val="00F45A91"/>
    <w:rsid w:val="00F45B32"/>
    <w:rsid w:val="00F45C76"/>
    <w:rsid w:val="00F45D5F"/>
    <w:rsid w:val="00F45DD2"/>
    <w:rsid w:val="00F45F49"/>
    <w:rsid w:val="00F460A7"/>
    <w:rsid w:val="00F4620D"/>
    <w:rsid w:val="00F4635C"/>
    <w:rsid w:val="00F4652F"/>
    <w:rsid w:val="00F466E2"/>
    <w:rsid w:val="00F46779"/>
    <w:rsid w:val="00F467E6"/>
    <w:rsid w:val="00F467FD"/>
    <w:rsid w:val="00F46835"/>
    <w:rsid w:val="00F46A65"/>
    <w:rsid w:val="00F46A78"/>
    <w:rsid w:val="00F46B78"/>
    <w:rsid w:val="00F46F4C"/>
    <w:rsid w:val="00F46F65"/>
    <w:rsid w:val="00F471D0"/>
    <w:rsid w:val="00F473A4"/>
    <w:rsid w:val="00F474C5"/>
    <w:rsid w:val="00F47A25"/>
    <w:rsid w:val="00F47BD0"/>
    <w:rsid w:val="00F47C7E"/>
    <w:rsid w:val="00F47E77"/>
    <w:rsid w:val="00F47F00"/>
    <w:rsid w:val="00F47F8A"/>
    <w:rsid w:val="00F501D9"/>
    <w:rsid w:val="00F501EF"/>
    <w:rsid w:val="00F502E5"/>
    <w:rsid w:val="00F507AD"/>
    <w:rsid w:val="00F508F7"/>
    <w:rsid w:val="00F509BF"/>
    <w:rsid w:val="00F50B98"/>
    <w:rsid w:val="00F50C35"/>
    <w:rsid w:val="00F50F2A"/>
    <w:rsid w:val="00F50F39"/>
    <w:rsid w:val="00F50FBB"/>
    <w:rsid w:val="00F51079"/>
    <w:rsid w:val="00F51124"/>
    <w:rsid w:val="00F5114A"/>
    <w:rsid w:val="00F511DE"/>
    <w:rsid w:val="00F514A6"/>
    <w:rsid w:val="00F5152D"/>
    <w:rsid w:val="00F515B3"/>
    <w:rsid w:val="00F515F2"/>
    <w:rsid w:val="00F516C5"/>
    <w:rsid w:val="00F519EA"/>
    <w:rsid w:val="00F51B77"/>
    <w:rsid w:val="00F51DB9"/>
    <w:rsid w:val="00F524F8"/>
    <w:rsid w:val="00F526CD"/>
    <w:rsid w:val="00F52802"/>
    <w:rsid w:val="00F52928"/>
    <w:rsid w:val="00F5294E"/>
    <w:rsid w:val="00F5295F"/>
    <w:rsid w:val="00F52A22"/>
    <w:rsid w:val="00F52B32"/>
    <w:rsid w:val="00F52B72"/>
    <w:rsid w:val="00F52CFC"/>
    <w:rsid w:val="00F52E0B"/>
    <w:rsid w:val="00F52E27"/>
    <w:rsid w:val="00F5302D"/>
    <w:rsid w:val="00F53231"/>
    <w:rsid w:val="00F53305"/>
    <w:rsid w:val="00F53448"/>
    <w:rsid w:val="00F53B05"/>
    <w:rsid w:val="00F53C8F"/>
    <w:rsid w:val="00F53ED8"/>
    <w:rsid w:val="00F53F96"/>
    <w:rsid w:val="00F53F9C"/>
    <w:rsid w:val="00F5402A"/>
    <w:rsid w:val="00F5481E"/>
    <w:rsid w:val="00F548CC"/>
    <w:rsid w:val="00F54B01"/>
    <w:rsid w:val="00F553EA"/>
    <w:rsid w:val="00F55616"/>
    <w:rsid w:val="00F5580A"/>
    <w:rsid w:val="00F559BE"/>
    <w:rsid w:val="00F55C0F"/>
    <w:rsid w:val="00F55D9E"/>
    <w:rsid w:val="00F56120"/>
    <w:rsid w:val="00F5645E"/>
    <w:rsid w:val="00F567A6"/>
    <w:rsid w:val="00F56A48"/>
    <w:rsid w:val="00F56BBB"/>
    <w:rsid w:val="00F56DB9"/>
    <w:rsid w:val="00F56EBD"/>
    <w:rsid w:val="00F56FEB"/>
    <w:rsid w:val="00F570FB"/>
    <w:rsid w:val="00F57104"/>
    <w:rsid w:val="00F57157"/>
    <w:rsid w:val="00F571EA"/>
    <w:rsid w:val="00F57244"/>
    <w:rsid w:val="00F5759E"/>
    <w:rsid w:val="00F57BF2"/>
    <w:rsid w:val="00F57C12"/>
    <w:rsid w:val="00F57CAB"/>
    <w:rsid w:val="00F57E69"/>
    <w:rsid w:val="00F57EA9"/>
    <w:rsid w:val="00F60412"/>
    <w:rsid w:val="00F604F7"/>
    <w:rsid w:val="00F605E5"/>
    <w:rsid w:val="00F606A4"/>
    <w:rsid w:val="00F606B4"/>
    <w:rsid w:val="00F607A3"/>
    <w:rsid w:val="00F60C13"/>
    <w:rsid w:val="00F60CEF"/>
    <w:rsid w:val="00F60D15"/>
    <w:rsid w:val="00F6103B"/>
    <w:rsid w:val="00F61127"/>
    <w:rsid w:val="00F613B3"/>
    <w:rsid w:val="00F61457"/>
    <w:rsid w:val="00F614CC"/>
    <w:rsid w:val="00F6156C"/>
    <w:rsid w:val="00F615ED"/>
    <w:rsid w:val="00F61720"/>
    <w:rsid w:val="00F61793"/>
    <w:rsid w:val="00F6179B"/>
    <w:rsid w:val="00F6188A"/>
    <w:rsid w:val="00F61B21"/>
    <w:rsid w:val="00F61D03"/>
    <w:rsid w:val="00F61F35"/>
    <w:rsid w:val="00F6247B"/>
    <w:rsid w:val="00F62504"/>
    <w:rsid w:val="00F625F2"/>
    <w:rsid w:val="00F6308E"/>
    <w:rsid w:val="00F630DF"/>
    <w:rsid w:val="00F63222"/>
    <w:rsid w:val="00F6322B"/>
    <w:rsid w:val="00F63671"/>
    <w:rsid w:val="00F63925"/>
    <w:rsid w:val="00F63992"/>
    <w:rsid w:val="00F63D30"/>
    <w:rsid w:val="00F63DE7"/>
    <w:rsid w:val="00F63DFB"/>
    <w:rsid w:val="00F63FFC"/>
    <w:rsid w:val="00F640D0"/>
    <w:rsid w:val="00F641E1"/>
    <w:rsid w:val="00F6449D"/>
    <w:rsid w:val="00F64516"/>
    <w:rsid w:val="00F64652"/>
    <w:rsid w:val="00F646E4"/>
    <w:rsid w:val="00F646F6"/>
    <w:rsid w:val="00F64819"/>
    <w:rsid w:val="00F64871"/>
    <w:rsid w:val="00F64A3D"/>
    <w:rsid w:val="00F64C15"/>
    <w:rsid w:val="00F64DD6"/>
    <w:rsid w:val="00F6512F"/>
    <w:rsid w:val="00F65142"/>
    <w:rsid w:val="00F65144"/>
    <w:rsid w:val="00F651A2"/>
    <w:rsid w:val="00F6529B"/>
    <w:rsid w:val="00F653A5"/>
    <w:rsid w:val="00F65659"/>
    <w:rsid w:val="00F659DE"/>
    <w:rsid w:val="00F65BB9"/>
    <w:rsid w:val="00F65BCF"/>
    <w:rsid w:val="00F65CA6"/>
    <w:rsid w:val="00F65FF6"/>
    <w:rsid w:val="00F66041"/>
    <w:rsid w:val="00F6604A"/>
    <w:rsid w:val="00F66343"/>
    <w:rsid w:val="00F66476"/>
    <w:rsid w:val="00F66490"/>
    <w:rsid w:val="00F665FD"/>
    <w:rsid w:val="00F6676F"/>
    <w:rsid w:val="00F667A0"/>
    <w:rsid w:val="00F668F4"/>
    <w:rsid w:val="00F66B15"/>
    <w:rsid w:val="00F66BBD"/>
    <w:rsid w:val="00F66CB3"/>
    <w:rsid w:val="00F670EE"/>
    <w:rsid w:val="00F6732C"/>
    <w:rsid w:val="00F674FC"/>
    <w:rsid w:val="00F677D2"/>
    <w:rsid w:val="00F67826"/>
    <w:rsid w:val="00F6789B"/>
    <w:rsid w:val="00F67A50"/>
    <w:rsid w:val="00F67AC7"/>
    <w:rsid w:val="00F67DEB"/>
    <w:rsid w:val="00F7013A"/>
    <w:rsid w:val="00F7025F"/>
    <w:rsid w:val="00F703D2"/>
    <w:rsid w:val="00F70647"/>
    <w:rsid w:val="00F70747"/>
    <w:rsid w:val="00F7092A"/>
    <w:rsid w:val="00F70936"/>
    <w:rsid w:val="00F70ACA"/>
    <w:rsid w:val="00F70F13"/>
    <w:rsid w:val="00F7102D"/>
    <w:rsid w:val="00F711EC"/>
    <w:rsid w:val="00F714F3"/>
    <w:rsid w:val="00F7153C"/>
    <w:rsid w:val="00F71658"/>
    <w:rsid w:val="00F717DC"/>
    <w:rsid w:val="00F7196B"/>
    <w:rsid w:val="00F719DB"/>
    <w:rsid w:val="00F71C74"/>
    <w:rsid w:val="00F71CA8"/>
    <w:rsid w:val="00F722C8"/>
    <w:rsid w:val="00F72371"/>
    <w:rsid w:val="00F724E1"/>
    <w:rsid w:val="00F72583"/>
    <w:rsid w:val="00F72841"/>
    <w:rsid w:val="00F72BAE"/>
    <w:rsid w:val="00F72E53"/>
    <w:rsid w:val="00F72E99"/>
    <w:rsid w:val="00F72F73"/>
    <w:rsid w:val="00F730A0"/>
    <w:rsid w:val="00F73191"/>
    <w:rsid w:val="00F731C7"/>
    <w:rsid w:val="00F7330D"/>
    <w:rsid w:val="00F7340C"/>
    <w:rsid w:val="00F73576"/>
    <w:rsid w:val="00F73587"/>
    <w:rsid w:val="00F735CD"/>
    <w:rsid w:val="00F738B5"/>
    <w:rsid w:val="00F73A36"/>
    <w:rsid w:val="00F73B07"/>
    <w:rsid w:val="00F73D48"/>
    <w:rsid w:val="00F73D68"/>
    <w:rsid w:val="00F73F12"/>
    <w:rsid w:val="00F73F18"/>
    <w:rsid w:val="00F74072"/>
    <w:rsid w:val="00F742F5"/>
    <w:rsid w:val="00F743DC"/>
    <w:rsid w:val="00F74457"/>
    <w:rsid w:val="00F7450A"/>
    <w:rsid w:val="00F74510"/>
    <w:rsid w:val="00F74645"/>
    <w:rsid w:val="00F74A58"/>
    <w:rsid w:val="00F74AD9"/>
    <w:rsid w:val="00F74B50"/>
    <w:rsid w:val="00F74EC5"/>
    <w:rsid w:val="00F75079"/>
    <w:rsid w:val="00F7512B"/>
    <w:rsid w:val="00F75450"/>
    <w:rsid w:val="00F75505"/>
    <w:rsid w:val="00F75516"/>
    <w:rsid w:val="00F75551"/>
    <w:rsid w:val="00F759A2"/>
    <w:rsid w:val="00F75B24"/>
    <w:rsid w:val="00F75B39"/>
    <w:rsid w:val="00F75D45"/>
    <w:rsid w:val="00F75EE0"/>
    <w:rsid w:val="00F7626B"/>
    <w:rsid w:val="00F766E6"/>
    <w:rsid w:val="00F7672B"/>
    <w:rsid w:val="00F76C94"/>
    <w:rsid w:val="00F76C95"/>
    <w:rsid w:val="00F76F13"/>
    <w:rsid w:val="00F76FA4"/>
    <w:rsid w:val="00F77086"/>
    <w:rsid w:val="00F7737B"/>
    <w:rsid w:val="00F7757D"/>
    <w:rsid w:val="00F7761F"/>
    <w:rsid w:val="00F77747"/>
    <w:rsid w:val="00F77A9D"/>
    <w:rsid w:val="00F77D5E"/>
    <w:rsid w:val="00F77EAF"/>
    <w:rsid w:val="00F77EEB"/>
    <w:rsid w:val="00F800F7"/>
    <w:rsid w:val="00F801B4"/>
    <w:rsid w:val="00F80557"/>
    <w:rsid w:val="00F806E4"/>
    <w:rsid w:val="00F808DB"/>
    <w:rsid w:val="00F808F5"/>
    <w:rsid w:val="00F8090F"/>
    <w:rsid w:val="00F81562"/>
    <w:rsid w:val="00F816C2"/>
    <w:rsid w:val="00F8185C"/>
    <w:rsid w:val="00F81B4D"/>
    <w:rsid w:val="00F81C13"/>
    <w:rsid w:val="00F81F3F"/>
    <w:rsid w:val="00F81F94"/>
    <w:rsid w:val="00F82101"/>
    <w:rsid w:val="00F821D9"/>
    <w:rsid w:val="00F8220E"/>
    <w:rsid w:val="00F822FC"/>
    <w:rsid w:val="00F82420"/>
    <w:rsid w:val="00F8243D"/>
    <w:rsid w:val="00F82558"/>
    <w:rsid w:val="00F82913"/>
    <w:rsid w:val="00F82921"/>
    <w:rsid w:val="00F82BF2"/>
    <w:rsid w:val="00F82E75"/>
    <w:rsid w:val="00F8328A"/>
    <w:rsid w:val="00F832F8"/>
    <w:rsid w:val="00F835D1"/>
    <w:rsid w:val="00F83660"/>
    <w:rsid w:val="00F8387B"/>
    <w:rsid w:val="00F83A64"/>
    <w:rsid w:val="00F83AAC"/>
    <w:rsid w:val="00F83AC1"/>
    <w:rsid w:val="00F83B57"/>
    <w:rsid w:val="00F83BF6"/>
    <w:rsid w:val="00F84088"/>
    <w:rsid w:val="00F84181"/>
    <w:rsid w:val="00F84499"/>
    <w:rsid w:val="00F8499C"/>
    <w:rsid w:val="00F849B5"/>
    <w:rsid w:val="00F84CA4"/>
    <w:rsid w:val="00F84D01"/>
    <w:rsid w:val="00F84E05"/>
    <w:rsid w:val="00F84F28"/>
    <w:rsid w:val="00F85072"/>
    <w:rsid w:val="00F85360"/>
    <w:rsid w:val="00F85420"/>
    <w:rsid w:val="00F85616"/>
    <w:rsid w:val="00F8566A"/>
    <w:rsid w:val="00F85899"/>
    <w:rsid w:val="00F85979"/>
    <w:rsid w:val="00F85A78"/>
    <w:rsid w:val="00F85AD5"/>
    <w:rsid w:val="00F85CA1"/>
    <w:rsid w:val="00F85E64"/>
    <w:rsid w:val="00F85EE9"/>
    <w:rsid w:val="00F868D5"/>
    <w:rsid w:val="00F86904"/>
    <w:rsid w:val="00F869F4"/>
    <w:rsid w:val="00F86DFD"/>
    <w:rsid w:val="00F86E13"/>
    <w:rsid w:val="00F86E55"/>
    <w:rsid w:val="00F87030"/>
    <w:rsid w:val="00F87174"/>
    <w:rsid w:val="00F8754B"/>
    <w:rsid w:val="00F8758B"/>
    <w:rsid w:val="00F875BF"/>
    <w:rsid w:val="00F87670"/>
    <w:rsid w:val="00F876EA"/>
    <w:rsid w:val="00F87723"/>
    <w:rsid w:val="00F8774A"/>
    <w:rsid w:val="00F87778"/>
    <w:rsid w:val="00F8779F"/>
    <w:rsid w:val="00F87916"/>
    <w:rsid w:val="00F87F78"/>
    <w:rsid w:val="00F9004C"/>
    <w:rsid w:val="00F90105"/>
    <w:rsid w:val="00F901D8"/>
    <w:rsid w:val="00F905D5"/>
    <w:rsid w:val="00F906C7"/>
    <w:rsid w:val="00F9072D"/>
    <w:rsid w:val="00F9078A"/>
    <w:rsid w:val="00F9081D"/>
    <w:rsid w:val="00F90BD5"/>
    <w:rsid w:val="00F910CE"/>
    <w:rsid w:val="00F91305"/>
    <w:rsid w:val="00F9161B"/>
    <w:rsid w:val="00F91A82"/>
    <w:rsid w:val="00F91C89"/>
    <w:rsid w:val="00F91D40"/>
    <w:rsid w:val="00F91D78"/>
    <w:rsid w:val="00F91D90"/>
    <w:rsid w:val="00F91DB2"/>
    <w:rsid w:val="00F91DC0"/>
    <w:rsid w:val="00F91E9D"/>
    <w:rsid w:val="00F91F19"/>
    <w:rsid w:val="00F91F70"/>
    <w:rsid w:val="00F920E0"/>
    <w:rsid w:val="00F92113"/>
    <w:rsid w:val="00F92188"/>
    <w:rsid w:val="00F921DC"/>
    <w:rsid w:val="00F925F2"/>
    <w:rsid w:val="00F9264A"/>
    <w:rsid w:val="00F929F7"/>
    <w:rsid w:val="00F92BA9"/>
    <w:rsid w:val="00F92D36"/>
    <w:rsid w:val="00F92DD0"/>
    <w:rsid w:val="00F9315F"/>
    <w:rsid w:val="00F931FE"/>
    <w:rsid w:val="00F937D4"/>
    <w:rsid w:val="00F93884"/>
    <w:rsid w:val="00F93C69"/>
    <w:rsid w:val="00F93C80"/>
    <w:rsid w:val="00F93D88"/>
    <w:rsid w:val="00F93DDF"/>
    <w:rsid w:val="00F94032"/>
    <w:rsid w:val="00F9408D"/>
    <w:rsid w:val="00F940FF"/>
    <w:rsid w:val="00F9420C"/>
    <w:rsid w:val="00F94241"/>
    <w:rsid w:val="00F9439F"/>
    <w:rsid w:val="00F943E2"/>
    <w:rsid w:val="00F945EC"/>
    <w:rsid w:val="00F94698"/>
    <w:rsid w:val="00F9475C"/>
    <w:rsid w:val="00F94DB3"/>
    <w:rsid w:val="00F94DCF"/>
    <w:rsid w:val="00F95154"/>
    <w:rsid w:val="00F951F2"/>
    <w:rsid w:val="00F951F9"/>
    <w:rsid w:val="00F95626"/>
    <w:rsid w:val="00F95C54"/>
    <w:rsid w:val="00F95C5C"/>
    <w:rsid w:val="00F95F62"/>
    <w:rsid w:val="00F95FBF"/>
    <w:rsid w:val="00F9628F"/>
    <w:rsid w:val="00F9677D"/>
    <w:rsid w:val="00F967BC"/>
    <w:rsid w:val="00F96821"/>
    <w:rsid w:val="00F9684C"/>
    <w:rsid w:val="00F9689E"/>
    <w:rsid w:val="00F9691C"/>
    <w:rsid w:val="00F969FB"/>
    <w:rsid w:val="00F96BE1"/>
    <w:rsid w:val="00F96D1C"/>
    <w:rsid w:val="00F96D51"/>
    <w:rsid w:val="00F96EFD"/>
    <w:rsid w:val="00F97183"/>
    <w:rsid w:val="00F97235"/>
    <w:rsid w:val="00F976AD"/>
    <w:rsid w:val="00F9784B"/>
    <w:rsid w:val="00F97B82"/>
    <w:rsid w:val="00F97C5F"/>
    <w:rsid w:val="00F97D61"/>
    <w:rsid w:val="00F97D70"/>
    <w:rsid w:val="00F97E4B"/>
    <w:rsid w:val="00F97E96"/>
    <w:rsid w:val="00F97ECD"/>
    <w:rsid w:val="00FA04FF"/>
    <w:rsid w:val="00FA0518"/>
    <w:rsid w:val="00FA05A6"/>
    <w:rsid w:val="00FA07AE"/>
    <w:rsid w:val="00FA0C54"/>
    <w:rsid w:val="00FA0CB1"/>
    <w:rsid w:val="00FA0D21"/>
    <w:rsid w:val="00FA0E88"/>
    <w:rsid w:val="00FA10BC"/>
    <w:rsid w:val="00FA1139"/>
    <w:rsid w:val="00FA11CC"/>
    <w:rsid w:val="00FA11D5"/>
    <w:rsid w:val="00FA19D3"/>
    <w:rsid w:val="00FA1D75"/>
    <w:rsid w:val="00FA1DB3"/>
    <w:rsid w:val="00FA214A"/>
    <w:rsid w:val="00FA238D"/>
    <w:rsid w:val="00FA23DF"/>
    <w:rsid w:val="00FA24A1"/>
    <w:rsid w:val="00FA2576"/>
    <w:rsid w:val="00FA272B"/>
    <w:rsid w:val="00FA2750"/>
    <w:rsid w:val="00FA275C"/>
    <w:rsid w:val="00FA27F4"/>
    <w:rsid w:val="00FA2B31"/>
    <w:rsid w:val="00FA2B34"/>
    <w:rsid w:val="00FA2D45"/>
    <w:rsid w:val="00FA2ED3"/>
    <w:rsid w:val="00FA3118"/>
    <w:rsid w:val="00FA3145"/>
    <w:rsid w:val="00FA31E4"/>
    <w:rsid w:val="00FA350E"/>
    <w:rsid w:val="00FA362B"/>
    <w:rsid w:val="00FA37A5"/>
    <w:rsid w:val="00FA3A34"/>
    <w:rsid w:val="00FA3A60"/>
    <w:rsid w:val="00FA3E46"/>
    <w:rsid w:val="00FA3EF0"/>
    <w:rsid w:val="00FA3EFC"/>
    <w:rsid w:val="00FA40C4"/>
    <w:rsid w:val="00FA40C7"/>
    <w:rsid w:val="00FA4105"/>
    <w:rsid w:val="00FA43B5"/>
    <w:rsid w:val="00FA4467"/>
    <w:rsid w:val="00FA446C"/>
    <w:rsid w:val="00FA44A2"/>
    <w:rsid w:val="00FA44FF"/>
    <w:rsid w:val="00FA46CE"/>
    <w:rsid w:val="00FA46F0"/>
    <w:rsid w:val="00FA47B5"/>
    <w:rsid w:val="00FA4D35"/>
    <w:rsid w:val="00FA4D85"/>
    <w:rsid w:val="00FA4EE2"/>
    <w:rsid w:val="00FA4FDB"/>
    <w:rsid w:val="00FA5097"/>
    <w:rsid w:val="00FA53E0"/>
    <w:rsid w:val="00FA5481"/>
    <w:rsid w:val="00FA553C"/>
    <w:rsid w:val="00FA56E1"/>
    <w:rsid w:val="00FA57E8"/>
    <w:rsid w:val="00FA57FB"/>
    <w:rsid w:val="00FA5B0D"/>
    <w:rsid w:val="00FA5E82"/>
    <w:rsid w:val="00FA608E"/>
    <w:rsid w:val="00FA6218"/>
    <w:rsid w:val="00FA62E9"/>
    <w:rsid w:val="00FA6497"/>
    <w:rsid w:val="00FA65D6"/>
    <w:rsid w:val="00FA677D"/>
    <w:rsid w:val="00FA6C2A"/>
    <w:rsid w:val="00FA6D8D"/>
    <w:rsid w:val="00FA6E38"/>
    <w:rsid w:val="00FA6F8F"/>
    <w:rsid w:val="00FA6FB6"/>
    <w:rsid w:val="00FA7313"/>
    <w:rsid w:val="00FA73B1"/>
    <w:rsid w:val="00FA74DA"/>
    <w:rsid w:val="00FA7DD7"/>
    <w:rsid w:val="00FB008B"/>
    <w:rsid w:val="00FB00B4"/>
    <w:rsid w:val="00FB00D9"/>
    <w:rsid w:val="00FB0156"/>
    <w:rsid w:val="00FB02DE"/>
    <w:rsid w:val="00FB02E5"/>
    <w:rsid w:val="00FB03D5"/>
    <w:rsid w:val="00FB03D8"/>
    <w:rsid w:val="00FB064D"/>
    <w:rsid w:val="00FB082C"/>
    <w:rsid w:val="00FB097F"/>
    <w:rsid w:val="00FB0A48"/>
    <w:rsid w:val="00FB0AD7"/>
    <w:rsid w:val="00FB0BC7"/>
    <w:rsid w:val="00FB0BD2"/>
    <w:rsid w:val="00FB0CE9"/>
    <w:rsid w:val="00FB0D4B"/>
    <w:rsid w:val="00FB0DE6"/>
    <w:rsid w:val="00FB1086"/>
    <w:rsid w:val="00FB10A4"/>
    <w:rsid w:val="00FB10A6"/>
    <w:rsid w:val="00FB1155"/>
    <w:rsid w:val="00FB13B1"/>
    <w:rsid w:val="00FB1743"/>
    <w:rsid w:val="00FB1887"/>
    <w:rsid w:val="00FB190D"/>
    <w:rsid w:val="00FB1BD5"/>
    <w:rsid w:val="00FB1DF7"/>
    <w:rsid w:val="00FB1E1E"/>
    <w:rsid w:val="00FB1F77"/>
    <w:rsid w:val="00FB2013"/>
    <w:rsid w:val="00FB2090"/>
    <w:rsid w:val="00FB2222"/>
    <w:rsid w:val="00FB2311"/>
    <w:rsid w:val="00FB244D"/>
    <w:rsid w:val="00FB246F"/>
    <w:rsid w:val="00FB247B"/>
    <w:rsid w:val="00FB2595"/>
    <w:rsid w:val="00FB259A"/>
    <w:rsid w:val="00FB2624"/>
    <w:rsid w:val="00FB2B55"/>
    <w:rsid w:val="00FB2C77"/>
    <w:rsid w:val="00FB2C80"/>
    <w:rsid w:val="00FB2EED"/>
    <w:rsid w:val="00FB353F"/>
    <w:rsid w:val="00FB354F"/>
    <w:rsid w:val="00FB35EB"/>
    <w:rsid w:val="00FB375C"/>
    <w:rsid w:val="00FB38C3"/>
    <w:rsid w:val="00FB390A"/>
    <w:rsid w:val="00FB39FB"/>
    <w:rsid w:val="00FB3BBD"/>
    <w:rsid w:val="00FB3BD7"/>
    <w:rsid w:val="00FB3D92"/>
    <w:rsid w:val="00FB3EFB"/>
    <w:rsid w:val="00FB3F38"/>
    <w:rsid w:val="00FB3F51"/>
    <w:rsid w:val="00FB3F61"/>
    <w:rsid w:val="00FB4073"/>
    <w:rsid w:val="00FB4280"/>
    <w:rsid w:val="00FB43F8"/>
    <w:rsid w:val="00FB44CD"/>
    <w:rsid w:val="00FB48D0"/>
    <w:rsid w:val="00FB4993"/>
    <w:rsid w:val="00FB4A67"/>
    <w:rsid w:val="00FB4B40"/>
    <w:rsid w:val="00FB4D7D"/>
    <w:rsid w:val="00FB5107"/>
    <w:rsid w:val="00FB5116"/>
    <w:rsid w:val="00FB55AD"/>
    <w:rsid w:val="00FB5636"/>
    <w:rsid w:val="00FB5A63"/>
    <w:rsid w:val="00FB5BAC"/>
    <w:rsid w:val="00FB5CC8"/>
    <w:rsid w:val="00FB5D41"/>
    <w:rsid w:val="00FB6017"/>
    <w:rsid w:val="00FB6045"/>
    <w:rsid w:val="00FB663B"/>
    <w:rsid w:val="00FB6989"/>
    <w:rsid w:val="00FB69C0"/>
    <w:rsid w:val="00FB6AF6"/>
    <w:rsid w:val="00FB6B90"/>
    <w:rsid w:val="00FB6C9B"/>
    <w:rsid w:val="00FB6E33"/>
    <w:rsid w:val="00FB6E4B"/>
    <w:rsid w:val="00FB6FA6"/>
    <w:rsid w:val="00FB6FE2"/>
    <w:rsid w:val="00FB7039"/>
    <w:rsid w:val="00FB7081"/>
    <w:rsid w:val="00FB71CE"/>
    <w:rsid w:val="00FB7748"/>
    <w:rsid w:val="00FB77E4"/>
    <w:rsid w:val="00FB78AD"/>
    <w:rsid w:val="00FB79A0"/>
    <w:rsid w:val="00FB7A0A"/>
    <w:rsid w:val="00FB7C4D"/>
    <w:rsid w:val="00FB7DB1"/>
    <w:rsid w:val="00FC0137"/>
    <w:rsid w:val="00FC0183"/>
    <w:rsid w:val="00FC0238"/>
    <w:rsid w:val="00FC0321"/>
    <w:rsid w:val="00FC0399"/>
    <w:rsid w:val="00FC05A1"/>
    <w:rsid w:val="00FC073E"/>
    <w:rsid w:val="00FC0843"/>
    <w:rsid w:val="00FC099D"/>
    <w:rsid w:val="00FC0A2D"/>
    <w:rsid w:val="00FC0EAF"/>
    <w:rsid w:val="00FC1075"/>
    <w:rsid w:val="00FC1328"/>
    <w:rsid w:val="00FC1363"/>
    <w:rsid w:val="00FC140C"/>
    <w:rsid w:val="00FC1426"/>
    <w:rsid w:val="00FC15A1"/>
    <w:rsid w:val="00FC19BF"/>
    <w:rsid w:val="00FC1A2B"/>
    <w:rsid w:val="00FC1B4F"/>
    <w:rsid w:val="00FC1DB3"/>
    <w:rsid w:val="00FC210F"/>
    <w:rsid w:val="00FC2402"/>
    <w:rsid w:val="00FC247E"/>
    <w:rsid w:val="00FC2BE9"/>
    <w:rsid w:val="00FC2C95"/>
    <w:rsid w:val="00FC2F66"/>
    <w:rsid w:val="00FC32EF"/>
    <w:rsid w:val="00FC36E6"/>
    <w:rsid w:val="00FC382C"/>
    <w:rsid w:val="00FC3937"/>
    <w:rsid w:val="00FC3A4B"/>
    <w:rsid w:val="00FC3A55"/>
    <w:rsid w:val="00FC3C9C"/>
    <w:rsid w:val="00FC4010"/>
    <w:rsid w:val="00FC413E"/>
    <w:rsid w:val="00FC41E7"/>
    <w:rsid w:val="00FC420B"/>
    <w:rsid w:val="00FC4511"/>
    <w:rsid w:val="00FC4628"/>
    <w:rsid w:val="00FC4BF7"/>
    <w:rsid w:val="00FC4CC6"/>
    <w:rsid w:val="00FC4F00"/>
    <w:rsid w:val="00FC5077"/>
    <w:rsid w:val="00FC5148"/>
    <w:rsid w:val="00FC51B4"/>
    <w:rsid w:val="00FC545E"/>
    <w:rsid w:val="00FC54E0"/>
    <w:rsid w:val="00FC5866"/>
    <w:rsid w:val="00FC5A09"/>
    <w:rsid w:val="00FC5F49"/>
    <w:rsid w:val="00FC6098"/>
    <w:rsid w:val="00FC60E1"/>
    <w:rsid w:val="00FC60F0"/>
    <w:rsid w:val="00FC6103"/>
    <w:rsid w:val="00FC61E7"/>
    <w:rsid w:val="00FC627B"/>
    <w:rsid w:val="00FC6295"/>
    <w:rsid w:val="00FC634F"/>
    <w:rsid w:val="00FC647A"/>
    <w:rsid w:val="00FC6567"/>
    <w:rsid w:val="00FC65D5"/>
    <w:rsid w:val="00FC6850"/>
    <w:rsid w:val="00FC686C"/>
    <w:rsid w:val="00FC6BFB"/>
    <w:rsid w:val="00FC6C26"/>
    <w:rsid w:val="00FC727C"/>
    <w:rsid w:val="00FC7282"/>
    <w:rsid w:val="00FC72C4"/>
    <w:rsid w:val="00FC72FF"/>
    <w:rsid w:val="00FC74C8"/>
    <w:rsid w:val="00FC755F"/>
    <w:rsid w:val="00FC7833"/>
    <w:rsid w:val="00FC783A"/>
    <w:rsid w:val="00FC783C"/>
    <w:rsid w:val="00FC79DA"/>
    <w:rsid w:val="00FC7A38"/>
    <w:rsid w:val="00FC7A3D"/>
    <w:rsid w:val="00FC7D6A"/>
    <w:rsid w:val="00FC7E92"/>
    <w:rsid w:val="00FC7F0F"/>
    <w:rsid w:val="00FC7FF3"/>
    <w:rsid w:val="00FD005D"/>
    <w:rsid w:val="00FD0106"/>
    <w:rsid w:val="00FD019E"/>
    <w:rsid w:val="00FD025E"/>
    <w:rsid w:val="00FD02D1"/>
    <w:rsid w:val="00FD0922"/>
    <w:rsid w:val="00FD0985"/>
    <w:rsid w:val="00FD0A98"/>
    <w:rsid w:val="00FD0B1A"/>
    <w:rsid w:val="00FD0E29"/>
    <w:rsid w:val="00FD10DF"/>
    <w:rsid w:val="00FD1315"/>
    <w:rsid w:val="00FD132A"/>
    <w:rsid w:val="00FD1362"/>
    <w:rsid w:val="00FD138A"/>
    <w:rsid w:val="00FD1578"/>
    <w:rsid w:val="00FD15C9"/>
    <w:rsid w:val="00FD1613"/>
    <w:rsid w:val="00FD16F9"/>
    <w:rsid w:val="00FD1723"/>
    <w:rsid w:val="00FD1724"/>
    <w:rsid w:val="00FD174A"/>
    <w:rsid w:val="00FD1893"/>
    <w:rsid w:val="00FD1B71"/>
    <w:rsid w:val="00FD1B9B"/>
    <w:rsid w:val="00FD1C32"/>
    <w:rsid w:val="00FD1C59"/>
    <w:rsid w:val="00FD1C76"/>
    <w:rsid w:val="00FD1E8F"/>
    <w:rsid w:val="00FD252D"/>
    <w:rsid w:val="00FD25C7"/>
    <w:rsid w:val="00FD283F"/>
    <w:rsid w:val="00FD29BF"/>
    <w:rsid w:val="00FD2C3C"/>
    <w:rsid w:val="00FD2CDE"/>
    <w:rsid w:val="00FD2D3C"/>
    <w:rsid w:val="00FD2D5B"/>
    <w:rsid w:val="00FD2D76"/>
    <w:rsid w:val="00FD2DA8"/>
    <w:rsid w:val="00FD2E59"/>
    <w:rsid w:val="00FD30FE"/>
    <w:rsid w:val="00FD318A"/>
    <w:rsid w:val="00FD321E"/>
    <w:rsid w:val="00FD3221"/>
    <w:rsid w:val="00FD32CF"/>
    <w:rsid w:val="00FD359B"/>
    <w:rsid w:val="00FD35F4"/>
    <w:rsid w:val="00FD3606"/>
    <w:rsid w:val="00FD3713"/>
    <w:rsid w:val="00FD3731"/>
    <w:rsid w:val="00FD3C3F"/>
    <w:rsid w:val="00FD3C7E"/>
    <w:rsid w:val="00FD3CA6"/>
    <w:rsid w:val="00FD3DE7"/>
    <w:rsid w:val="00FD3EE5"/>
    <w:rsid w:val="00FD3F23"/>
    <w:rsid w:val="00FD3F55"/>
    <w:rsid w:val="00FD495B"/>
    <w:rsid w:val="00FD4BF4"/>
    <w:rsid w:val="00FD4E86"/>
    <w:rsid w:val="00FD4F26"/>
    <w:rsid w:val="00FD4FCB"/>
    <w:rsid w:val="00FD5004"/>
    <w:rsid w:val="00FD510A"/>
    <w:rsid w:val="00FD55C6"/>
    <w:rsid w:val="00FD5656"/>
    <w:rsid w:val="00FD5685"/>
    <w:rsid w:val="00FD59E3"/>
    <w:rsid w:val="00FD5B1D"/>
    <w:rsid w:val="00FD6180"/>
    <w:rsid w:val="00FD6440"/>
    <w:rsid w:val="00FD66A8"/>
    <w:rsid w:val="00FD6860"/>
    <w:rsid w:val="00FD6978"/>
    <w:rsid w:val="00FD6CA2"/>
    <w:rsid w:val="00FD6D47"/>
    <w:rsid w:val="00FD7612"/>
    <w:rsid w:val="00FD77C7"/>
    <w:rsid w:val="00FD7BDC"/>
    <w:rsid w:val="00FD7C24"/>
    <w:rsid w:val="00FD7D16"/>
    <w:rsid w:val="00FD7D49"/>
    <w:rsid w:val="00FD7F0D"/>
    <w:rsid w:val="00FE01B7"/>
    <w:rsid w:val="00FE0207"/>
    <w:rsid w:val="00FE0402"/>
    <w:rsid w:val="00FE045C"/>
    <w:rsid w:val="00FE04B1"/>
    <w:rsid w:val="00FE06A9"/>
    <w:rsid w:val="00FE06D4"/>
    <w:rsid w:val="00FE0802"/>
    <w:rsid w:val="00FE08B7"/>
    <w:rsid w:val="00FE0964"/>
    <w:rsid w:val="00FE0AD8"/>
    <w:rsid w:val="00FE0C51"/>
    <w:rsid w:val="00FE0CF2"/>
    <w:rsid w:val="00FE120C"/>
    <w:rsid w:val="00FE12D8"/>
    <w:rsid w:val="00FE1630"/>
    <w:rsid w:val="00FE16A6"/>
    <w:rsid w:val="00FE1734"/>
    <w:rsid w:val="00FE19E9"/>
    <w:rsid w:val="00FE1B79"/>
    <w:rsid w:val="00FE1C41"/>
    <w:rsid w:val="00FE1C67"/>
    <w:rsid w:val="00FE1CCA"/>
    <w:rsid w:val="00FE1EC3"/>
    <w:rsid w:val="00FE2058"/>
    <w:rsid w:val="00FE2263"/>
    <w:rsid w:val="00FE226C"/>
    <w:rsid w:val="00FE242A"/>
    <w:rsid w:val="00FE25AA"/>
    <w:rsid w:val="00FE29AD"/>
    <w:rsid w:val="00FE29C2"/>
    <w:rsid w:val="00FE2B09"/>
    <w:rsid w:val="00FE2C0F"/>
    <w:rsid w:val="00FE2D27"/>
    <w:rsid w:val="00FE2D2F"/>
    <w:rsid w:val="00FE30E0"/>
    <w:rsid w:val="00FE3146"/>
    <w:rsid w:val="00FE32A2"/>
    <w:rsid w:val="00FE333B"/>
    <w:rsid w:val="00FE348F"/>
    <w:rsid w:val="00FE35F4"/>
    <w:rsid w:val="00FE3B90"/>
    <w:rsid w:val="00FE3CB5"/>
    <w:rsid w:val="00FE3E93"/>
    <w:rsid w:val="00FE3FAC"/>
    <w:rsid w:val="00FE4393"/>
    <w:rsid w:val="00FE43A6"/>
    <w:rsid w:val="00FE4A0A"/>
    <w:rsid w:val="00FE4E6C"/>
    <w:rsid w:val="00FE4F34"/>
    <w:rsid w:val="00FE5389"/>
    <w:rsid w:val="00FE539D"/>
    <w:rsid w:val="00FE5469"/>
    <w:rsid w:val="00FE5630"/>
    <w:rsid w:val="00FE566C"/>
    <w:rsid w:val="00FE5703"/>
    <w:rsid w:val="00FE57E1"/>
    <w:rsid w:val="00FE5936"/>
    <w:rsid w:val="00FE598B"/>
    <w:rsid w:val="00FE5AE9"/>
    <w:rsid w:val="00FE5C7C"/>
    <w:rsid w:val="00FE5E4D"/>
    <w:rsid w:val="00FE60A2"/>
    <w:rsid w:val="00FE6212"/>
    <w:rsid w:val="00FE639E"/>
    <w:rsid w:val="00FE63B1"/>
    <w:rsid w:val="00FE65B4"/>
    <w:rsid w:val="00FE67DC"/>
    <w:rsid w:val="00FE68D2"/>
    <w:rsid w:val="00FE6A01"/>
    <w:rsid w:val="00FE6B99"/>
    <w:rsid w:val="00FE6D48"/>
    <w:rsid w:val="00FE6D78"/>
    <w:rsid w:val="00FE6D97"/>
    <w:rsid w:val="00FE71EA"/>
    <w:rsid w:val="00FE722C"/>
    <w:rsid w:val="00FE72E2"/>
    <w:rsid w:val="00FE7380"/>
    <w:rsid w:val="00FE73DE"/>
    <w:rsid w:val="00FE76B0"/>
    <w:rsid w:val="00FE7785"/>
    <w:rsid w:val="00FE782C"/>
    <w:rsid w:val="00FE7C1E"/>
    <w:rsid w:val="00FE7C8A"/>
    <w:rsid w:val="00FE7D64"/>
    <w:rsid w:val="00FE7E78"/>
    <w:rsid w:val="00FE7E7E"/>
    <w:rsid w:val="00FF013E"/>
    <w:rsid w:val="00FF01C8"/>
    <w:rsid w:val="00FF02A6"/>
    <w:rsid w:val="00FF0386"/>
    <w:rsid w:val="00FF055C"/>
    <w:rsid w:val="00FF0789"/>
    <w:rsid w:val="00FF0EC0"/>
    <w:rsid w:val="00FF1147"/>
    <w:rsid w:val="00FF115D"/>
    <w:rsid w:val="00FF1215"/>
    <w:rsid w:val="00FF1406"/>
    <w:rsid w:val="00FF146E"/>
    <w:rsid w:val="00FF15EA"/>
    <w:rsid w:val="00FF17D8"/>
    <w:rsid w:val="00FF1891"/>
    <w:rsid w:val="00FF19AE"/>
    <w:rsid w:val="00FF1CF1"/>
    <w:rsid w:val="00FF1D37"/>
    <w:rsid w:val="00FF20B8"/>
    <w:rsid w:val="00FF2105"/>
    <w:rsid w:val="00FF26B7"/>
    <w:rsid w:val="00FF27F2"/>
    <w:rsid w:val="00FF2852"/>
    <w:rsid w:val="00FF28C5"/>
    <w:rsid w:val="00FF2B56"/>
    <w:rsid w:val="00FF3085"/>
    <w:rsid w:val="00FF31A9"/>
    <w:rsid w:val="00FF34D7"/>
    <w:rsid w:val="00FF34E1"/>
    <w:rsid w:val="00FF38AC"/>
    <w:rsid w:val="00FF40F5"/>
    <w:rsid w:val="00FF445D"/>
    <w:rsid w:val="00FF474A"/>
    <w:rsid w:val="00FF4826"/>
    <w:rsid w:val="00FF4D13"/>
    <w:rsid w:val="00FF4F85"/>
    <w:rsid w:val="00FF537C"/>
    <w:rsid w:val="00FF5448"/>
    <w:rsid w:val="00FF5609"/>
    <w:rsid w:val="00FF5A19"/>
    <w:rsid w:val="00FF5C91"/>
    <w:rsid w:val="00FF6168"/>
    <w:rsid w:val="00FF6501"/>
    <w:rsid w:val="00FF67C9"/>
    <w:rsid w:val="00FF68B2"/>
    <w:rsid w:val="00FF6950"/>
    <w:rsid w:val="00FF6B72"/>
    <w:rsid w:val="00FF6D47"/>
    <w:rsid w:val="00FF6E25"/>
    <w:rsid w:val="00FF6E50"/>
    <w:rsid w:val="00FF7083"/>
    <w:rsid w:val="00FF715A"/>
    <w:rsid w:val="00FF72CC"/>
    <w:rsid w:val="00FF7381"/>
    <w:rsid w:val="00FF743E"/>
    <w:rsid w:val="00FF75C5"/>
    <w:rsid w:val="00FF7612"/>
    <w:rsid w:val="00FF77FC"/>
    <w:rsid w:val="00FF785B"/>
    <w:rsid w:val="00FF7B0F"/>
    <w:rsid w:val="00FF7BFA"/>
    <w:rsid w:val="00FF7C03"/>
    <w:rsid w:val="00FF7D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4ECF38"/>
  <w15:docId w15:val="{D2512329-4309-4919-8F8E-173A02DA8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2AC8"/>
    <w:rPr>
      <w:sz w:val="24"/>
      <w:szCs w:val="24"/>
      <w:lang w:val="en-US" w:eastAsia="en-US"/>
    </w:rPr>
  </w:style>
  <w:style w:type="paragraph" w:styleId="Heading1">
    <w:name w:val="heading 1"/>
    <w:basedOn w:val="Normal"/>
    <w:next w:val="Normal"/>
    <w:link w:val="Heading1Char"/>
    <w:qFormat/>
    <w:rsid w:val="0017189C"/>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17189C"/>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57F"/>
    <w:pPr>
      <w:keepNext/>
      <w:spacing w:before="240" w:after="60"/>
      <w:outlineLvl w:val="2"/>
    </w:pPr>
    <w:rPr>
      <w:rFonts w:ascii="Arial" w:hAnsi="Arial" w:cs="Arial"/>
      <w:b/>
      <w:bCs/>
      <w:sz w:val="26"/>
      <w:szCs w:val="26"/>
    </w:rPr>
  </w:style>
  <w:style w:type="paragraph" w:styleId="Heading4">
    <w:name w:val="heading 4"/>
    <w:basedOn w:val="Normal"/>
    <w:next w:val="Normal"/>
    <w:qFormat/>
    <w:rsid w:val="0045757F"/>
    <w:pPr>
      <w:keepNext/>
      <w:spacing w:before="240" w:after="60"/>
      <w:outlineLvl w:val="3"/>
    </w:pPr>
    <w:rPr>
      <w:b/>
      <w:bCs/>
      <w:sz w:val="28"/>
      <w:szCs w:val="28"/>
    </w:rPr>
  </w:style>
  <w:style w:type="paragraph" w:styleId="Heading5">
    <w:name w:val="heading 5"/>
    <w:basedOn w:val="Normal"/>
    <w:next w:val="Normal"/>
    <w:qFormat/>
    <w:rsid w:val="0045757F"/>
    <w:pPr>
      <w:spacing w:before="240" w:after="60"/>
      <w:outlineLvl w:val="4"/>
    </w:pPr>
    <w:rPr>
      <w:b/>
      <w:bCs/>
      <w:i/>
      <w:iCs/>
      <w:sz w:val="26"/>
      <w:szCs w:val="26"/>
    </w:rPr>
  </w:style>
  <w:style w:type="paragraph" w:styleId="Heading6">
    <w:name w:val="heading 6"/>
    <w:basedOn w:val="Normal"/>
    <w:next w:val="Normal"/>
    <w:qFormat/>
    <w:rsid w:val="0045757F"/>
    <w:pPr>
      <w:spacing w:before="240" w:after="60"/>
      <w:outlineLvl w:val="5"/>
    </w:pPr>
    <w:rPr>
      <w:b/>
      <w:bCs/>
      <w:sz w:val="22"/>
      <w:szCs w:val="22"/>
    </w:rPr>
  </w:style>
  <w:style w:type="paragraph" w:styleId="Heading7">
    <w:name w:val="heading 7"/>
    <w:basedOn w:val="Normal"/>
    <w:next w:val="Normal"/>
    <w:qFormat/>
    <w:rsid w:val="0045757F"/>
    <w:pPr>
      <w:spacing w:before="240" w:after="60"/>
      <w:outlineLvl w:val="6"/>
    </w:pPr>
  </w:style>
  <w:style w:type="paragraph" w:styleId="Heading8">
    <w:name w:val="heading 8"/>
    <w:basedOn w:val="Normal"/>
    <w:next w:val="Normal"/>
    <w:qFormat/>
    <w:rsid w:val="0045757F"/>
    <w:pPr>
      <w:spacing w:before="240" w:after="60"/>
      <w:outlineLvl w:val="7"/>
    </w:pPr>
    <w:rPr>
      <w:i/>
      <w:iCs/>
    </w:rPr>
  </w:style>
  <w:style w:type="paragraph" w:styleId="Heading9">
    <w:name w:val="heading 9"/>
    <w:basedOn w:val="Normal"/>
    <w:next w:val="Normal"/>
    <w:qFormat/>
    <w:rsid w:val="0045757F"/>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26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746"/>
    <w:rPr>
      <w:color w:val="0000FF"/>
      <w:u w:val="single"/>
    </w:rPr>
  </w:style>
  <w:style w:type="character" w:customStyle="1" w:styleId="sp">
    <w:name w:val="sp"/>
    <w:basedOn w:val="DefaultParagraphFont"/>
    <w:rsid w:val="00DD3B34"/>
  </w:style>
  <w:style w:type="character" w:styleId="FollowedHyperlink">
    <w:name w:val="FollowedHyperlink"/>
    <w:basedOn w:val="DefaultParagraphFont"/>
    <w:rsid w:val="003706FD"/>
    <w:rPr>
      <w:color w:val="0000FF"/>
      <w:u w:val="single"/>
    </w:rPr>
  </w:style>
  <w:style w:type="character" w:styleId="Emphasis">
    <w:name w:val="Emphasis"/>
    <w:basedOn w:val="DefaultParagraphFont"/>
    <w:uiPriority w:val="20"/>
    <w:qFormat/>
    <w:rsid w:val="005F3845"/>
    <w:rPr>
      <w:i/>
      <w:iCs/>
    </w:rPr>
  </w:style>
  <w:style w:type="paragraph" w:styleId="Footer">
    <w:name w:val="footer"/>
    <w:basedOn w:val="Normal"/>
    <w:rsid w:val="00E94411"/>
    <w:pPr>
      <w:tabs>
        <w:tab w:val="center" w:pos="4153"/>
        <w:tab w:val="right" w:pos="8306"/>
      </w:tabs>
    </w:pPr>
  </w:style>
  <w:style w:type="character" w:styleId="PageNumber">
    <w:name w:val="page number"/>
    <w:basedOn w:val="DefaultParagraphFont"/>
    <w:rsid w:val="00E94411"/>
  </w:style>
  <w:style w:type="paragraph" w:styleId="Header">
    <w:name w:val="header"/>
    <w:basedOn w:val="Normal"/>
    <w:rsid w:val="00942E61"/>
    <w:pPr>
      <w:tabs>
        <w:tab w:val="center" w:pos="4153"/>
        <w:tab w:val="right" w:pos="8306"/>
      </w:tabs>
    </w:pPr>
  </w:style>
  <w:style w:type="character" w:customStyle="1" w:styleId="slug-doi">
    <w:name w:val="slug-doi"/>
    <w:basedOn w:val="DefaultParagraphFont"/>
    <w:rsid w:val="00AF0E8D"/>
  </w:style>
  <w:style w:type="character" w:customStyle="1" w:styleId="pseudotab">
    <w:name w:val="pseudotab"/>
    <w:basedOn w:val="DefaultParagraphFont"/>
    <w:rsid w:val="00A97C86"/>
  </w:style>
  <w:style w:type="character" w:customStyle="1" w:styleId="yshortcuts">
    <w:name w:val="yshortcuts"/>
    <w:basedOn w:val="DefaultParagraphFont"/>
    <w:rsid w:val="00AD3BAD"/>
  </w:style>
  <w:style w:type="paragraph" w:customStyle="1" w:styleId="Numstepbullet">
    <w:name w:val="Numstep bullet"/>
    <w:basedOn w:val="Normal"/>
    <w:rsid w:val="00594A7A"/>
    <w:pPr>
      <w:numPr>
        <w:numId w:val="1"/>
      </w:numPr>
    </w:pPr>
  </w:style>
  <w:style w:type="paragraph" w:customStyle="1" w:styleId="Global">
    <w:name w:val="Global"/>
    <w:basedOn w:val="Normal"/>
    <w:rsid w:val="006D7506"/>
    <w:pPr>
      <w:numPr>
        <w:numId w:val="2"/>
      </w:numPr>
    </w:pPr>
  </w:style>
  <w:style w:type="paragraph" w:styleId="BalloonText">
    <w:name w:val="Balloon Text"/>
    <w:basedOn w:val="Normal"/>
    <w:semiHidden/>
    <w:rsid w:val="0045757F"/>
    <w:rPr>
      <w:rFonts w:ascii="Tahoma" w:hAnsi="Tahoma" w:cs="Tahoma"/>
      <w:sz w:val="16"/>
      <w:szCs w:val="16"/>
    </w:rPr>
  </w:style>
  <w:style w:type="paragraph" w:styleId="BlockText">
    <w:name w:val="Block Text"/>
    <w:basedOn w:val="Normal"/>
    <w:rsid w:val="0045757F"/>
    <w:pPr>
      <w:spacing w:after="120"/>
      <w:ind w:left="1440" w:right="1440"/>
    </w:pPr>
  </w:style>
  <w:style w:type="paragraph" w:styleId="BodyText">
    <w:name w:val="Body Text"/>
    <w:basedOn w:val="Normal"/>
    <w:rsid w:val="0045757F"/>
    <w:pPr>
      <w:spacing w:after="120"/>
    </w:pPr>
  </w:style>
  <w:style w:type="paragraph" w:styleId="BodyText2">
    <w:name w:val="Body Text 2"/>
    <w:basedOn w:val="Normal"/>
    <w:rsid w:val="0045757F"/>
    <w:pPr>
      <w:spacing w:after="120" w:line="480" w:lineRule="auto"/>
    </w:pPr>
  </w:style>
  <w:style w:type="paragraph" w:styleId="BodyText3">
    <w:name w:val="Body Text 3"/>
    <w:basedOn w:val="Normal"/>
    <w:rsid w:val="0045757F"/>
    <w:pPr>
      <w:spacing w:after="120"/>
    </w:pPr>
    <w:rPr>
      <w:sz w:val="16"/>
      <w:szCs w:val="16"/>
    </w:rPr>
  </w:style>
  <w:style w:type="paragraph" w:styleId="BodyTextFirstIndent">
    <w:name w:val="Body Text First Indent"/>
    <w:basedOn w:val="BodyText"/>
    <w:rsid w:val="0045757F"/>
    <w:pPr>
      <w:ind w:firstLine="210"/>
    </w:pPr>
  </w:style>
  <w:style w:type="paragraph" w:styleId="BodyTextIndent">
    <w:name w:val="Body Text Indent"/>
    <w:basedOn w:val="Normal"/>
    <w:rsid w:val="0045757F"/>
    <w:pPr>
      <w:spacing w:after="120"/>
      <w:ind w:left="283"/>
    </w:pPr>
  </w:style>
  <w:style w:type="paragraph" w:styleId="BodyTextFirstIndent2">
    <w:name w:val="Body Text First Indent 2"/>
    <w:basedOn w:val="BodyTextIndent"/>
    <w:rsid w:val="0045757F"/>
    <w:pPr>
      <w:ind w:firstLine="210"/>
    </w:pPr>
  </w:style>
  <w:style w:type="paragraph" w:styleId="BodyTextIndent2">
    <w:name w:val="Body Text Indent 2"/>
    <w:basedOn w:val="Normal"/>
    <w:rsid w:val="0045757F"/>
    <w:pPr>
      <w:spacing w:after="120" w:line="480" w:lineRule="auto"/>
      <w:ind w:left="283"/>
    </w:pPr>
  </w:style>
  <w:style w:type="paragraph" w:styleId="BodyTextIndent3">
    <w:name w:val="Body Text Indent 3"/>
    <w:basedOn w:val="Normal"/>
    <w:rsid w:val="0045757F"/>
    <w:pPr>
      <w:spacing w:after="120"/>
      <w:ind w:left="283"/>
    </w:pPr>
    <w:rPr>
      <w:sz w:val="16"/>
      <w:szCs w:val="16"/>
    </w:rPr>
  </w:style>
  <w:style w:type="paragraph" w:styleId="Caption">
    <w:name w:val="caption"/>
    <w:basedOn w:val="Normal"/>
    <w:next w:val="Normal"/>
    <w:qFormat/>
    <w:rsid w:val="0045757F"/>
    <w:rPr>
      <w:b/>
      <w:bCs/>
      <w:sz w:val="20"/>
      <w:szCs w:val="20"/>
    </w:rPr>
  </w:style>
  <w:style w:type="paragraph" w:styleId="Closing">
    <w:name w:val="Closing"/>
    <w:basedOn w:val="Normal"/>
    <w:rsid w:val="0045757F"/>
    <w:pPr>
      <w:ind w:left="4252"/>
    </w:pPr>
  </w:style>
  <w:style w:type="paragraph" w:styleId="CommentText">
    <w:name w:val="annotation text"/>
    <w:basedOn w:val="Normal"/>
    <w:semiHidden/>
    <w:rsid w:val="0045757F"/>
    <w:rPr>
      <w:sz w:val="20"/>
      <w:szCs w:val="20"/>
    </w:rPr>
  </w:style>
  <w:style w:type="paragraph" w:styleId="CommentSubject">
    <w:name w:val="annotation subject"/>
    <w:basedOn w:val="CommentText"/>
    <w:next w:val="CommentText"/>
    <w:semiHidden/>
    <w:rsid w:val="0045757F"/>
    <w:rPr>
      <w:b/>
      <w:bCs/>
    </w:rPr>
  </w:style>
  <w:style w:type="paragraph" w:styleId="Date">
    <w:name w:val="Date"/>
    <w:basedOn w:val="Normal"/>
    <w:next w:val="Normal"/>
    <w:rsid w:val="0045757F"/>
  </w:style>
  <w:style w:type="paragraph" w:styleId="DocumentMap">
    <w:name w:val="Document Map"/>
    <w:basedOn w:val="Normal"/>
    <w:semiHidden/>
    <w:rsid w:val="0045757F"/>
    <w:pPr>
      <w:shd w:val="clear" w:color="auto" w:fill="000080"/>
    </w:pPr>
    <w:rPr>
      <w:rFonts w:ascii="Tahoma" w:hAnsi="Tahoma" w:cs="Tahoma"/>
      <w:sz w:val="20"/>
      <w:szCs w:val="20"/>
    </w:rPr>
  </w:style>
  <w:style w:type="paragraph" w:styleId="E-mailSignature">
    <w:name w:val="E-mail Signature"/>
    <w:basedOn w:val="Normal"/>
    <w:rsid w:val="0045757F"/>
  </w:style>
  <w:style w:type="paragraph" w:styleId="EndnoteText">
    <w:name w:val="endnote text"/>
    <w:basedOn w:val="Normal"/>
    <w:semiHidden/>
    <w:rsid w:val="0045757F"/>
    <w:rPr>
      <w:sz w:val="20"/>
      <w:szCs w:val="20"/>
    </w:rPr>
  </w:style>
  <w:style w:type="paragraph" w:styleId="EnvelopeAddress">
    <w:name w:val="envelope address"/>
    <w:basedOn w:val="Normal"/>
    <w:rsid w:val="0045757F"/>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5757F"/>
    <w:rPr>
      <w:rFonts w:ascii="Arial" w:hAnsi="Arial" w:cs="Arial"/>
      <w:sz w:val="20"/>
      <w:szCs w:val="20"/>
    </w:rPr>
  </w:style>
  <w:style w:type="paragraph" w:styleId="FootnoteText">
    <w:name w:val="footnote text"/>
    <w:basedOn w:val="Normal"/>
    <w:semiHidden/>
    <w:rsid w:val="0045757F"/>
    <w:rPr>
      <w:sz w:val="20"/>
      <w:szCs w:val="20"/>
    </w:rPr>
  </w:style>
  <w:style w:type="paragraph" w:styleId="HTMLAddress">
    <w:name w:val="HTML Address"/>
    <w:basedOn w:val="Normal"/>
    <w:rsid w:val="0045757F"/>
    <w:rPr>
      <w:i/>
      <w:iCs/>
    </w:rPr>
  </w:style>
  <w:style w:type="paragraph" w:styleId="HTMLPreformatted">
    <w:name w:val="HTML Preformatted"/>
    <w:basedOn w:val="Normal"/>
    <w:rsid w:val="0045757F"/>
    <w:rPr>
      <w:rFonts w:ascii="Courier New" w:hAnsi="Courier New" w:cs="Courier New"/>
      <w:sz w:val="20"/>
      <w:szCs w:val="20"/>
    </w:rPr>
  </w:style>
  <w:style w:type="paragraph" w:styleId="Index1">
    <w:name w:val="index 1"/>
    <w:basedOn w:val="Normal"/>
    <w:next w:val="Normal"/>
    <w:autoRedefine/>
    <w:semiHidden/>
    <w:rsid w:val="0045757F"/>
    <w:pPr>
      <w:ind w:left="240" w:hanging="240"/>
    </w:pPr>
  </w:style>
  <w:style w:type="paragraph" w:styleId="Index2">
    <w:name w:val="index 2"/>
    <w:basedOn w:val="Normal"/>
    <w:next w:val="Normal"/>
    <w:autoRedefine/>
    <w:semiHidden/>
    <w:rsid w:val="0045757F"/>
    <w:pPr>
      <w:ind w:left="480" w:hanging="240"/>
    </w:pPr>
  </w:style>
  <w:style w:type="paragraph" w:styleId="Index3">
    <w:name w:val="index 3"/>
    <w:basedOn w:val="Normal"/>
    <w:next w:val="Normal"/>
    <w:autoRedefine/>
    <w:semiHidden/>
    <w:rsid w:val="0045757F"/>
    <w:pPr>
      <w:ind w:left="720" w:hanging="240"/>
    </w:pPr>
  </w:style>
  <w:style w:type="paragraph" w:styleId="Index4">
    <w:name w:val="index 4"/>
    <w:basedOn w:val="Normal"/>
    <w:next w:val="Normal"/>
    <w:autoRedefine/>
    <w:semiHidden/>
    <w:rsid w:val="0045757F"/>
    <w:pPr>
      <w:ind w:left="960" w:hanging="240"/>
    </w:pPr>
  </w:style>
  <w:style w:type="paragraph" w:styleId="Index5">
    <w:name w:val="index 5"/>
    <w:basedOn w:val="Normal"/>
    <w:next w:val="Normal"/>
    <w:autoRedefine/>
    <w:semiHidden/>
    <w:rsid w:val="0045757F"/>
    <w:pPr>
      <w:ind w:left="1200" w:hanging="240"/>
    </w:pPr>
  </w:style>
  <w:style w:type="paragraph" w:styleId="Index6">
    <w:name w:val="index 6"/>
    <w:basedOn w:val="Normal"/>
    <w:next w:val="Normal"/>
    <w:autoRedefine/>
    <w:semiHidden/>
    <w:rsid w:val="0045757F"/>
    <w:pPr>
      <w:ind w:left="1440" w:hanging="240"/>
    </w:pPr>
  </w:style>
  <w:style w:type="paragraph" w:styleId="Index7">
    <w:name w:val="index 7"/>
    <w:basedOn w:val="Normal"/>
    <w:next w:val="Normal"/>
    <w:autoRedefine/>
    <w:semiHidden/>
    <w:rsid w:val="0045757F"/>
    <w:pPr>
      <w:ind w:left="1680" w:hanging="240"/>
    </w:pPr>
  </w:style>
  <w:style w:type="paragraph" w:styleId="Index8">
    <w:name w:val="index 8"/>
    <w:basedOn w:val="Normal"/>
    <w:next w:val="Normal"/>
    <w:autoRedefine/>
    <w:semiHidden/>
    <w:rsid w:val="0045757F"/>
    <w:pPr>
      <w:ind w:left="1920" w:hanging="240"/>
    </w:pPr>
  </w:style>
  <w:style w:type="paragraph" w:styleId="Index9">
    <w:name w:val="index 9"/>
    <w:basedOn w:val="Normal"/>
    <w:next w:val="Normal"/>
    <w:autoRedefine/>
    <w:semiHidden/>
    <w:rsid w:val="0045757F"/>
    <w:pPr>
      <w:ind w:left="2160" w:hanging="240"/>
    </w:pPr>
  </w:style>
  <w:style w:type="paragraph" w:styleId="IndexHeading">
    <w:name w:val="index heading"/>
    <w:basedOn w:val="Normal"/>
    <w:next w:val="Index1"/>
    <w:semiHidden/>
    <w:rsid w:val="0045757F"/>
    <w:rPr>
      <w:rFonts w:ascii="Arial" w:hAnsi="Arial" w:cs="Arial"/>
      <w:b/>
      <w:bCs/>
    </w:rPr>
  </w:style>
  <w:style w:type="paragraph" w:styleId="List">
    <w:name w:val="List"/>
    <w:basedOn w:val="Normal"/>
    <w:rsid w:val="0045757F"/>
    <w:pPr>
      <w:ind w:left="283" w:hanging="283"/>
    </w:pPr>
  </w:style>
  <w:style w:type="paragraph" w:styleId="List2">
    <w:name w:val="List 2"/>
    <w:basedOn w:val="Normal"/>
    <w:rsid w:val="0045757F"/>
    <w:pPr>
      <w:ind w:left="566" w:hanging="283"/>
    </w:pPr>
  </w:style>
  <w:style w:type="paragraph" w:styleId="List3">
    <w:name w:val="List 3"/>
    <w:basedOn w:val="Normal"/>
    <w:rsid w:val="0045757F"/>
    <w:pPr>
      <w:ind w:left="849" w:hanging="283"/>
    </w:pPr>
  </w:style>
  <w:style w:type="paragraph" w:styleId="List4">
    <w:name w:val="List 4"/>
    <w:basedOn w:val="Normal"/>
    <w:rsid w:val="0045757F"/>
    <w:pPr>
      <w:ind w:left="1132" w:hanging="283"/>
    </w:pPr>
  </w:style>
  <w:style w:type="paragraph" w:styleId="List5">
    <w:name w:val="List 5"/>
    <w:basedOn w:val="Normal"/>
    <w:rsid w:val="0045757F"/>
    <w:pPr>
      <w:ind w:left="1415" w:hanging="283"/>
    </w:pPr>
  </w:style>
  <w:style w:type="paragraph" w:styleId="ListBullet">
    <w:name w:val="List Bullet"/>
    <w:basedOn w:val="Normal"/>
    <w:rsid w:val="0045757F"/>
    <w:pPr>
      <w:numPr>
        <w:numId w:val="3"/>
      </w:numPr>
    </w:pPr>
  </w:style>
  <w:style w:type="paragraph" w:styleId="ListBullet2">
    <w:name w:val="List Bullet 2"/>
    <w:basedOn w:val="Normal"/>
    <w:rsid w:val="0045757F"/>
    <w:pPr>
      <w:numPr>
        <w:numId w:val="4"/>
      </w:numPr>
    </w:pPr>
  </w:style>
  <w:style w:type="paragraph" w:styleId="ListBullet3">
    <w:name w:val="List Bullet 3"/>
    <w:basedOn w:val="Normal"/>
    <w:rsid w:val="0045757F"/>
    <w:pPr>
      <w:numPr>
        <w:numId w:val="5"/>
      </w:numPr>
    </w:pPr>
  </w:style>
  <w:style w:type="paragraph" w:styleId="ListBullet4">
    <w:name w:val="List Bullet 4"/>
    <w:basedOn w:val="Normal"/>
    <w:rsid w:val="0045757F"/>
    <w:pPr>
      <w:numPr>
        <w:numId w:val="6"/>
      </w:numPr>
    </w:pPr>
  </w:style>
  <w:style w:type="paragraph" w:styleId="ListBullet5">
    <w:name w:val="List Bullet 5"/>
    <w:basedOn w:val="Normal"/>
    <w:rsid w:val="0045757F"/>
    <w:pPr>
      <w:numPr>
        <w:numId w:val="7"/>
      </w:numPr>
    </w:pPr>
  </w:style>
  <w:style w:type="paragraph" w:styleId="ListContinue">
    <w:name w:val="List Continue"/>
    <w:basedOn w:val="Normal"/>
    <w:rsid w:val="0045757F"/>
    <w:pPr>
      <w:spacing w:after="120"/>
      <w:ind w:left="283"/>
    </w:pPr>
  </w:style>
  <w:style w:type="paragraph" w:styleId="ListContinue2">
    <w:name w:val="List Continue 2"/>
    <w:basedOn w:val="Normal"/>
    <w:rsid w:val="0045757F"/>
    <w:pPr>
      <w:spacing w:after="120"/>
      <w:ind w:left="566"/>
    </w:pPr>
  </w:style>
  <w:style w:type="paragraph" w:styleId="ListContinue3">
    <w:name w:val="List Continue 3"/>
    <w:basedOn w:val="Normal"/>
    <w:rsid w:val="0045757F"/>
    <w:pPr>
      <w:spacing w:after="120"/>
      <w:ind w:left="849"/>
    </w:pPr>
  </w:style>
  <w:style w:type="paragraph" w:styleId="ListContinue4">
    <w:name w:val="List Continue 4"/>
    <w:basedOn w:val="Normal"/>
    <w:rsid w:val="0045757F"/>
    <w:pPr>
      <w:spacing w:after="120"/>
      <w:ind w:left="1132"/>
    </w:pPr>
  </w:style>
  <w:style w:type="paragraph" w:styleId="ListContinue5">
    <w:name w:val="List Continue 5"/>
    <w:basedOn w:val="Normal"/>
    <w:rsid w:val="0045757F"/>
    <w:pPr>
      <w:spacing w:after="120"/>
      <w:ind w:left="1415"/>
    </w:pPr>
  </w:style>
  <w:style w:type="paragraph" w:styleId="ListNumber">
    <w:name w:val="List Number"/>
    <w:basedOn w:val="Normal"/>
    <w:rsid w:val="0045757F"/>
    <w:pPr>
      <w:numPr>
        <w:numId w:val="8"/>
      </w:numPr>
    </w:pPr>
  </w:style>
  <w:style w:type="paragraph" w:styleId="ListNumber2">
    <w:name w:val="List Number 2"/>
    <w:basedOn w:val="Normal"/>
    <w:rsid w:val="0045757F"/>
    <w:pPr>
      <w:numPr>
        <w:numId w:val="9"/>
      </w:numPr>
    </w:pPr>
  </w:style>
  <w:style w:type="paragraph" w:styleId="ListNumber3">
    <w:name w:val="List Number 3"/>
    <w:basedOn w:val="Normal"/>
    <w:rsid w:val="0045757F"/>
    <w:pPr>
      <w:numPr>
        <w:numId w:val="10"/>
      </w:numPr>
    </w:pPr>
  </w:style>
  <w:style w:type="paragraph" w:styleId="ListNumber4">
    <w:name w:val="List Number 4"/>
    <w:basedOn w:val="Normal"/>
    <w:rsid w:val="0045757F"/>
    <w:pPr>
      <w:numPr>
        <w:numId w:val="11"/>
      </w:numPr>
    </w:pPr>
  </w:style>
  <w:style w:type="paragraph" w:styleId="ListNumber5">
    <w:name w:val="List Number 5"/>
    <w:basedOn w:val="Normal"/>
    <w:rsid w:val="0045757F"/>
    <w:pPr>
      <w:numPr>
        <w:numId w:val="12"/>
      </w:numPr>
    </w:pPr>
  </w:style>
  <w:style w:type="paragraph" w:styleId="MacroText">
    <w:name w:val="macro"/>
    <w:semiHidden/>
    <w:rsid w:val="0045757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eastAsia="en-US"/>
    </w:rPr>
  </w:style>
  <w:style w:type="paragraph" w:styleId="MessageHeader">
    <w:name w:val="Message Header"/>
    <w:basedOn w:val="Normal"/>
    <w:rsid w:val="0045757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rsid w:val="0045757F"/>
  </w:style>
  <w:style w:type="paragraph" w:styleId="NormalIndent">
    <w:name w:val="Normal Indent"/>
    <w:basedOn w:val="Normal"/>
    <w:rsid w:val="0045757F"/>
    <w:pPr>
      <w:ind w:left="720"/>
    </w:pPr>
  </w:style>
  <w:style w:type="paragraph" w:styleId="NoteHeading">
    <w:name w:val="Note Heading"/>
    <w:basedOn w:val="Normal"/>
    <w:next w:val="Normal"/>
    <w:rsid w:val="0045757F"/>
  </w:style>
  <w:style w:type="paragraph" w:styleId="PlainText">
    <w:name w:val="Plain Text"/>
    <w:basedOn w:val="Normal"/>
    <w:rsid w:val="0045757F"/>
    <w:rPr>
      <w:rFonts w:ascii="Courier New" w:hAnsi="Courier New" w:cs="Courier New"/>
      <w:sz w:val="20"/>
      <w:szCs w:val="20"/>
    </w:rPr>
  </w:style>
  <w:style w:type="paragraph" w:styleId="Salutation">
    <w:name w:val="Salutation"/>
    <w:basedOn w:val="Normal"/>
    <w:next w:val="Normal"/>
    <w:rsid w:val="0045757F"/>
  </w:style>
  <w:style w:type="paragraph" w:styleId="Signature">
    <w:name w:val="Signature"/>
    <w:basedOn w:val="Normal"/>
    <w:rsid w:val="0045757F"/>
    <w:pPr>
      <w:ind w:left="4252"/>
    </w:pPr>
  </w:style>
  <w:style w:type="paragraph" w:styleId="Subtitle">
    <w:name w:val="Subtitle"/>
    <w:basedOn w:val="Normal"/>
    <w:qFormat/>
    <w:rsid w:val="0045757F"/>
    <w:pPr>
      <w:spacing w:after="60"/>
      <w:jc w:val="center"/>
      <w:outlineLvl w:val="1"/>
    </w:pPr>
    <w:rPr>
      <w:rFonts w:ascii="Arial" w:hAnsi="Arial" w:cs="Arial"/>
    </w:rPr>
  </w:style>
  <w:style w:type="paragraph" w:styleId="TableofAuthorities">
    <w:name w:val="table of authorities"/>
    <w:basedOn w:val="Normal"/>
    <w:next w:val="Normal"/>
    <w:semiHidden/>
    <w:rsid w:val="0045757F"/>
    <w:pPr>
      <w:ind w:left="240" w:hanging="240"/>
    </w:pPr>
  </w:style>
  <w:style w:type="paragraph" w:styleId="TableofFigures">
    <w:name w:val="table of figures"/>
    <w:basedOn w:val="Normal"/>
    <w:next w:val="Normal"/>
    <w:semiHidden/>
    <w:rsid w:val="0045757F"/>
  </w:style>
  <w:style w:type="paragraph" w:styleId="Title">
    <w:name w:val="Title"/>
    <w:basedOn w:val="Normal"/>
    <w:qFormat/>
    <w:rsid w:val="0045757F"/>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5757F"/>
    <w:pPr>
      <w:spacing w:before="120"/>
    </w:pPr>
    <w:rPr>
      <w:rFonts w:ascii="Arial" w:hAnsi="Arial" w:cs="Arial"/>
      <w:b/>
      <w:bCs/>
    </w:rPr>
  </w:style>
  <w:style w:type="paragraph" w:styleId="TOC1">
    <w:name w:val="toc 1"/>
    <w:basedOn w:val="Normal"/>
    <w:next w:val="Normal"/>
    <w:autoRedefine/>
    <w:semiHidden/>
    <w:rsid w:val="0045757F"/>
  </w:style>
  <w:style w:type="paragraph" w:styleId="TOC2">
    <w:name w:val="toc 2"/>
    <w:basedOn w:val="Normal"/>
    <w:next w:val="Normal"/>
    <w:autoRedefine/>
    <w:semiHidden/>
    <w:rsid w:val="0045757F"/>
    <w:pPr>
      <w:ind w:left="240"/>
    </w:pPr>
  </w:style>
  <w:style w:type="paragraph" w:styleId="TOC3">
    <w:name w:val="toc 3"/>
    <w:basedOn w:val="Normal"/>
    <w:next w:val="Normal"/>
    <w:autoRedefine/>
    <w:semiHidden/>
    <w:rsid w:val="0045757F"/>
    <w:pPr>
      <w:ind w:left="480"/>
    </w:pPr>
  </w:style>
  <w:style w:type="paragraph" w:styleId="TOC4">
    <w:name w:val="toc 4"/>
    <w:basedOn w:val="Normal"/>
    <w:next w:val="Normal"/>
    <w:autoRedefine/>
    <w:semiHidden/>
    <w:rsid w:val="0045757F"/>
    <w:pPr>
      <w:ind w:left="720"/>
    </w:pPr>
  </w:style>
  <w:style w:type="paragraph" w:styleId="TOC5">
    <w:name w:val="toc 5"/>
    <w:basedOn w:val="Normal"/>
    <w:next w:val="Normal"/>
    <w:autoRedefine/>
    <w:semiHidden/>
    <w:rsid w:val="0045757F"/>
    <w:pPr>
      <w:ind w:left="960"/>
    </w:pPr>
  </w:style>
  <w:style w:type="paragraph" w:styleId="TOC6">
    <w:name w:val="toc 6"/>
    <w:basedOn w:val="Normal"/>
    <w:next w:val="Normal"/>
    <w:autoRedefine/>
    <w:semiHidden/>
    <w:rsid w:val="0045757F"/>
    <w:pPr>
      <w:ind w:left="1200"/>
    </w:pPr>
  </w:style>
  <w:style w:type="paragraph" w:styleId="TOC7">
    <w:name w:val="toc 7"/>
    <w:basedOn w:val="Normal"/>
    <w:next w:val="Normal"/>
    <w:autoRedefine/>
    <w:semiHidden/>
    <w:rsid w:val="0045757F"/>
    <w:pPr>
      <w:ind w:left="1440"/>
    </w:pPr>
  </w:style>
  <w:style w:type="paragraph" w:styleId="TOC8">
    <w:name w:val="toc 8"/>
    <w:basedOn w:val="Normal"/>
    <w:next w:val="Normal"/>
    <w:autoRedefine/>
    <w:semiHidden/>
    <w:rsid w:val="0045757F"/>
    <w:pPr>
      <w:ind w:left="1680"/>
    </w:pPr>
  </w:style>
  <w:style w:type="paragraph" w:styleId="TOC9">
    <w:name w:val="toc 9"/>
    <w:basedOn w:val="Normal"/>
    <w:next w:val="Normal"/>
    <w:autoRedefine/>
    <w:semiHidden/>
    <w:rsid w:val="0045757F"/>
    <w:pPr>
      <w:ind w:left="1920"/>
    </w:pPr>
  </w:style>
  <w:style w:type="character" w:customStyle="1" w:styleId="dropcap">
    <w:name w:val="dropcap"/>
    <w:basedOn w:val="DefaultParagraphFont"/>
    <w:rsid w:val="008935EF"/>
  </w:style>
  <w:style w:type="character" w:styleId="HTMLCite">
    <w:name w:val="HTML Cite"/>
    <w:basedOn w:val="DefaultParagraphFont"/>
    <w:rsid w:val="003A5597"/>
    <w:rPr>
      <w:i/>
      <w:iCs/>
    </w:rPr>
  </w:style>
  <w:style w:type="character" w:customStyle="1" w:styleId="slug-pop-date">
    <w:name w:val="slug-pop-date"/>
    <w:basedOn w:val="DefaultParagraphFont"/>
    <w:rsid w:val="003A5597"/>
  </w:style>
  <w:style w:type="character" w:customStyle="1" w:styleId="pop-slug">
    <w:name w:val="pop-slug"/>
    <w:basedOn w:val="DefaultParagraphFont"/>
    <w:rsid w:val="003A5597"/>
  </w:style>
  <w:style w:type="character" w:customStyle="1" w:styleId="slug-doi2">
    <w:name w:val="slug-doi2"/>
    <w:basedOn w:val="DefaultParagraphFont"/>
    <w:rsid w:val="000B6E10"/>
  </w:style>
  <w:style w:type="character" w:customStyle="1" w:styleId="slug-pub-date-pop">
    <w:name w:val="slug-pub-date-pop"/>
    <w:basedOn w:val="DefaultParagraphFont"/>
    <w:rsid w:val="009D6469"/>
  </w:style>
  <w:style w:type="character" w:customStyle="1" w:styleId="pop-slug-vol">
    <w:name w:val="pop-slug-vol"/>
    <w:basedOn w:val="DefaultParagraphFont"/>
    <w:rsid w:val="009D6469"/>
  </w:style>
  <w:style w:type="character" w:customStyle="1" w:styleId="cit-authcit-auth-type-author">
    <w:name w:val="cit-auth cit-auth-type-author"/>
    <w:basedOn w:val="DefaultParagraphFont"/>
    <w:rsid w:val="00EB0458"/>
  </w:style>
  <w:style w:type="character" w:customStyle="1" w:styleId="cit-sepcit-sep-separator">
    <w:name w:val="cit-sep cit-sep-separator"/>
    <w:basedOn w:val="DefaultParagraphFont"/>
    <w:rsid w:val="00EB0458"/>
  </w:style>
  <w:style w:type="character" w:customStyle="1" w:styleId="cit-print-date">
    <w:name w:val="cit-print-date"/>
    <w:basedOn w:val="DefaultParagraphFont"/>
    <w:rsid w:val="00EB0458"/>
  </w:style>
  <w:style w:type="character" w:customStyle="1" w:styleId="cit-sepcit-sep-after-article-print-date">
    <w:name w:val="cit-sep cit-sep-after-article-print-date"/>
    <w:basedOn w:val="DefaultParagraphFont"/>
    <w:rsid w:val="00EB0458"/>
  </w:style>
  <w:style w:type="character" w:customStyle="1" w:styleId="cit-vol">
    <w:name w:val="cit-vol"/>
    <w:basedOn w:val="DefaultParagraphFont"/>
    <w:rsid w:val="00EB0458"/>
  </w:style>
  <w:style w:type="character" w:customStyle="1" w:styleId="cit-sepcit-sep-after-article-vol">
    <w:name w:val="cit-sep cit-sep-after-article-vol"/>
    <w:basedOn w:val="DefaultParagraphFont"/>
    <w:rsid w:val="00EB0458"/>
  </w:style>
  <w:style w:type="character" w:customStyle="1" w:styleId="cit-elocation">
    <w:name w:val="cit-elocation"/>
    <w:basedOn w:val="DefaultParagraphFont"/>
    <w:rsid w:val="00EB0458"/>
  </w:style>
  <w:style w:type="character" w:customStyle="1" w:styleId="cit-doi">
    <w:name w:val="cit-doi"/>
    <w:basedOn w:val="DefaultParagraphFont"/>
    <w:rsid w:val="00EB0458"/>
  </w:style>
  <w:style w:type="paragraph" w:customStyle="1" w:styleId="Hanging">
    <w:name w:val="Hanging"/>
    <w:basedOn w:val="Normal"/>
    <w:rsid w:val="0001474B"/>
    <w:pPr>
      <w:overflowPunct w:val="0"/>
      <w:autoSpaceDE w:val="0"/>
      <w:autoSpaceDN w:val="0"/>
      <w:adjustRightInd w:val="0"/>
      <w:spacing w:before="120" w:after="120"/>
      <w:ind w:left="1078" w:hanging="794"/>
      <w:textAlignment w:val="baseline"/>
    </w:pPr>
    <w:rPr>
      <w:sz w:val="20"/>
      <w:szCs w:val="20"/>
      <w:lang w:val="en-GB"/>
    </w:rPr>
  </w:style>
  <w:style w:type="character" w:customStyle="1" w:styleId="name">
    <w:name w:val="name"/>
    <w:basedOn w:val="DefaultParagraphFont"/>
    <w:rsid w:val="006F016B"/>
  </w:style>
  <w:style w:type="character" w:customStyle="1" w:styleId="slug-pub-date">
    <w:name w:val="slug-pub-date"/>
    <w:basedOn w:val="DefaultParagraphFont"/>
    <w:rsid w:val="00A93BEE"/>
  </w:style>
  <w:style w:type="character" w:customStyle="1" w:styleId="slug-vol">
    <w:name w:val="slug-vol"/>
    <w:basedOn w:val="DefaultParagraphFont"/>
    <w:rsid w:val="00A93BEE"/>
  </w:style>
  <w:style w:type="character" w:customStyle="1" w:styleId="slug-elocation">
    <w:name w:val="slug-elocation"/>
    <w:basedOn w:val="DefaultParagraphFont"/>
    <w:rsid w:val="00A93BEE"/>
  </w:style>
  <w:style w:type="character" w:customStyle="1" w:styleId="paragraph0">
    <w:name w:val="paragraph 0"/>
    <w:basedOn w:val="DefaultParagraphFont"/>
    <w:rsid w:val="00B36472"/>
  </w:style>
  <w:style w:type="paragraph" w:customStyle="1" w:styleId="authors">
    <w:name w:val="authors"/>
    <w:basedOn w:val="Normal"/>
    <w:rsid w:val="00A30DF9"/>
    <w:pPr>
      <w:spacing w:before="100" w:beforeAutospacing="1" w:after="100" w:afterAutospacing="1"/>
    </w:pPr>
  </w:style>
  <w:style w:type="character" w:styleId="Strong">
    <w:name w:val="Strong"/>
    <w:basedOn w:val="DefaultParagraphFont"/>
    <w:uiPriority w:val="22"/>
    <w:qFormat/>
    <w:rsid w:val="00A30DF9"/>
    <w:rPr>
      <w:b/>
      <w:bCs/>
    </w:rPr>
  </w:style>
  <w:style w:type="character" w:customStyle="1" w:styleId="citation">
    <w:name w:val="citation"/>
    <w:basedOn w:val="DefaultParagraphFont"/>
    <w:rsid w:val="00195BA3"/>
  </w:style>
  <w:style w:type="character" w:customStyle="1" w:styleId="cit-title">
    <w:name w:val="cit-title"/>
    <w:basedOn w:val="DefaultParagraphFont"/>
    <w:rsid w:val="003C227B"/>
  </w:style>
  <w:style w:type="character" w:customStyle="1" w:styleId="authornames">
    <w:name w:val="authornames"/>
    <w:basedOn w:val="DefaultParagraphFont"/>
    <w:rsid w:val="00C63AC4"/>
  </w:style>
  <w:style w:type="character" w:customStyle="1" w:styleId="abstract3297113701">
    <w:name w:val="abstract 32971137 0 1"/>
    <w:basedOn w:val="DefaultParagraphFont"/>
    <w:rsid w:val="00247968"/>
  </w:style>
  <w:style w:type="paragraph" w:customStyle="1" w:styleId="Default">
    <w:name w:val="Default"/>
    <w:rsid w:val="000A18E5"/>
    <w:pPr>
      <w:autoSpaceDE w:val="0"/>
      <w:autoSpaceDN w:val="0"/>
      <w:adjustRightInd w:val="0"/>
    </w:pPr>
    <w:rPr>
      <w:color w:val="000000"/>
      <w:sz w:val="24"/>
      <w:szCs w:val="24"/>
      <w:lang w:val="en-US" w:eastAsia="en-US"/>
    </w:rPr>
  </w:style>
  <w:style w:type="character" w:customStyle="1" w:styleId="overlaytop5">
    <w:name w:val="overlay top5"/>
    <w:basedOn w:val="DefaultParagraphFont"/>
    <w:rsid w:val="009F0B92"/>
  </w:style>
  <w:style w:type="character" w:customStyle="1" w:styleId="cit-issue">
    <w:name w:val="cit-issue"/>
    <w:basedOn w:val="DefaultParagraphFont"/>
    <w:rsid w:val="00C40100"/>
  </w:style>
  <w:style w:type="character" w:customStyle="1" w:styleId="xref-sep">
    <w:name w:val="xref-sep"/>
    <w:basedOn w:val="DefaultParagraphFont"/>
    <w:rsid w:val="003E723E"/>
  </w:style>
  <w:style w:type="character" w:customStyle="1" w:styleId="doi">
    <w:name w:val="doi"/>
    <w:basedOn w:val="DefaultParagraphFont"/>
    <w:rsid w:val="00FC727C"/>
  </w:style>
  <w:style w:type="character" w:customStyle="1" w:styleId="collab">
    <w:name w:val="collab"/>
    <w:basedOn w:val="DefaultParagraphFont"/>
    <w:rsid w:val="00853204"/>
  </w:style>
  <w:style w:type="paragraph" w:customStyle="1" w:styleId="Numstep">
    <w:name w:val="Numstep"/>
    <w:basedOn w:val="Normal"/>
    <w:rsid w:val="008F1874"/>
    <w:pPr>
      <w:numPr>
        <w:numId w:val="13"/>
      </w:numPr>
    </w:pPr>
  </w:style>
  <w:style w:type="character" w:customStyle="1" w:styleId="ref">
    <w:name w:val="ref"/>
    <w:basedOn w:val="DefaultParagraphFont"/>
    <w:rsid w:val="00DD7503"/>
  </w:style>
  <w:style w:type="character" w:customStyle="1" w:styleId="o1056pnejmcme1113849dtwoncn2kw7t">
    <w:name w:val="o1056pnejmcme1113849dtwoncn2kw7t"/>
    <w:basedOn w:val="DefaultParagraphFont"/>
    <w:rsid w:val="007E5584"/>
  </w:style>
  <w:style w:type="character" w:customStyle="1" w:styleId="slug-pub-date3">
    <w:name w:val="slug-pub-date3"/>
    <w:basedOn w:val="DefaultParagraphFont"/>
    <w:rsid w:val="004A61B9"/>
    <w:rPr>
      <w:b w:val="0"/>
      <w:bCs w:val="0"/>
    </w:rPr>
  </w:style>
  <w:style w:type="character" w:customStyle="1" w:styleId="dquo">
    <w:name w:val="dquo"/>
    <w:basedOn w:val="DefaultParagraphFont"/>
    <w:rsid w:val="00A3740F"/>
  </w:style>
  <w:style w:type="character" w:customStyle="1" w:styleId="caps">
    <w:name w:val="caps"/>
    <w:basedOn w:val="DefaultParagraphFont"/>
    <w:rsid w:val="00A3740F"/>
  </w:style>
  <w:style w:type="character" w:customStyle="1" w:styleId="wraptext">
    <w:name w:val="wraptext"/>
    <w:basedOn w:val="DefaultParagraphFont"/>
    <w:rsid w:val="00916812"/>
  </w:style>
  <w:style w:type="character" w:customStyle="1" w:styleId="abstract0">
    <w:name w:val="abstract 0"/>
    <w:basedOn w:val="DefaultParagraphFont"/>
    <w:rsid w:val="00020AFD"/>
  </w:style>
  <w:style w:type="paragraph" w:customStyle="1" w:styleId="p">
    <w:name w:val="p"/>
    <w:basedOn w:val="Normal"/>
    <w:rsid w:val="00351D3D"/>
    <w:pPr>
      <w:spacing w:after="360"/>
    </w:pPr>
  </w:style>
  <w:style w:type="character" w:customStyle="1" w:styleId="article-citation">
    <w:name w:val="article-citation"/>
    <w:basedOn w:val="DefaultParagraphFont"/>
    <w:rsid w:val="00B33B91"/>
  </w:style>
  <w:style w:type="paragraph" w:customStyle="1" w:styleId="nav">
    <w:name w:val="nav"/>
    <w:basedOn w:val="Normal"/>
    <w:rsid w:val="00B33B91"/>
    <w:pPr>
      <w:spacing w:before="100" w:beforeAutospacing="1" w:after="100" w:afterAutospacing="1"/>
    </w:pPr>
  </w:style>
  <w:style w:type="paragraph" w:customStyle="1" w:styleId="Header1">
    <w:name w:val="Header1"/>
    <w:basedOn w:val="Normal"/>
    <w:rsid w:val="00B33B91"/>
    <w:pPr>
      <w:spacing w:before="100" w:beforeAutospacing="1" w:after="100" w:afterAutospacing="1"/>
    </w:pPr>
  </w:style>
  <w:style w:type="paragraph" w:customStyle="1" w:styleId="article-title-block">
    <w:name w:val="article-title-block"/>
    <w:basedOn w:val="Normal"/>
    <w:rsid w:val="00B33B91"/>
    <w:pPr>
      <w:spacing w:before="100" w:beforeAutospacing="1" w:after="100" w:afterAutospacing="1"/>
    </w:pPr>
  </w:style>
  <w:style w:type="paragraph" w:styleId="ListParagraph">
    <w:name w:val="List Paragraph"/>
    <w:basedOn w:val="Normal"/>
    <w:link w:val="ListParagraphChar"/>
    <w:uiPriority w:val="34"/>
    <w:qFormat/>
    <w:rsid w:val="003B74C5"/>
    <w:pPr>
      <w:ind w:left="720"/>
      <w:contextualSpacing/>
    </w:pPr>
  </w:style>
  <w:style w:type="character" w:customStyle="1" w:styleId="apple-converted-space">
    <w:name w:val="apple-converted-space"/>
    <w:basedOn w:val="DefaultParagraphFont"/>
    <w:rsid w:val="006B28B6"/>
  </w:style>
  <w:style w:type="character" w:styleId="IntenseReference">
    <w:name w:val="Intense Reference"/>
    <w:basedOn w:val="DefaultParagraphFont"/>
    <w:uiPriority w:val="32"/>
    <w:qFormat/>
    <w:rsid w:val="009E0DC1"/>
    <w:rPr>
      <w:b/>
      <w:bCs/>
      <w:i/>
      <w:smallCaps/>
      <w:color w:val="C0504D" w:themeColor="accent2"/>
      <w:spacing w:val="5"/>
      <w:u w:val="none"/>
    </w:rPr>
  </w:style>
  <w:style w:type="character" w:customStyle="1" w:styleId="cit-auth">
    <w:name w:val="cit-auth"/>
    <w:basedOn w:val="DefaultParagraphFont"/>
    <w:rsid w:val="00201E79"/>
  </w:style>
  <w:style w:type="character" w:customStyle="1" w:styleId="cit-sep">
    <w:name w:val="cit-sep"/>
    <w:basedOn w:val="DefaultParagraphFont"/>
    <w:rsid w:val="00201E79"/>
  </w:style>
  <w:style w:type="character" w:styleId="CommentReference">
    <w:name w:val="annotation reference"/>
    <w:basedOn w:val="DefaultParagraphFont"/>
    <w:rsid w:val="00E56026"/>
    <w:rPr>
      <w:sz w:val="16"/>
      <w:szCs w:val="16"/>
    </w:rPr>
  </w:style>
  <w:style w:type="character" w:styleId="EndnoteReference">
    <w:name w:val="endnote reference"/>
    <w:basedOn w:val="DefaultParagraphFont"/>
    <w:rsid w:val="00695616"/>
    <w:rPr>
      <w:vertAlign w:val="superscript"/>
    </w:rPr>
  </w:style>
  <w:style w:type="paragraph" w:styleId="NoSpacing">
    <w:name w:val="No Spacing"/>
    <w:uiPriority w:val="1"/>
    <w:qFormat/>
    <w:rsid w:val="00C411B7"/>
    <w:rPr>
      <w:sz w:val="24"/>
      <w:szCs w:val="24"/>
      <w:lang w:eastAsia="en-US"/>
    </w:rPr>
  </w:style>
  <w:style w:type="paragraph" w:customStyle="1" w:styleId="KeyPointsNum">
    <w:name w:val="KeyPoints_Num"/>
    <w:basedOn w:val="Normal"/>
    <w:rsid w:val="00DE641E"/>
    <w:pPr>
      <w:spacing w:after="120" w:line="240" w:lineRule="atLeast"/>
    </w:pPr>
    <w:rPr>
      <w:lang w:val="en-AU"/>
    </w:rPr>
  </w:style>
  <w:style w:type="character" w:customStyle="1" w:styleId="CommissionbodytextChar">
    <w:name w:val="Commission body text Char"/>
    <w:basedOn w:val="DefaultParagraphFont"/>
    <w:link w:val="Commissionbodytext"/>
    <w:locked/>
    <w:rsid w:val="00E4291E"/>
    <w:rPr>
      <w:rFonts w:ascii="Arial" w:hAnsi="Arial" w:cs="Arial"/>
    </w:rPr>
  </w:style>
  <w:style w:type="paragraph" w:customStyle="1" w:styleId="Commissionbodytext">
    <w:name w:val="Commission body text"/>
    <w:basedOn w:val="Normal"/>
    <w:link w:val="CommissionbodytextChar"/>
    <w:qFormat/>
    <w:rsid w:val="00E4291E"/>
    <w:pPr>
      <w:spacing w:line="276" w:lineRule="auto"/>
    </w:pPr>
    <w:rPr>
      <w:rFonts w:ascii="Arial" w:hAnsi="Arial" w:cs="Arial"/>
      <w:sz w:val="20"/>
      <w:szCs w:val="20"/>
      <w:lang w:val="en-AU" w:eastAsia="en-AU"/>
    </w:rPr>
  </w:style>
  <w:style w:type="character" w:customStyle="1" w:styleId="Heading1Char">
    <w:name w:val="Heading 1 Char"/>
    <w:basedOn w:val="DefaultParagraphFont"/>
    <w:link w:val="Heading1"/>
    <w:rsid w:val="00B02F6E"/>
    <w:rPr>
      <w:rFonts w:ascii="Arial" w:hAnsi="Arial" w:cs="Arial"/>
      <w:b/>
      <w:bCs/>
      <w:kern w:val="32"/>
      <w:sz w:val="32"/>
      <w:szCs w:val="32"/>
      <w:lang w:val="en-US" w:eastAsia="en-US"/>
    </w:rPr>
  </w:style>
  <w:style w:type="character" w:customStyle="1" w:styleId="citationref">
    <w:name w:val="citationref"/>
    <w:basedOn w:val="DefaultParagraphFont"/>
    <w:rsid w:val="003A1CDD"/>
  </w:style>
  <w:style w:type="character" w:styleId="FootnoteReference">
    <w:name w:val="footnote reference"/>
    <w:basedOn w:val="DefaultParagraphFont"/>
    <w:rsid w:val="00D47772"/>
    <w:rPr>
      <w:vertAlign w:val="superscript"/>
    </w:rPr>
  </w:style>
  <w:style w:type="character" w:customStyle="1" w:styleId="ListParagraphChar">
    <w:name w:val="List Paragraph Char"/>
    <w:basedOn w:val="DefaultParagraphFont"/>
    <w:link w:val="ListParagraph"/>
    <w:uiPriority w:val="34"/>
    <w:rsid w:val="001E3D6E"/>
    <w:rPr>
      <w:sz w:val="24"/>
      <w:szCs w:val="24"/>
      <w:lang w:val="en-US" w:eastAsia="en-US"/>
    </w:rPr>
  </w:style>
  <w:style w:type="paragraph" w:styleId="Quote">
    <w:name w:val="Quote"/>
    <w:basedOn w:val="Normal"/>
    <w:next w:val="Normal"/>
    <w:link w:val="QuoteChar"/>
    <w:uiPriority w:val="29"/>
    <w:qFormat/>
    <w:rsid w:val="001E360B"/>
    <w:rPr>
      <w:i/>
      <w:iCs/>
      <w:color w:val="000000" w:themeColor="text1"/>
    </w:rPr>
  </w:style>
  <w:style w:type="character" w:customStyle="1" w:styleId="QuoteChar">
    <w:name w:val="Quote Char"/>
    <w:basedOn w:val="DefaultParagraphFont"/>
    <w:link w:val="Quote"/>
    <w:uiPriority w:val="29"/>
    <w:rsid w:val="001E360B"/>
    <w:rPr>
      <w:i/>
      <w:iCs/>
      <w:color w:val="000000" w:themeColor="text1"/>
      <w:sz w:val="24"/>
      <w:szCs w:val="24"/>
      <w:lang w:val="en-US" w:eastAsia="en-US"/>
    </w:rPr>
  </w:style>
  <w:style w:type="paragraph" w:styleId="IntenseQuote">
    <w:name w:val="Intense Quote"/>
    <w:basedOn w:val="Normal"/>
    <w:next w:val="Normal"/>
    <w:link w:val="IntenseQuoteChar"/>
    <w:uiPriority w:val="30"/>
    <w:qFormat/>
    <w:rsid w:val="001E360B"/>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1E360B"/>
    <w:rPr>
      <w:b/>
      <w:bCs/>
      <w:i/>
      <w:iCs/>
      <w:color w:val="4F81BD" w:themeColor="accent1"/>
      <w:sz w:val="24"/>
      <w:szCs w:val="24"/>
      <w:lang w:val="en-US" w:eastAsia="en-US"/>
    </w:rPr>
  </w:style>
  <w:style w:type="character" w:customStyle="1" w:styleId="author">
    <w:name w:val="author"/>
    <w:basedOn w:val="DefaultParagraphFont"/>
    <w:rsid w:val="007E184B"/>
  </w:style>
  <w:style w:type="character" w:customStyle="1" w:styleId="articletitle">
    <w:name w:val="articletitle"/>
    <w:basedOn w:val="DefaultParagraphFont"/>
    <w:rsid w:val="007E184B"/>
  </w:style>
  <w:style w:type="character" w:customStyle="1" w:styleId="journaltitle">
    <w:name w:val="journaltitle"/>
    <w:basedOn w:val="DefaultParagraphFont"/>
    <w:rsid w:val="007E184B"/>
  </w:style>
  <w:style w:type="character" w:customStyle="1" w:styleId="pubyear">
    <w:name w:val="pubyear"/>
    <w:basedOn w:val="DefaultParagraphFont"/>
    <w:rsid w:val="007E184B"/>
  </w:style>
  <w:style w:type="character" w:customStyle="1" w:styleId="vol">
    <w:name w:val="vol"/>
    <w:basedOn w:val="DefaultParagraphFont"/>
    <w:rsid w:val="007E184B"/>
  </w:style>
  <w:style w:type="character" w:customStyle="1" w:styleId="pagefirst">
    <w:name w:val="pagefirst"/>
    <w:basedOn w:val="DefaultParagraphFont"/>
    <w:rsid w:val="007E184B"/>
  </w:style>
  <w:style w:type="character" w:customStyle="1" w:styleId="pagelast">
    <w:name w:val="pagelast"/>
    <w:basedOn w:val="DefaultParagraphFont"/>
    <w:rsid w:val="007E184B"/>
  </w:style>
  <w:style w:type="character" w:styleId="UnresolvedMention">
    <w:name w:val="Unresolved Mention"/>
    <w:basedOn w:val="DefaultParagraphFont"/>
    <w:uiPriority w:val="99"/>
    <w:semiHidden/>
    <w:unhideWhenUsed/>
    <w:rsid w:val="002152C5"/>
    <w:rPr>
      <w:color w:val="605E5C"/>
      <w:shd w:val="clear" w:color="auto" w:fill="E1DFDD"/>
    </w:rPr>
  </w:style>
  <w:style w:type="character" w:customStyle="1" w:styleId="Blue">
    <w:name w:val="Blue"/>
    <w:basedOn w:val="DefaultParagraphFont"/>
    <w:uiPriority w:val="1"/>
    <w:rsid w:val="00611705"/>
    <w:rPr>
      <w:color w:val="0020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13466">
      <w:bodyDiv w:val="1"/>
      <w:marLeft w:val="0"/>
      <w:marRight w:val="0"/>
      <w:marTop w:val="0"/>
      <w:marBottom w:val="0"/>
      <w:divBdr>
        <w:top w:val="none" w:sz="0" w:space="0" w:color="auto"/>
        <w:left w:val="none" w:sz="0" w:space="0" w:color="auto"/>
        <w:bottom w:val="none" w:sz="0" w:space="0" w:color="auto"/>
        <w:right w:val="none" w:sz="0" w:space="0" w:color="auto"/>
      </w:divBdr>
    </w:div>
    <w:div w:id="7799696">
      <w:bodyDiv w:val="1"/>
      <w:marLeft w:val="0"/>
      <w:marRight w:val="0"/>
      <w:marTop w:val="0"/>
      <w:marBottom w:val="0"/>
      <w:divBdr>
        <w:top w:val="none" w:sz="0" w:space="0" w:color="auto"/>
        <w:left w:val="none" w:sz="0" w:space="0" w:color="auto"/>
        <w:bottom w:val="none" w:sz="0" w:space="0" w:color="auto"/>
        <w:right w:val="none" w:sz="0" w:space="0" w:color="auto"/>
      </w:divBdr>
    </w:div>
    <w:div w:id="18511664">
      <w:bodyDiv w:val="1"/>
      <w:marLeft w:val="0"/>
      <w:marRight w:val="0"/>
      <w:marTop w:val="0"/>
      <w:marBottom w:val="0"/>
      <w:divBdr>
        <w:top w:val="none" w:sz="0" w:space="0" w:color="auto"/>
        <w:left w:val="none" w:sz="0" w:space="0" w:color="auto"/>
        <w:bottom w:val="none" w:sz="0" w:space="0" w:color="auto"/>
        <w:right w:val="none" w:sz="0" w:space="0" w:color="auto"/>
      </w:divBdr>
    </w:div>
    <w:div w:id="20858036">
      <w:bodyDiv w:val="1"/>
      <w:marLeft w:val="0"/>
      <w:marRight w:val="0"/>
      <w:marTop w:val="0"/>
      <w:marBottom w:val="0"/>
      <w:divBdr>
        <w:top w:val="none" w:sz="0" w:space="0" w:color="auto"/>
        <w:left w:val="none" w:sz="0" w:space="0" w:color="auto"/>
        <w:bottom w:val="none" w:sz="0" w:space="0" w:color="auto"/>
        <w:right w:val="none" w:sz="0" w:space="0" w:color="auto"/>
      </w:divBdr>
    </w:div>
    <w:div w:id="20981251">
      <w:bodyDiv w:val="1"/>
      <w:marLeft w:val="0"/>
      <w:marRight w:val="0"/>
      <w:marTop w:val="0"/>
      <w:marBottom w:val="0"/>
      <w:divBdr>
        <w:top w:val="none" w:sz="0" w:space="0" w:color="auto"/>
        <w:left w:val="none" w:sz="0" w:space="0" w:color="auto"/>
        <w:bottom w:val="none" w:sz="0" w:space="0" w:color="auto"/>
        <w:right w:val="none" w:sz="0" w:space="0" w:color="auto"/>
      </w:divBdr>
      <w:divsChild>
        <w:div w:id="640811572">
          <w:marLeft w:val="0"/>
          <w:marRight w:val="0"/>
          <w:marTop w:val="0"/>
          <w:marBottom w:val="0"/>
          <w:divBdr>
            <w:top w:val="none" w:sz="0" w:space="0" w:color="auto"/>
            <w:left w:val="none" w:sz="0" w:space="0" w:color="auto"/>
            <w:bottom w:val="none" w:sz="0" w:space="0" w:color="auto"/>
            <w:right w:val="none" w:sz="0" w:space="0" w:color="auto"/>
          </w:divBdr>
          <w:divsChild>
            <w:div w:id="1625114233">
              <w:marLeft w:val="0"/>
              <w:marRight w:val="0"/>
              <w:marTop w:val="0"/>
              <w:marBottom w:val="0"/>
              <w:divBdr>
                <w:top w:val="none" w:sz="0" w:space="0" w:color="auto"/>
                <w:left w:val="none" w:sz="0" w:space="0" w:color="auto"/>
                <w:bottom w:val="none" w:sz="0" w:space="0" w:color="auto"/>
                <w:right w:val="none" w:sz="0" w:space="0" w:color="auto"/>
              </w:divBdr>
              <w:divsChild>
                <w:div w:id="90324912">
                  <w:marLeft w:val="0"/>
                  <w:marRight w:val="0"/>
                  <w:marTop w:val="0"/>
                  <w:marBottom w:val="0"/>
                  <w:divBdr>
                    <w:top w:val="none" w:sz="0" w:space="0" w:color="auto"/>
                    <w:left w:val="none" w:sz="0" w:space="0" w:color="auto"/>
                    <w:bottom w:val="none" w:sz="0" w:space="0" w:color="auto"/>
                    <w:right w:val="none" w:sz="0" w:space="0" w:color="auto"/>
                  </w:divBdr>
                  <w:divsChild>
                    <w:div w:id="1331719022">
                      <w:marLeft w:val="0"/>
                      <w:marRight w:val="0"/>
                      <w:marTop w:val="0"/>
                      <w:marBottom w:val="0"/>
                      <w:divBdr>
                        <w:top w:val="none" w:sz="0" w:space="0" w:color="auto"/>
                        <w:left w:val="none" w:sz="0" w:space="0" w:color="auto"/>
                        <w:bottom w:val="none" w:sz="0" w:space="0" w:color="auto"/>
                        <w:right w:val="none" w:sz="0" w:space="0" w:color="auto"/>
                      </w:divBdr>
                      <w:divsChild>
                        <w:div w:id="143007458">
                          <w:marLeft w:val="0"/>
                          <w:marRight w:val="0"/>
                          <w:marTop w:val="0"/>
                          <w:marBottom w:val="0"/>
                          <w:divBdr>
                            <w:top w:val="none" w:sz="0" w:space="0" w:color="auto"/>
                            <w:left w:val="none" w:sz="0" w:space="0" w:color="auto"/>
                            <w:bottom w:val="none" w:sz="0" w:space="0" w:color="auto"/>
                            <w:right w:val="none" w:sz="0" w:space="0" w:color="auto"/>
                          </w:divBdr>
                          <w:divsChild>
                            <w:div w:id="357200641">
                              <w:marLeft w:val="0"/>
                              <w:marRight w:val="0"/>
                              <w:marTop w:val="0"/>
                              <w:marBottom w:val="0"/>
                              <w:divBdr>
                                <w:top w:val="none" w:sz="0" w:space="0" w:color="auto"/>
                                <w:left w:val="none" w:sz="0" w:space="0" w:color="auto"/>
                                <w:bottom w:val="none" w:sz="0" w:space="0" w:color="auto"/>
                                <w:right w:val="none" w:sz="0" w:space="0" w:color="auto"/>
                              </w:divBdr>
                              <w:divsChild>
                                <w:div w:id="1266576112">
                                  <w:marLeft w:val="0"/>
                                  <w:marRight w:val="0"/>
                                  <w:marTop w:val="0"/>
                                  <w:marBottom w:val="0"/>
                                  <w:divBdr>
                                    <w:top w:val="none" w:sz="0" w:space="0" w:color="auto"/>
                                    <w:left w:val="none" w:sz="0" w:space="0" w:color="auto"/>
                                    <w:bottom w:val="none" w:sz="0" w:space="0" w:color="auto"/>
                                    <w:right w:val="none" w:sz="0" w:space="0" w:color="auto"/>
                                  </w:divBdr>
                                  <w:divsChild>
                                    <w:div w:id="898055704">
                                      <w:marLeft w:val="0"/>
                                      <w:marRight w:val="0"/>
                                      <w:marTop w:val="0"/>
                                      <w:marBottom w:val="0"/>
                                      <w:divBdr>
                                        <w:top w:val="none" w:sz="0" w:space="0" w:color="auto"/>
                                        <w:left w:val="none" w:sz="0" w:space="0" w:color="auto"/>
                                        <w:bottom w:val="none" w:sz="0" w:space="0" w:color="auto"/>
                                        <w:right w:val="none" w:sz="0" w:space="0" w:color="auto"/>
                                      </w:divBdr>
                                      <w:divsChild>
                                        <w:div w:id="1401563427">
                                          <w:marLeft w:val="0"/>
                                          <w:marRight w:val="0"/>
                                          <w:marTop w:val="0"/>
                                          <w:marBottom w:val="0"/>
                                          <w:divBdr>
                                            <w:top w:val="none" w:sz="0" w:space="0" w:color="auto"/>
                                            <w:left w:val="none" w:sz="0" w:space="0" w:color="auto"/>
                                            <w:bottom w:val="none" w:sz="0" w:space="0" w:color="auto"/>
                                            <w:right w:val="none" w:sz="0" w:space="0" w:color="auto"/>
                                          </w:divBdr>
                                          <w:divsChild>
                                            <w:div w:id="1722828557">
                                              <w:marLeft w:val="0"/>
                                              <w:marRight w:val="0"/>
                                              <w:marTop w:val="0"/>
                                              <w:marBottom w:val="0"/>
                                              <w:divBdr>
                                                <w:top w:val="none" w:sz="0" w:space="0" w:color="auto"/>
                                                <w:left w:val="none" w:sz="0" w:space="0" w:color="auto"/>
                                                <w:bottom w:val="none" w:sz="0" w:space="0" w:color="auto"/>
                                                <w:right w:val="none" w:sz="0" w:space="0" w:color="auto"/>
                                              </w:divBdr>
                                              <w:divsChild>
                                                <w:div w:id="423501455">
                                                  <w:marLeft w:val="0"/>
                                                  <w:marRight w:val="0"/>
                                                  <w:marTop w:val="0"/>
                                                  <w:marBottom w:val="0"/>
                                                  <w:divBdr>
                                                    <w:top w:val="none" w:sz="0" w:space="0" w:color="auto"/>
                                                    <w:left w:val="none" w:sz="0" w:space="0" w:color="auto"/>
                                                    <w:bottom w:val="none" w:sz="0" w:space="0" w:color="auto"/>
                                                    <w:right w:val="none" w:sz="0" w:space="0" w:color="auto"/>
                                                  </w:divBdr>
                                                  <w:divsChild>
                                                    <w:div w:id="179709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374710">
      <w:bodyDiv w:val="1"/>
      <w:marLeft w:val="0"/>
      <w:marRight w:val="0"/>
      <w:marTop w:val="0"/>
      <w:marBottom w:val="0"/>
      <w:divBdr>
        <w:top w:val="none" w:sz="0" w:space="0" w:color="auto"/>
        <w:left w:val="none" w:sz="0" w:space="0" w:color="auto"/>
        <w:bottom w:val="none" w:sz="0" w:space="0" w:color="auto"/>
        <w:right w:val="none" w:sz="0" w:space="0" w:color="auto"/>
      </w:divBdr>
      <w:divsChild>
        <w:div w:id="993485638">
          <w:marLeft w:val="0"/>
          <w:marRight w:val="0"/>
          <w:marTop w:val="0"/>
          <w:marBottom w:val="150"/>
          <w:divBdr>
            <w:top w:val="none" w:sz="0" w:space="0" w:color="auto"/>
            <w:left w:val="none" w:sz="0" w:space="0" w:color="auto"/>
            <w:bottom w:val="none" w:sz="0" w:space="0" w:color="auto"/>
            <w:right w:val="none" w:sz="0" w:space="0" w:color="auto"/>
          </w:divBdr>
          <w:divsChild>
            <w:div w:id="871452652">
              <w:marLeft w:val="0"/>
              <w:marRight w:val="0"/>
              <w:marTop w:val="0"/>
              <w:marBottom w:val="150"/>
              <w:divBdr>
                <w:top w:val="none" w:sz="0" w:space="0" w:color="auto"/>
                <w:left w:val="none" w:sz="0" w:space="0" w:color="auto"/>
                <w:bottom w:val="none" w:sz="0" w:space="0" w:color="auto"/>
                <w:right w:val="none" w:sz="0" w:space="0" w:color="auto"/>
              </w:divBdr>
            </w:div>
            <w:div w:id="15093259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28650320">
      <w:bodyDiv w:val="1"/>
      <w:marLeft w:val="0"/>
      <w:marRight w:val="0"/>
      <w:marTop w:val="0"/>
      <w:marBottom w:val="0"/>
      <w:divBdr>
        <w:top w:val="none" w:sz="0" w:space="0" w:color="auto"/>
        <w:left w:val="none" w:sz="0" w:space="0" w:color="auto"/>
        <w:bottom w:val="none" w:sz="0" w:space="0" w:color="auto"/>
        <w:right w:val="none" w:sz="0" w:space="0" w:color="auto"/>
      </w:divBdr>
      <w:divsChild>
        <w:div w:id="1282834094">
          <w:marLeft w:val="0"/>
          <w:marRight w:val="0"/>
          <w:marTop w:val="0"/>
          <w:marBottom w:val="0"/>
          <w:divBdr>
            <w:top w:val="none" w:sz="0" w:space="0" w:color="auto"/>
            <w:left w:val="none" w:sz="0" w:space="0" w:color="auto"/>
            <w:bottom w:val="none" w:sz="0" w:space="0" w:color="auto"/>
            <w:right w:val="none" w:sz="0" w:space="0" w:color="auto"/>
          </w:divBdr>
        </w:div>
        <w:div w:id="1972051958">
          <w:marLeft w:val="0"/>
          <w:marRight w:val="0"/>
          <w:marTop w:val="0"/>
          <w:marBottom w:val="0"/>
          <w:divBdr>
            <w:top w:val="none" w:sz="0" w:space="0" w:color="auto"/>
            <w:left w:val="none" w:sz="0" w:space="0" w:color="auto"/>
            <w:bottom w:val="none" w:sz="0" w:space="0" w:color="auto"/>
            <w:right w:val="none" w:sz="0" w:space="0" w:color="auto"/>
          </w:divBdr>
          <w:divsChild>
            <w:div w:id="122577349">
              <w:marLeft w:val="0"/>
              <w:marRight w:val="0"/>
              <w:marTop w:val="0"/>
              <w:marBottom w:val="0"/>
              <w:divBdr>
                <w:top w:val="none" w:sz="0" w:space="0" w:color="auto"/>
                <w:left w:val="none" w:sz="0" w:space="0" w:color="auto"/>
                <w:bottom w:val="none" w:sz="0" w:space="0" w:color="auto"/>
                <w:right w:val="none" w:sz="0" w:space="0" w:color="auto"/>
              </w:divBdr>
            </w:div>
          </w:divsChild>
        </w:div>
        <w:div w:id="2019652169">
          <w:marLeft w:val="0"/>
          <w:marRight w:val="0"/>
          <w:marTop w:val="0"/>
          <w:marBottom w:val="0"/>
          <w:divBdr>
            <w:top w:val="none" w:sz="0" w:space="0" w:color="auto"/>
            <w:left w:val="none" w:sz="0" w:space="0" w:color="auto"/>
            <w:bottom w:val="none" w:sz="0" w:space="0" w:color="auto"/>
            <w:right w:val="none" w:sz="0" w:space="0" w:color="auto"/>
          </w:divBdr>
          <w:divsChild>
            <w:div w:id="760880003">
              <w:marLeft w:val="0"/>
              <w:marRight w:val="0"/>
              <w:marTop w:val="0"/>
              <w:marBottom w:val="0"/>
              <w:divBdr>
                <w:top w:val="none" w:sz="0" w:space="0" w:color="auto"/>
                <w:left w:val="none" w:sz="0" w:space="0" w:color="auto"/>
                <w:bottom w:val="single" w:sz="36" w:space="0" w:color="F2F2F2"/>
                <w:right w:val="none" w:sz="0" w:space="0" w:color="auto"/>
              </w:divBdr>
            </w:div>
          </w:divsChild>
        </w:div>
      </w:divsChild>
    </w:div>
    <w:div w:id="31273607">
      <w:bodyDiv w:val="1"/>
      <w:marLeft w:val="0"/>
      <w:marRight w:val="0"/>
      <w:marTop w:val="0"/>
      <w:marBottom w:val="0"/>
      <w:divBdr>
        <w:top w:val="none" w:sz="0" w:space="0" w:color="auto"/>
        <w:left w:val="none" w:sz="0" w:space="0" w:color="auto"/>
        <w:bottom w:val="none" w:sz="0" w:space="0" w:color="auto"/>
        <w:right w:val="none" w:sz="0" w:space="0" w:color="auto"/>
      </w:divBdr>
    </w:div>
    <w:div w:id="35007824">
      <w:bodyDiv w:val="1"/>
      <w:marLeft w:val="0"/>
      <w:marRight w:val="0"/>
      <w:marTop w:val="0"/>
      <w:marBottom w:val="0"/>
      <w:divBdr>
        <w:top w:val="none" w:sz="0" w:space="0" w:color="auto"/>
        <w:left w:val="none" w:sz="0" w:space="0" w:color="auto"/>
        <w:bottom w:val="none" w:sz="0" w:space="0" w:color="auto"/>
        <w:right w:val="none" w:sz="0" w:space="0" w:color="auto"/>
      </w:divBdr>
    </w:div>
    <w:div w:id="43451298">
      <w:bodyDiv w:val="1"/>
      <w:marLeft w:val="0"/>
      <w:marRight w:val="0"/>
      <w:marTop w:val="0"/>
      <w:marBottom w:val="0"/>
      <w:divBdr>
        <w:top w:val="none" w:sz="0" w:space="0" w:color="auto"/>
        <w:left w:val="none" w:sz="0" w:space="0" w:color="auto"/>
        <w:bottom w:val="none" w:sz="0" w:space="0" w:color="auto"/>
        <w:right w:val="none" w:sz="0" w:space="0" w:color="auto"/>
      </w:divBdr>
    </w:div>
    <w:div w:id="45877424">
      <w:bodyDiv w:val="1"/>
      <w:marLeft w:val="0"/>
      <w:marRight w:val="0"/>
      <w:marTop w:val="0"/>
      <w:marBottom w:val="0"/>
      <w:divBdr>
        <w:top w:val="none" w:sz="0" w:space="0" w:color="auto"/>
        <w:left w:val="none" w:sz="0" w:space="0" w:color="auto"/>
        <w:bottom w:val="none" w:sz="0" w:space="0" w:color="auto"/>
        <w:right w:val="none" w:sz="0" w:space="0" w:color="auto"/>
      </w:divBdr>
    </w:div>
    <w:div w:id="53815894">
      <w:bodyDiv w:val="1"/>
      <w:marLeft w:val="0"/>
      <w:marRight w:val="0"/>
      <w:marTop w:val="0"/>
      <w:marBottom w:val="0"/>
      <w:divBdr>
        <w:top w:val="none" w:sz="0" w:space="0" w:color="auto"/>
        <w:left w:val="none" w:sz="0" w:space="0" w:color="auto"/>
        <w:bottom w:val="none" w:sz="0" w:space="0" w:color="auto"/>
        <w:right w:val="none" w:sz="0" w:space="0" w:color="auto"/>
      </w:divBdr>
    </w:div>
    <w:div w:id="57557432">
      <w:bodyDiv w:val="1"/>
      <w:marLeft w:val="0"/>
      <w:marRight w:val="0"/>
      <w:marTop w:val="0"/>
      <w:marBottom w:val="0"/>
      <w:divBdr>
        <w:top w:val="none" w:sz="0" w:space="0" w:color="auto"/>
        <w:left w:val="none" w:sz="0" w:space="0" w:color="auto"/>
        <w:bottom w:val="none" w:sz="0" w:space="0" w:color="auto"/>
        <w:right w:val="none" w:sz="0" w:space="0" w:color="auto"/>
      </w:divBdr>
    </w:div>
    <w:div w:id="58750989">
      <w:bodyDiv w:val="1"/>
      <w:marLeft w:val="0"/>
      <w:marRight w:val="0"/>
      <w:marTop w:val="0"/>
      <w:marBottom w:val="0"/>
      <w:divBdr>
        <w:top w:val="none" w:sz="0" w:space="0" w:color="auto"/>
        <w:left w:val="none" w:sz="0" w:space="0" w:color="auto"/>
        <w:bottom w:val="none" w:sz="0" w:space="0" w:color="auto"/>
        <w:right w:val="none" w:sz="0" w:space="0" w:color="auto"/>
      </w:divBdr>
      <w:divsChild>
        <w:div w:id="1529759686">
          <w:marLeft w:val="0"/>
          <w:marRight w:val="0"/>
          <w:marTop w:val="0"/>
          <w:marBottom w:val="0"/>
          <w:divBdr>
            <w:top w:val="none" w:sz="0" w:space="0" w:color="auto"/>
            <w:left w:val="none" w:sz="0" w:space="0" w:color="auto"/>
            <w:bottom w:val="none" w:sz="0" w:space="0" w:color="auto"/>
            <w:right w:val="none" w:sz="0" w:space="0" w:color="auto"/>
          </w:divBdr>
        </w:div>
      </w:divsChild>
    </w:div>
    <w:div w:id="59795378">
      <w:bodyDiv w:val="1"/>
      <w:marLeft w:val="0"/>
      <w:marRight w:val="0"/>
      <w:marTop w:val="0"/>
      <w:marBottom w:val="0"/>
      <w:divBdr>
        <w:top w:val="none" w:sz="0" w:space="0" w:color="auto"/>
        <w:left w:val="none" w:sz="0" w:space="0" w:color="auto"/>
        <w:bottom w:val="none" w:sz="0" w:space="0" w:color="auto"/>
        <w:right w:val="none" w:sz="0" w:space="0" w:color="auto"/>
      </w:divBdr>
    </w:div>
    <w:div w:id="65614249">
      <w:bodyDiv w:val="1"/>
      <w:marLeft w:val="0"/>
      <w:marRight w:val="0"/>
      <w:marTop w:val="0"/>
      <w:marBottom w:val="0"/>
      <w:divBdr>
        <w:top w:val="none" w:sz="0" w:space="0" w:color="auto"/>
        <w:left w:val="none" w:sz="0" w:space="0" w:color="auto"/>
        <w:bottom w:val="none" w:sz="0" w:space="0" w:color="auto"/>
        <w:right w:val="none" w:sz="0" w:space="0" w:color="auto"/>
      </w:divBdr>
    </w:div>
    <w:div w:id="69884990">
      <w:bodyDiv w:val="1"/>
      <w:marLeft w:val="0"/>
      <w:marRight w:val="0"/>
      <w:marTop w:val="0"/>
      <w:marBottom w:val="0"/>
      <w:divBdr>
        <w:top w:val="none" w:sz="0" w:space="0" w:color="auto"/>
        <w:left w:val="none" w:sz="0" w:space="0" w:color="auto"/>
        <w:bottom w:val="none" w:sz="0" w:space="0" w:color="auto"/>
        <w:right w:val="none" w:sz="0" w:space="0" w:color="auto"/>
      </w:divBdr>
    </w:div>
    <w:div w:id="71315318">
      <w:bodyDiv w:val="1"/>
      <w:marLeft w:val="0"/>
      <w:marRight w:val="0"/>
      <w:marTop w:val="0"/>
      <w:marBottom w:val="0"/>
      <w:divBdr>
        <w:top w:val="none" w:sz="0" w:space="0" w:color="auto"/>
        <w:left w:val="none" w:sz="0" w:space="0" w:color="auto"/>
        <w:bottom w:val="none" w:sz="0" w:space="0" w:color="auto"/>
        <w:right w:val="none" w:sz="0" w:space="0" w:color="auto"/>
      </w:divBdr>
    </w:div>
    <w:div w:id="71893444">
      <w:bodyDiv w:val="1"/>
      <w:marLeft w:val="0"/>
      <w:marRight w:val="0"/>
      <w:marTop w:val="0"/>
      <w:marBottom w:val="0"/>
      <w:divBdr>
        <w:top w:val="none" w:sz="0" w:space="0" w:color="auto"/>
        <w:left w:val="none" w:sz="0" w:space="0" w:color="auto"/>
        <w:bottom w:val="none" w:sz="0" w:space="0" w:color="auto"/>
        <w:right w:val="none" w:sz="0" w:space="0" w:color="auto"/>
      </w:divBdr>
    </w:div>
    <w:div w:id="73939573">
      <w:bodyDiv w:val="1"/>
      <w:marLeft w:val="0"/>
      <w:marRight w:val="0"/>
      <w:marTop w:val="0"/>
      <w:marBottom w:val="0"/>
      <w:divBdr>
        <w:top w:val="none" w:sz="0" w:space="0" w:color="auto"/>
        <w:left w:val="none" w:sz="0" w:space="0" w:color="auto"/>
        <w:bottom w:val="none" w:sz="0" w:space="0" w:color="auto"/>
        <w:right w:val="none" w:sz="0" w:space="0" w:color="auto"/>
      </w:divBdr>
    </w:div>
    <w:div w:id="87191329">
      <w:bodyDiv w:val="1"/>
      <w:marLeft w:val="0"/>
      <w:marRight w:val="0"/>
      <w:marTop w:val="0"/>
      <w:marBottom w:val="0"/>
      <w:divBdr>
        <w:top w:val="none" w:sz="0" w:space="0" w:color="auto"/>
        <w:left w:val="none" w:sz="0" w:space="0" w:color="auto"/>
        <w:bottom w:val="none" w:sz="0" w:space="0" w:color="auto"/>
        <w:right w:val="none" w:sz="0" w:space="0" w:color="auto"/>
      </w:divBdr>
    </w:div>
    <w:div w:id="97260554">
      <w:bodyDiv w:val="1"/>
      <w:marLeft w:val="0"/>
      <w:marRight w:val="0"/>
      <w:marTop w:val="0"/>
      <w:marBottom w:val="0"/>
      <w:divBdr>
        <w:top w:val="none" w:sz="0" w:space="0" w:color="auto"/>
        <w:left w:val="none" w:sz="0" w:space="0" w:color="auto"/>
        <w:bottom w:val="none" w:sz="0" w:space="0" w:color="auto"/>
        <w:right w:val="none" w:sz="0" w:space="0" w:color="auto"/>
      </w:divBdr>
    </w:div>
    <w:div w:id="97599917">
      <w:bodyDiv w:val="1"/>
      <w:marLeft w:val="0"/>
      <w:marRight w:val="0"/>
      <w:marTop w:val="0"/>
      <w:marBottom w:val="0"/>
      <w:divBdr>
        <w:top w:val="none" w:sz="0" w:space="0" w:color="auto"/>
        <w:left w:val="none" w:sz="0" w:space="0" w:color="auto"/>
        <w:bottom w:val="none" w:sz="0" w:space="0" w:color="auto"/>
        <w:right w:val="none" w:sz="0" w:space="0" w:color="auto"/>
      </w:divBdr>
      <w:divsChild>
        <w:div w:id="848446714">
          <w:marLeft w:val="0"/>
          <w:marRight w:val="165"/>
          <w:marTop w:val="0"/>
          <w:marBottom w:val="405"/>
          <w:divBdr>
            <w:top w:val="single" w:sz="6" w:space="7" w:color="CCCCCC"/>
            <w:left w:val="none" w:sz="0" w:space="0" w:color="auto"/>
            <w:bottom w:val="single" w:sz="6" w:space="7" w:color="CCCCCC"/>
            <w:right w:val="none" w:sz="0" w:space="0" w:color="auto"/>
          </w:divBdr>
          <w:divsChild>
            <w:div w:id="1187065607">
              <w:marLeft w:val="0"/>
              <w:marRight w:val="0"/>
              <w:marTop w:val="0"/>
              <w:marBottom w:val="0"/>
              <w:divBdr>
                <w:top w:val="none" w:sz="0" w:space="0" w:color="auto"/>
                <w:left w:val="none" w:sz="0" w:space="0" w:color="auto"/>
                <w:bottom w:val="none" w:sz="0" w:space="0" w:color="auto"/>
                <w:right w:val="none" w:sz="0" w:space="0" w:color="auto"/>
              </w:divBdr>
            </w:div>
          </w:divsChild>
        </w:div>
        <w:div w:id="1199659854">
          <w:marLeft w:val="0"/>
          <w:marRight w:val="373"/>
          <w:marTop w:val="0"/>
          <w:marBottom w:val="450"/>
          <w:divBdr>
            <w:top w:val="none" w:sz="0" w:space="0" w:color="auto"/>
            <w:left w:val="none" w:sz="0" w:space="0" w:color="auto"/>
            <w:bottom w:val="none" w:sz="0" w:space="0" w:color="auto"/>
            <w:right w:val="none" w:sz="0" w:space="0" w:color="auto"/>
          </w:divBdr>
        </w:div>
        <w:div w:id="1557931825">
          <w:marLeft w:val="0"/>
          <w:marRight w:val="0"/>
          <w:marTop w:val="0"/>
          <w:marBottom w:val="0"/>
          <w:divBdr>
            <w:top w:val="none" w:sz="0" w:space="0" w:color="auto"/>
            <w:left w:val="none" w:sz="0" w:space="0" w:color="auto"/>
            <w:bottom w:val="none" w:sz="0" w:space="0" w:color="auto"/>
            <w:right w:val="none" w:sz="0" w:space="0" w:color="auto"/>
          </w:divBdr>
        </w:div>
      </w:divsChild>
    </w:div>
    <w:div w:id="119080630">
      <w:bodyDiv w:val="1"/>
      <w:marLeft w:val="0"/>
      <w:marRight w:val="0"/>
      <w:marTop w:val="0"/>
      <w:marBottom w:val="0"/>
      <w:divBdr>
        <w:top w:val="none" w:sz="0" w:space="0" w:color="auto"/>
        <w:left w:val="none" w:sz="0" w:space="0" w:color="auto"/>
        <w:bottom w:val="none" w:sz="0" w:space="0" w:color="auto"/>
        <w:right w:val="none" w:sz="0" w:space="0" w:color="auto"/>
      </w:divBdr>
    </w:div>
    <w:div w:id="123357823">
      <w:bodyDiv w:val="1"/>
      <w:marLeft w:val="0"/>
      <w:marRight w:val="0"/>
      <w:marTop w:val="0"/>
      <w:marBottom w:val="0"/>
      <w:divBdr>
        <w:top w:val="none" w:sz="0" w:space="0" w:color="auto"/>
        <w:left w:val="none" w:sz="0" w:space="0" w:color="auto"/>
        <w:bottom w:val="none" w:sz="0" w:space="0" w:color="auto"/>
        <w:right w:val="none" w:sz="0" w:space="0" w:color="auto"/>
      </w:divBdr>
      <w:divsChild>
        <w:div w:id="659239587">
          <w:marLeft w:val="0"/>
          <w:marRight w:val="0"/>
          <w:marTop w:val="0"/>
          <w:marBottom w:val="0"/>
          <w:divBdr>
            <w:top w:val="none" w:sz="0" w:space="0" w:color="auto"/>
            <w:left w:val="none" w:sz="0" w:space="0" w:color="auto"/>
            <w:bottom w:val="none" w:sz="0" w:space="0" w:color="auto"/>
            <w:right w:val="none" w:sz="0" w:space="0" w:color="auto"/>
          </w:divBdr>
          <w:divsChild>
            <w:div w:id="761804561">
              <w:marLeft w:val="0"/>
              <w:marRight w:val="0"/>
              <w:marTop w:val="0"/>
              <w:marBottom w:val="0"/>
              <w:divBdr>
                <w:top w:val="none" w:sz="0" w:space="0" w:color="auto"/>
                <w:left w:val="none" w:sz="0" w:space="0" w:color="auto"/>
                <w:bottom w:val="none" w:sz="0" w:space="0" w:color="auto"/>
                <w:right w:val="none" w:sz="0" w:space="0" w:color="auto"/>
              </w:divBdr>
              <w:divsChild>
                <w:div w:id="838620169">
                  <w:marLeft w:val="0"/>
                  <w:marRight w:val="0"/>
                  <w:marTop w:val="0"/>
                  <w:marBottom w:val="0"/>
                  <w:divBdr>
                    <w:top w:val="none" w:sz="0" w:space="0" w:color="auto"/>
                    <w:left w:val="none" w:sz="0" w:space="0" w:color="auto"/>
                    <w:bottom w:val="none" w:sz="0" w:space="0" w:color="auto"/>
                    <w:right w:val="none" w:sz="0" w:space="0" w:color="auto"/>
                  </w:divBdr>
                </w:div>
                <w:div w:id="1474560435">
                  <w:marLeft w:val="0"/>
                  <w:marRight w:val="0"/>
                  <w:marTop w:val="0"/>
                  <w:marBottom w:val="0"/>
                  <w:divBdr>
                    <w:top w:val="none" w:sz="0" w:space="0" w:color="auto"/>
                    <w:left w:val="none" w:sz="0" w:space="0" w:color="auto"/>
                    <w:bottom w:val="none" w:sz="0" w:space="0" w:color="auto"/>
                    <w:right w:val="none" w:sz="0" w:space="0" w:color="auto"/>
                  </w:divBdr>
                </w:div>
                <w:div w:id="191400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325713">
          <w:marLeft w:val="0"/>
          <w:marRight w:val="0"/>
          <w:marTop w:val="0"/>
          <w:marBottom w:val="0"/>
          <w:divBdr>
            <w:top w:val="none" w:sz="0" w:space="0" w:color="auto"/>
            <w:left w:val="none" w:sz="0" w:space="0" w:color="auto"/>
            <w:bottom w:val="none" w:sz="0" w:space="0" w:color="auto"/>
            <w:right w:val="none" w:sz="0" w:space="0" w:color="auto"/>
          </w:divBdr>
          <w:divsChild>
            <w:div w:id="1088770817">
              <w:marLeft w:val="0"/>
              <w:marRight w:val="0"/>
              <w:marTop w:val="0"/>
              <w:marBottom w:val="0"/>
              <w:divBdr>
                <w:top w:val="none" w:sz="0" w:space="0" w:color="auto"/>
                <w:left w:val="none" w:sz="0" w:space="0" w:color="auto"/>
                <w:bottom w:val="none" w:sz="0" w:space="0" w:color="auto"/>
                <w:right w:val="none" w:sz="0" w:space="0" w:color="auto"/>
              </w:divBdr>
              <w:divsChild>
                <w:div w:id="97261127">
                  <w:marLeft w:val="0"/>
                  <w:marRight w:val="0"/>
                  <w:marTop w:val="0"/>
                  <w:marBottom w:val="0"/>
                  <w:divBdr>
                    <w:top w:val="none" w:sz="0" w:space="0" w:color="auto"/>
                    <w:left w:val="none" w:sz="0" w:space="0" w:color="auto"/>
                    <w:bottom w:val="none" w:sz="0" w:space="0" w:color="auto"/>
                    <w:right w:val="none" w:sz="0" w:space="0" w:color="auto"/>
                  </w:divBdr>
                </w:div>
                <w:div w:id="24846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50903">
          <w:marLeft w:val="0"/>
          <w:marRight w:val="0"/>
          <w:marTop w:val="0"/>
          <w:marBottom w:val="0"/>
          <w:divBdr>
            <w:top w:val="none" w:sz="0" w:space="0" w:color="auto"/>
            <w:left w:val="none" w:sz="0" w:space="0" w:color="auto"/>
            <w:bottom w:val="none" w:sz="0" w:space="0" w:color="auto"/>
            <w:right w:val="none" w:sz="0" w:space="0" w:color="auto"/>
          </w:divBdr>
          <w:divsChild>
            <w:div w:id="1800949294">
              <w:marLeft w:val="0"/>
              <w:marRight w:val="0"/>
              <w:marTop w:val="0"/>
              <w:marBottom w:val="0"/>
              <w:divBdr>
                <w:top w:val="none" w:sz="0" w:space="0" w:color="auto"/>
                <w:left w:val="none" w:sz="0" w:space="0" w:color="auto"/>
                <w:bottom w:val="none" w:sz="0" w:space="0" w:color="auto"/>
                <w:right w:val="none" w:sz="0" w:space="0" w:color="auto"/>
              </w:divBdr>
              <w:divsChild>
                <w:div w:id="757754536">
                  <w:marLeft w:val="0"/>
                  <w:marRight w:val="0"/>
                  <w:marTop w:val="0"/>
                  <w:marBottom w:val="0"/>
                  <w:divBdr>
                    <w:top w:val="none" w:sz="0" w:space="0" w:color="auto"/>
                    <w:left w:val="none" w:sz="0" w:space="0" w:color="auto"/>
                    <w:bottom w:val="none" w:sz="0" w:space="0" w:color="auto"/>
                    <w:right w:val="none" w:sz="0" w:space="0" w:color="auto"/>
                  </w:divBdr>
                </w:div>
                <w:div w:id="1604805608">
                  <w:marLeft w:val="0"/>
                  <w:marRight w:val="0"/>
                  <w:marTop w:val="0"/>
                  <w:marBottom w:val="0"/>
                  <w:divBdr>
                    <w:top w:val="none" w:sz="0" w:space="0" w:color="auto"/>
                    <w:left w:val="none" w:sz="0" w:space="0" w:color="auto"/>
                    <w:bottom w:val="none" w:sz="0" w:space="0" w:color="auto"/>
                    <w:right w:val="none" w:sz="0" w:space="0" w:color="auto"/>
                  </w:divBdr>
                </w:div>
                <w:div w:id="16567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24818">
      <w:bodyDiv w:val="1"/>
      <w:marLeft w:val="0"/>
      <w:marRight w:val="0"/>
      <w:marTop w:val="0"/>
      <w:marBottom w:val="0"/>
      <w:divBdr>
        <w:top w:val="none" w:sz="0" w:space="0" w:color="auto"/>
        <w:left w:val="none" w:sz="0" w:space="0" w:color="auto"/>
        <w:bottom w:val="none" w:sz="0" w:space="0" w:color="auto"/>
        <w:right w:val="none" w:sz="0" w:space="0" w:color="auto"/>
      </w:divBdr>
    </w:div>
    <w:div w:id="135923879">
      <w:bodyDiv w:val="1"/>
      <w:marLeft w:val="0"/>
      <w:marRight w:val="0"/>
      <w:marTop w:val="0"/>
      <w:marBottom w:val="0"/>
      <w:divBdr>
        <w:top w:val="none" w:sz="0" w:space="0" w:color="auto"/>
        <w:left w:val="none" w:sz="0" w:space="0" w:color="auto"/>
        <w:bottom w:val="none" w:sz="0" w:space="0" w:color="auto"/>
        <w:right w:val="none" w:sz="0" w:space="0" w:color="auto"/>
      </w:divBdr>
    </w:div>
    <w:div w:id="152262043">
      <w:bodyDiv w:val="1"/>
      <w:marLeft w:val="0"/>
      <w:marRight w:val="0"/>
      <w:marTop w:val="0"/>
      <w:marBottom w:val="0"/>
      <w:divBdr>
        <w:top w:val="none" w:sz="0" w:space="0" w:color="auto"/>
        <w:left w:val="none" w:sz="0" w:space="0" w:color="auto"/>
        <w:bottom w:val="none" w:sz="0" w:space="0" w:color="auto"/>
        <w:right w:val="none" w:sz="0" w:space="0" w:color="auto"/>
      </w:divBdr>
    </w:div>
    <w:div w:id="158740668">
      <w:bodyDiv w:val="1"/>
      <w:marLeft w:val="0"/>
      <w:marRight w:val="0"/>
      <w:marTop w:val="0"/>
      <w:marBottom w:val="0"/>
      <w:divBdr>
        <w:top w:val="none" w:sz="0" w:space="0" w:color="auto"/>
        <w:left w:val="none" w:sz="0" w:space="0" w:color="auto"/>
        <w:bottom w:val="none" w:sz="0" w:space="0" w:color="auto"/>
        <w:right w:val="none" w:sz="0" w:space="0" w:color="auto"/>
      </w:divBdr>
      <w:divsChild>
        <w:div w:id="1945334899">
          <w:marLeft w:val="0"/>
          <w:marRight w:val="0"/>
          <w:marTop w:val="0"/>
          <w:marBottom w:val="0"/>
          <w:divBdr>
            <w:top w:val="none" w:sz="0" w:space="0" w:color="auto"/>
            <w:left w:val="none" w:sz="0" w:space="0" w:color="auto"/>
            <w:bottom w:val="none" w:sz="0" w:space="0" w:color="auto"/>
            <w:right w:val="none" w:sz="0" w:space="0" w:color="auto"/>
          </w:divBdr>
          <w:divsChild>
            <w:div w:id="414671051">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164907906">
      <w:bodyDiv w:val="1"/>
      <w:marLeft w:val="0"/>
      <w:marRight w:val="0"/>
      <w:marTop w:val="0"/>
      <w:marBottom w:val="0"/>
      <w:divBdr>
        <w:top w:val="none" w:sz="0" w:space="0" w:color="auto"/>
        <w:left w:val="none" w:sz="0" w:space="0" w:color="auto"/>
        <w:bottom w:val="none" w:sz="0" w:space="0" w:color="auto"/>
        <w:right w:val="none" w:sz="0" w:space="0" w:color="auto"/>
      </w:divBdr>
    </w:div>
    <w:div w:id="190193567">
      <w:bodyDiv w:val="1"/>
      <w:marLeft w:val="0"/>
      <w:marRight w:val="0"/>
      <w:marTop w:val="0"/>
      <w:marBottom w:val="0"/>
      <w:divBdr>
        <w:top w:val="none" w:sz="0" w:space="0" w:color="auto"/>
        <w:left w:val="none" w:sz="0" w:space="0" w:color="auto"/>
        <w:bottom w:val="none" w:sz="0" w:space="0" w:color="auto"/>
        <w:right w:val="none" w:sz="0" w:space="0" w:color="auto"/>
      </w:divBdr>
    </w:div>
    <w:div w:id="191771139">
      <w:bodyDiv w:val="1"/>
      <w:marLeft w:val="0"/>
      <w:marRight w:val="0"/>
      <w:marTop w:val="0"/>
      <w:marBottom w:val="0"/>
      <w:divBdr>
        <w:top w:val="none" w:sz="0" w:space="0" w:color="auto"/>
        <w:left w:val="none" w:sz="0" w:space="0" w:color="auto"/>
        <w:bottom w:val="none" w:sz="0" w:space="0" w:color="auto"/>
        <w:right w:val="none" w:sz="0" w:space="0" w:color="auto"/>
      </w:divBdr>
    </w:div>
    <w:div w:id="196164328">
      <w:bodyDiv w:val="1"/>
      <w:marLeft w:val="0"/>
      <w:marRight w:val="0"/>
      <w:marTop w:val="0"/>
      <w:marBottom w:val="0"/>
      <w:divBdr>
        <w:top w:val="none" w:sz="0" w:space="0" w:color="auto"/>
        <w:left w:val="none" w:sz="0" w:space="0" w:color="auto"/>
        <w:bottom w:val="none" w:sz="0" w:space="0" w:color="auto"/>
        <w:right w:val="none" w:sz="0" w:space="0" w:color="auto"/>
      </w:divBdr>
    </w:div>
    <w:div w:id="198250515">
      <w:bodyDiv w:val="1"/>
      <w:marLeft w:val="0"/>
      <w:marRight w:val="0"/>
      <w:marTop w:val="0"/>
      <w:marBottom w:val="0"/>
      <w:divBdr>
        <w:top w:val="none" w:sz="0" w:space="0" w:color="auto"/>
        <w:left w:val="none" w:sz="0" w:space="0" w:color="auto"/>
        <w:bottom w:val="none" w:sz="0" w:space="0" w:color="auto"/>
        <w:right w:val="none" w:sz="0" w:space="0" w:color="auto"/>
      </w:divBdr>
    </w:div>
    <w:div w:id="199245063">
      <w:bodyDiv w:val="1"/>
      <w:marLeft w:val="0"/>
      <w:marRight w:val="0"/>
      <w:marTop w:val="0"/>
      <w:marBottom w:val="0"/>
      <w:divBdr>
        <w:top w:val="none" w:sz="0" w:space="0" w:color="auto"/>
        <w:left w:val="none" w:sz="0" w:space="0" w:color="auto"/>
        <w:bottom w:val="none" w:sz="0" w:space="0" w:color="auto"/>
        <w:right w:val="none" w:sz="0" w:space="0" w:color="auto"/>
      </w:divBdr>
    </w:div>
    <w:div w:id="202711719">
      <w:bodyDiv w:val="1"/>
      <w:marLeft w:val="0"/>
      <w:marRight w:val="0"/>
      <w:marTop w:val="0"/>
      <w:marBottom w:val="0"/>
      <w:divBdr>
        <w:top w:val="none" w:sz="0" w:space="0" w:color="auto"/>
        <w:left w:val="none" w:sz="0" w:space="0" w:color="auto"/>
        <w:bottom w:val="none" w:sz="0" w:space="0" w:color="auto"/>
        <w:right w:val="none" w:sz="0" w:space="0" w:color="auto"/>
      </w:divBdr>
    </w:div>
    <w:div w:id="203444717">
      <w:bodyDiv w:val="1"/>
      <w:marLeft w:val="0"/>
      <w:marRight w:val="0"/>
      <w:marTop w:val="0"/>
      <w:marBottom w:val="0"/>
      <w:divBdr>
        <w:top w:val="none" w:sz="0" w:space="0" w:color="auto"/>
        <w:left w:val="none" w:sz="0" w:space="0" w:color="auto"/>
        <w:bottom w:val="none" w:sz="0" w:space="0" w:color="auto"/>
        <w:right w:val="none" w:sz="0" w:space="0" w:color="auto"/>
      </w:divBdr>
      <w:divsChild>
        <w:div w:id="73091786">
          <w:marLeft w:val="0"/>
          <w:marRight w:val="0"/>
          <w:marTop w:val="0"/>
          <w:marBottom w:val="0"/>
          <w:divBdr>
            <w:top w:val="none" w:sz="0" w:space="0" w:color="auto"/>
            <w:left w:val="none" w:sz="0" w:space="0" w:color="auto"/>
            <w:bottom w:val="none" w:sz="0" w:space="0" w:color="auto"/>
            <w:right w:val="none" w:sz="0" w:space="0" w:color="auto"/>
          </w:divBdr>
          <w:divsChild>
            <w:div w:id="304822244">
              <w:marLeft w:val="0"/>
              <w:marRight w:val="0"/>
              <w:marTop w:val="0"/>
              <w:marBottom w:val="0"/>
              <w:divBdr>
                <w:top w:val="none" w:sz="0" w:space="0" w:color="auto"/>
                <w:left w:val="none" w:sz="0" w:space="0" w:color="auto"/>
                <w:bottom w:val="none" w:sz="0" w:space="0" w:color="auto"/>
                <w:right w:val="none" w:sz="0" w:space="0" w:color="auto"/>
              </w:divBdr>
            </w:div>
            <w:div w:id="632172227">
              <w:marLeft w:val="0"/>
              <w:marRight w:val="0"/>
              <w:marTop w:val="150"/>
              <w:marBottom w:val="75"/>
              <w:divBdr>
                <w:top w:val="none" w:sz="0" w:space="0" w:color="auto"/>
                <w:left w:val="none" w:sz="0" w:space="0" w:color="auto"/>
                <w:bottom w:val="none" w:sz="0" w:space="0" w:color="auto"/>
                <w:right w:val="none" w:sz="0" w:space="0" w:color="auto"/>
              </w:divBdr>
              <w:divsChild>
                <w:div w:id="183905648">
                  <w:marLeft w:val="0"/>
                  <w:marRight w:val="0"/>
                  <w:marTop w:val="0"/>
                  <w:marBottom w:val="0"/>
                  <w:divBdr>
                    <w:top w:val="none" w:sz="0" w:space="0" w:color="auto"/>
                    <w:left w:val="none" w:sz="0" w:space="0" w:color="auto"/>
                    <w:bottom w:val="none" w:sz="0" w:space="0" w:color="auto"/>
                    <w:right w:val="none" w:sz="0" w:space="0" w:color="auto"/>
                  </w:divBdr>
                </w:div>
                <w:div w:id="197202772">
                  <w:marLeft w:val="0"/>
                  <w:marRight w:val="0"/>
                  <w:marTop w:val="0"/>
                  <w:marBottom w:val="0"/>
                  <w:divBdr>
                    <w:top w:val="none" w:sz="0" w:space="0" w:color="auto"/>
                    <w:left w:val="none" w:sz="0" w:space="0" w:color="auto"/>
                    <w:bottom w:val="none" w:sz="0" w:space="0" w:color="auto"/>
                    <w:right w:val="none" w:sz="0" w:space="0" w:color="auto"/>
                  </w:divBdr>
                </w:div>
              </w:divsChild>
            </w:div>
            <w:div w:id="1239175256">
              <w:marLeft w:val="0"/>
              <w:marRight w:val="0"/>
              <w:marTop w:val="0"/>
              <w:marBottom w:val="0"/>
              <w:divBdr>
                <w:top w:val="none" w:sz="0" w:space="0" w:color="auto"/>
                <w:left w:val="none" w:sz="0" w:space="0" w:color="auto"/>
                <w:bottom w:val="none" w:sz="0" w:space="0" w:color="auto"/>
                <w:right w:val="none" w:sz="0" w:space="0" w:color="auto"/>
              </w:divBdr>
            </w:div>
            <w:div w:id="2033066413">
              <w:marLeft w:val="0"/>
              <w:marRight w:val="0"/>
              <w:marTop w:val="0"/>
              <w:marBottom w:val="0"/>
              <w:divBdr>
                <w:top w:val="none" w:sz="0" w:space="0" w:color="auto"/>
                <w:left w:val="none" w:sz="0" w:space="0" w:color="auto"/>
                <w:bottom w:val="none" w:sz="0" w:space="0" w:color="auto"/>
                <w:right w:val="none" w:sz="0" w:space="0" w:color="auto"/>
              </w:divBdr>
            </w:div>
          </w:divsChild>
        </w:div>
        <w:div w:id="271478837">
          <w:marLeft w:val="0"/>
          <w:marRight w:val="0"/>
          <w:marTop w:val="0"/>
          <w:marBottom w:val="0"/>
          <w:divBdr>
            <w:top w:val="none" w:sz="0" w:space="0" w:color="auto"/>
            <w:left w:val="none" w:sz="0" w:space="0" w:color="auto"/>
            <w:bottom w:val="none" w:sz="0" w:space="0" w:color="auto"/>
            <w:right w:val="none" w:sz="0" w:space="0" w:color="auto"/>
          </w:divBdr>
          <w:divsChild>
            <w:div w:id="215170970">
              <w:marLeft w:val="0"/>
              <w:marRight w:val="0"/>
              <w:marTop w:val="150"/>
              <w:marBottom w:val="75"/>
              <w:divBdr>
                <w:top w:val="none" w:sz="0" w:space="0" w:color="auto"/>
                <w:left w:val="none" w:sz="0" w:space="0" w:color="auto"/>
                <w:bottom w:val="none" w:sz="0" w:space="0" w:color="auto"/>
                <w:right w:val="none" w:sz="0" w:space="0" w:color="auto"/>
              </w:divBdr>
              <w:divsChild>
                <w:div w:id="1382166223">
                  <w:marLeft w:val="0"/>
                  <w:marRight w:val="0"/>
                  <w:marTop w:val="0"/>
                  <w:marBottom w:val="0"/>
                  <w:divBdr>
                    <w:top w:val="none" w:sz="0" w:space="0" w:color="auto"/>
                    <w:left w:val="none" w:sz="0" w:space="0" w:color="auto"/>
                    <w:bottom w:val="none" w:sz="0" w:space="0" w:color="auto"/>
                    <w:right w:val="none" w:sz="0" w:space="0" w:color="auto"/>
                  </w:divBdr>
                </w:div>
                <w:div w:id="1413040383">
                  <w:marLeft w:val="0"/>
                  <w:marRight w:val="0"/>
                  <w:marTop w:val="0"/>
                  <w:marBottom w:val="0"/>
                  <w:divBdr>
                    <w:top w:val="none" w:sz="0" w:space="0" w:color="auto"/>
                    <w:left w:val="none" w:sz="0" w:space="0" w:color="auto"/>
                    <w:bottom w:val="none" w:sz="0" w:space="0" w:color="auto"/>
                    <w:right w:val="none" w:sz="0" w:space="0" w:color="auto"/>
                  </w:divBdr>
                </w:div>
              </w:divsChild>
            </w:div>
            <w:div w:id="512188045">
              <w:marLeft w:val="0"/>
              <w:marRight w:val="0"/>
              <w:marTop w:val="0"/>
              <w:marBottom w:val="0"/>
              <w:divBdr>
                <w:top w:val="none" w:sz="0" w:space="0" w:color="auto"/>
                <w:left w:val="none" w:sz="0" w:space="0" w:color="auto"/>
                <w:bottom w:val="none" w:sz="0" w:space="0" w:color="auto"/>
                <w:right w:val="none" w:sz="0" w:space="0" w:color="auto"/>
              </w:divBdr>
            </w:div>
            <w:div w:id="1693529933">
              <w:marLeft w:val="0"/>
              <w:marRight w:val="0"/>
              <w:marTop w:val="0"/>
              <w:marBottom w:val="0"/>
              <w:divBdr>
                <w:top w:val="none" w:sz="0" w:space="0" w:color="auto"/>
                <w:left w:val="none" w:sz="0" w:space="0" w:color="auto"/>
                <w:bottom w:val="none" w:sz="0" w:space="0" w:color="auto"/>
                <w:right w:val="none" w:sz="0" w:space="0" w:color="auto"/>
              </w:divBdr>
            </w:div>
          </w:divsChild>
        </w:div>
        <w:div w:id="411004883">
          <w:marLeft w:val="0"/>
          <w:marRight w:val="0"/>
          <w:marTop w:val="0"/>
          <w:marBottom w:val="0"/>
          <w:divBdr>
            <w:top w:val="none" w:sz="0" w:space="0" w:color="auto"/>
            <w:left w:val="none" w:sz="0" w:space="0" w:color="auto"/>
            <w:bottom w:val="none" w:sz="0" w:space="0" w:color="auto"/>
            <w:right w:val="none" w:sz="0" w:space="0" w:color="auto"/>
          </w:divBdr>
          <w:divsChild>
            <w:div w:id="1311639681">
              <w:marLeft w:val="0"/>
              <w:marRight w:val="0"/>
              <w:marTop w:val="150"/>
              <w:marBottom w:val="75"/>
              <w:divBdr>
                <w:top w:val="none" w:sz="0" w:space="0" w:color="auto"/>
                <w:left w:val="none" w:sz="0" w:space="0" w:color="auto"/>
                <w:bottom w:val="none" w:sz="0" w:space="0" w:color="auto"/>
                <w:right w:val="none" w:sz="0" w:space="0" w:color="auto"/>
              </w:divBdr>
              <w:divsChild>
                <w:div w:id="529493685">
                  <w:marLeft w:val="0"/>
                  <w:marRight w:val="0"/>
                  <w:marTop w:val="0"/>
                  <w:marBottom w:val="0"/>
                  <w:divBdr>
                    <w:top w:val="none" w:sz="0" w:space="0" w:color="auto"/>
                    <w:left w:val="none" w:sz="0" w:space="0" w:color="auto"/>
                    <w:bottom w:val="none" w:sz="0" w:space="0" w:color="auto"/>
                    <w:right w:val="none" w:sz="0" w:space="0" w:color="auto"/>
                  </w:divBdr>
                </w:div>
                <w:div w:id="1198394620">
                  <w:marLeft w:val="0"/>
                  <w:marRight w:val="0"/>
                  <w:marTop w:val="0"/>
                  <w:marBottom w:val="0"/>
                  <w:divBdr>
                    <w:top w:val="none" w:sz="0" w:space="0" w:color="auto"/>
                    <w:left w:val="none" w:sz="0" w:space="0" w:color="auto"/>
                    <w:bottom w:val="none" w:sz="0" w:space="0" w:color="auto"/>
                    <w:right w:val="none" w:sz="0" w:space="0" w:color="auto"/>
                  </w:divBdr>
                </w:div>
              </w:divsChild>
            </w:div>
            <w:div w:id="1456096305">
              <w:marLeft w:val="0"/>
              <w:marRight w:val="0"/>
              <w:marTop w:val="0"/>
              <w:marBottom w:val="0"/>
              <w:divBdr>
                <w:top w:val="none" w:sz="0" w:space="0" w:color="auto"/>
                <w:left w:val="none" w:sz="0" w:space="0" w:color="auto"/>
                <w:bottom w:val="none" w:sz="0" w:space="0" w:color="auto"/>
                <w:right w:val="none" w:sz="0" w:space="0" w:color="auto"/>
              </w:divBdr>
            </w:div>
          </w:divsChild>
        </w:div>
        <w:div w:id="541942354">
          <w:marLeft w:val="0"/>
          <w:marRight w:val="0"/>
          <w:marTop w:val="0"/>
          <w:marBottom w:val="0"/>
          <w:divBdr>
            <w:top w:val="none" w:sz="0" w:space="0" w:color="auto"/>
            <w:left w:val="none" w:sz="0" w:space="0" w:color="auto"/>
            <w:bottom w:val="none" w:sz="0" w:space="0" w:color="auto"/>
            <w:right w:val="none" w:sz="0" w:space="0" w:color="auto"/>
          </w:divBdr>
          <w:divsChild>
            <w:div w:id="120997555">
              <w:marLeft w:val="0"/>
              <w:marRight w:val="0"/>
              <w:marTop w:val="150"/>
              <w:marBottom w:val="75"/>
              <w:divBdr>
                <w:top w:val="none" w:sz="0" w:space="0" w:color="auto"/>
                <w:left w:val="none" w:sz="0" w:space="0" w:color="auto"/>
                <w:bottom w:val="none" w:sz="0" w:space="0" w:color="auto"/>
                <w:right w:val="none" w:sz="0" w:space="0" w:color="auto"/>
              </w:divBdr>
              <w:divsChild>
                <w:div w:id="285089778">
                  <w:marLeft w:val="0"/>
                  <w:marRight w:val="0"/>
                  <w:marTop w:val="0"/>
                  <w:marBottom w:val="0"/>
                  <w:divBdr>
                    <w:top w:val="none" w:sz="0" w:space="0" w:color="auto"/>
                    <w:left w:val="none" w:sz="0" w:space="0" w:color="auto"/>
                    <w:bottom w:val="none" w:sz="0" w:space="0" w:color="auto"/>
                    <w:right w:val="none" w:sz="0" w:space="0" w:color="auto"/>
                  </w:divBdr>
                </w:div>
                <w:div w:id="2120953586">
                  <w:marLeft w:val="0"/>
                  <w:marRight w:val="0"/>
                  <w:marTop w:val="0"/>
                  <w:marBottom w:val="0"/>
                  <w:divBdr>
                    <w:top w:val="none" w:sz="0" w:space="0" w:color="auto"/>
                    <w:left w:val="none" w:sz="0" w:space="0" w:color="auto"/>
                    <w:bottom w:val="none" w:sz="0" w:space="0" w:color="auto"/>
                    <w:right w:val="none" w:sz="0" w:space="0" w:color="auto"/>
                  </w:divBdr>
                </w:div>
              </w:divsChild>
            </w:div>
            <w:div w:id="197207507">
              <w:marLeft w:val="0"/>
              <w:marRight w:val="0"/>
              <w:marTop w:val="0"/>
              <w:marBottom w:val="0"/>
              <w:divBdr>
                <w:top w:val="none" w:sz="0" w:space="0" w:color="auto"/>
                <w:left w:val="none" w:sz="0" w:space="0" w:color="auto"/>
                <w:bottom w:val="none" w:sz="0" w:space="0" w:color="auto"/>
                <w:right w:val="none" w:sz="0" w:space="0" w:color="auto"/>
              </w:divBdr>
            </w:div>
            <w:div w:id="1736851457">
              <w:marLeft w:val="0"/>
              <w:marRight w:val="0"/>
              <w:marTop w:val="0"/>
              <w:marBottom w:val="0"/>
              <w:divBdr>
                <w:top w:val="none" w:sz="0" w:space="0" w:color="auto"/>
                <w:left w:val="none" w:sz="0" w:space="0" w:color="auto"/>
                <w:bottom w:val="none" w:sz="0" w:space="0" w:color="auto"/>
                <w:right w:val="none" w:sz="0" w:space="0" w:color="auto"/>
              </w:divBdr>
            </w:div>
          </w:divsChild>
        </w:div>
        <w:div w:id="590040746">
          <w:marLeft w:val="0"/>
          <w:marRight w:val="0"/>
          <w:marTop w:val="0"/>
          <w:marBottom w:val="0"/>
          <w:divBdr>
            <w:top w:val="none" w:sz="0" w:space="0" w:color="auto"/>
            <w:left w:val="none" w:sz="0" w:space="0" w:color="auto"/>
            <w:bottom w:val="none" w:sz="0" w:space="0" w:color="auto"/>
            <w:right w:val="none" w:sz="0" w:space="0" w:color="auto"/>
          </w:divBdr>
          <w:divsChild>
            <w:div w:id="408698880">
              <w:marLeft w:val="0"/>
              <w:marRight w:val="0"/>
              <w:marTop w:val="150"/>
              <w:marBottom w:val="75"/>
              <w:divBdr>
                <w:top w:val="none" w:sz="0" w:space="0" w:color="auto"/>
                <w:left w:val="none" w:sz="0" w:space="0" w:color="auto"/>
                <w:bottom w:val="none" w:sz="0" w:space="0" w:color="auto"/>
                <w:right w:val="none" w:sz="0" w:space="0" w:color="auto"/>
              </w:divBdr>
              <w:divsChild>
                <w:div w:id="1943299846">
                  <w:marLeft w:val="0"/>
                  <w:marRight w:val="0"/>
                  <w:marTop w:val="0"/>
                  <w:marBottom w:val="0"/>
                  <w:divBdr>
                    <w:top w:val="none" w:sz="0" w:space="0" w:color="auto"/>
                    <w:left w:val="none" w:sz="0" w:space="0" w:color="auto"/>
                    <w:bottom w:val="none" w:sz="0" w:space="0" w:color="auto"/>
                    <w:right w:val="none" w:sz="0" w:space="0" w:color="auto"/>
                  </w:divBdr>
                </w:div>
                <w:div w:id="2029595775">
                  <w:marLeft w:val="0"/>
                  <w:marRight w:val="0"/>
                  <w:marTop w:val="0"/>
                  <w:marBottom w:val="0"/>
                  <w:divBdr>
                    <w:top w:val="none" w:sz="0" w:space="0" w:color="auto"/>
                    <w:left w:val="none" w:sz="0" w:space="0" w:color="auto"/>
                    <w:bottom w:val="none" w:sz="0" w:space="0" w:color="auto"/>
                    <w:right w:val="none" w:sz="0" w:space="0" w:color="auto"/>
                  </w:divBdr>
                </w:div>
              </w:divsChild>
            </w:div>
            <w:div w:id="1562444984">
              <w:marLeft w:val="0"/>
              <w:marRight w:val="0"/>
              <w:marTop w:val="0"/>
              <w:marBottom w:val="0"/>
              <w:divBdr>
                <w:top w:val="none" w:sz="0" w:space="0" w:color="auto"/>
                <w:left w:val="none" w:sz="0" w:space="0" w:color="auto"/>
                <w:bottom w:val="none" w:sz="0" w:space="0" w:color="auto"/>
                <w:right w:val="none" w:sz="0" w:space="0" w:color="auto"/>
              </w:divBdr>
            </w:div>
          </w:divsChild>
        </w:div>
        <w:div w:id="677540190">
          <w:marLeft w:val="0"/>
          <w:marRight w:val="0"/>
          <w:marTop w:val="0"/>
          <w:marBottom w:val="0"/>
          <w:divBdr>
            <w:top w:val="none" w:sz="0" w:space="0" w:color="auto"/>
            <w:left w:val="none" w:sz="0" w:space="0" w:color="auto"/>
            <w:bottom w:val="none" w:sz="0" w:space="0" w:color="auto"/>
            <w:right w:val="none" w:sz="0" w:space="0" w:color="auto"/>
          </w:divBdr>
          <w:divsChild>
            <w:div w:id="1854221666">
              <w:marLeft w:val="0"/>
              <w:marRight w:val="0"/>
              <w:marTop w:val="0"/>
              <w:marBottom w:val="0"/>
              <w:divBdr>
                <w:top w:val="none" w:sz="0" w:space="0" w:color="auto"/>
                <w:left w:val="none" w:sz="0" w:space="0" w:color="auto"/>
                <w:bottom w:val="none" w:sz="0" w:space="0" w:color="auto"/>
                <w:right w:val="none" w:sz="0" w:space="0" w:color="auto"/>
              </w:divBdr>
            </w:div>
            <w:div w:id="2078936982">
              <w:marLeft w:val="0"/>
              <w:marRight w:val="0"/>
              <w:marTop w:val="150"/>
              <w:marBottom w:val="75"/>
              <w:divBdr>
                <w:top w:val="none" w:sz="0" w:space="0" w:color="auto"/>
                <w:left w:val="none" w:sz="0" w:space="0" w:color="auto"/>
                <w:bottom w:val="none" w:sz="0" w:space="0" w:color="auto"/>
                <w:right w:val="none" w:sz="0" w:space="0" w:color="auto"/>
              </w:divBdr>
              <w:divsChild>
                <w:div w:id="379742124">
                  <w:marLeft w:val="0"/>
                  <w:marRight w:val="0"/>
                  <w:marTop w:val="0"/>
                  <w:marBottom w:val="0"/>
                  <w:divBdr>
                    <w:top w:val="none" w:sz="0" w:space="0" w:color="auto"/>
                    <w:left w:val="none" w:sz="0" w:space="0" w:color="auto"/>
                    <w:bottom w:val="none" w:sz="0" w:space="0" w:color="auto"/>
                    <w:right w:val="none" w:sz="0" w:space="0" w:color="auto"/>
                  </w:divBdr>
                </w:div>
                <w:div w:id="126846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529945">
          <w:marLeft w:val="0"/>
          <w:marRight w:val="0"/>
          <w:marTop w:val="0"/>
          <w:marBottom w:val="0"/>
          <w:divBdr>
            <w:top w:val="none" w:sz="0" w:space="0" w:color="auto"/>
            <w:left w:val="none" w:sz="0" w:space="0" w:color="auto"/>
            <w:bottom w:val="none" w:sz="0" w:space="0" w:color="auto"/>
            <w:right w:val="none" w:sz="0" w:space="0" w:color="auto"/>
          </w:divBdr>
          <w:divsChild>
            <w:div w:id="604844165">
              <w:marLeft w:val="0"/>
              <w:marRight w:val="0"/>
              <w:marTop w:val="150"/>
              <w:marBottom w:val="75"/>
              <w:divBdr>
                <w:top w:val="none" w:sz="0" w:space="0" w:color="auto"/>
                <w:left w:val="none" w:sz="0" w:space="0" w:color="auto"/>
                <w:bottom w:val="none" w:sz="0" w:space="0" w:color="auto"/>
                <w:right w:val="none" w:sz="0" w:space="0" w:color="auto"/>
              </w:divBdr>
              <w:divsChild>
                <w:div w:id="1653096964">
                  <w:marLeft w:val="0"/>
                  <w:marRight w:val="0"/>
                  <w:marTop w:val="0"/>
                  <w:marBottom w:val="0"/>
                  <w:divBdr>
                    <w:top w:val="none" w:sz="0" w:space="0" w:color="auto"/>
                    <w:left w:val="none" w:sz="0" w:space="0" w:color="auto"/>
                    <w:bottom w:val="none" w:sz="0" w:space="0" w:color="auto"/>
                    <w:right w:val="none" w:sz="0" w:space="0" w:color="auto"/>
                  </w:divBdr>
                </w:div>
                <w:div w:id="1925795534">
                  <w:marLeft w:val="0"/>
                  <w:marRight w:val="0"/>
                  <w:marTop w:val="0"/>
                  <w:marBottom w:val="0"/>
                  <w:divBdr>
                    <w:top w:val="none" w:sz="0" w:space="0" w:color="auto"/>
                    <w:left w:val="none" w:sz="0" w:space="0" w:color="auto"/>
                    <w:bottom w:val="none" w:sz="0" w:space="0" w:color="auto"/>
                    <w:right w:val="none" w:sz="0" w:space="0" w:color="auto"/>
                  </w:divBdr>
                </w:div>
              </w:divsChild>
            </w:div>
            <w:div w:id="1354725483">
              <w:marLeft w:val="0"/>
              <w:marRight w:val="0"/>
              <w:marTop w:val="0"/>
              <w:marBottom w:val="0"/>
              <w:divBdr>
                <w:top w:val="none" w:sz="0" w:space="0" w:color="auto"/>
                <w:left w:val="none" w:sz="0" w:space="0" w:color="auto"/>
                <w:bottom w:val="none" w:sz="0" w:space="0" w:color="auto"/>
                <w:right w:val="none" w:sz="0" w:space="0" w:color="auto"/>
              </w:divBdr>
            </w:div>
            <w:div w:id="1851406332">
              <w:marLeft w:val="0"/>
              <w:marRight w:val="0"/>
              <w:marTop w:val="0"/>
              <w:marBottom w:val="0"/>
              <w:divBdr>
                <w:top w:val="none" w:sz="0" w:space="0" w:color="auto"/>
                <w:left w:val="none" w:sz="0" w:space="0" w:color="auto"/>
                <w:bottom w:val="none" w:sz="0" w:space="0" w:color="auto"/>
                <w:right w:val="none" w:sz="0" w:space="0" w:color="auto"/>
              </w:divBdr>
            </w:div>
          </w:divsChild>
        </w:div>
        <w:div w:id="1178696159">
          <w:marLeft w:val="0"/>
          <w:marRight w:val="0"/>
          <w:marTop w:val="0"/>
          <w:marBottom w:val="0"/>
          <w:divBdr>
            <w:top w:val="none" w:sz="0" w:space="0" w:color="auto"/>
            <w:left w:val="none" w:sz="0" w:space="0" w:color="auto"/>
            <w:bottom w:val="none" w:sz="0" w:space="0" w:color="auto"/>
            <w:right w:val="none" w:sz="0" w:space="0" w:color="auto"/>
          </w:divBdr>
          <w:divsChild>
            <w:div w:id="1863592671">
              <w:marLeft w:val="0"/>
              <w:marRight w:val="0"/>
              <w:marTop w:val="150"/>
              <w:marBottom w:val="75"/>
              <w:divBdr>
                <w:top w:val="none" w:sz="0" w:space="0" w:color="auto"/>
                <w:left w:val="none" w:sz="0" w:space="0" w:color="auto"/>
                <w:bottom w:val="none" w:sz="0" w:space="0" w:color="auto"/>
                <w:right w:val="none" w:sz="0" w:space="0" w:color="auto"/>
              </w:divBdr>
              <w:divsChild>
                <w:div w:id="127771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5998">
          <w:marLeft w:val="0"/>
          <w:marRight w:val="0"/>
          <w:marTop w:val="0"/>
          <w:marBottom w:val="0"/>
          <w:divBdr>
            <w:top w:val="none" w:sz="0" w:space="0" w:color="auto"/>
            <w:left w:val="none" w:sz="0" w:space="0" w:color="auto"/>
            <w:bottom w:val="none" w:sz="0" w:space="0" w:color="auto"/>
            <w:right w:val="none" w:sz="0" w:space="0" w:color="auto"/>
          </w:divBdr>
          <w:divsChild>
            <w:div w:id="1539927007">
              <w:marLeft w:val="0"/>
              <w:marRight w:val="0"/>
              <w:marTop w:val="150"/>
              <w:marBottom w:val="75"/>
              <w:divBdr>
                <w:top w:val="none" w:sz="0" w:space="0" w:color="auto"/>
                <w:left w:val="none" w:sz="0" w:space="0" w:color="auto"/>
                <w:bottom w:val="none" w:sz="0" w:space="0" w:color="auto"/>
                <w:right w:val="none" w:sz="0" w:space="0" w:color="auto"/>
              </w:divBdr>
              <w:divsChild>
                <w:div w:id="1037853005">
                  <w:marLeft w:val="0"/>
                  <w:marRight w:val="0"/>
                  <w:marTop w:val="0"/>
                  <w:marBottom w:val="0"/>
                  <w:divBdr>
                    <w:top w:val="none" w:sz="0" w:space="0" w:color="auto"/>
                    <w:left w:val="none" w:sz="0" w:space="0" w:color="auto"/>
                    <w:bottom w:val="none" w:sz="0" w:space="0" w:color="auto"/>
                    <w:right w:val="none" w:sz="0" w:space="0" w:color="auto"/>
                  </w:divBdr>
                </w:div>
                <w:div w:id="1755777953">
                  <w:marLeft w:val="0"/>
                  <w:marRight w:val="0"/>
                  <w:marTop w:val="0"/>
                  <w:marBottom w:val="0"/>
                  <w:divBdr>
                    <w:top w:val="none" w:sz="0" w:space="0" w:color="auto"/>
                    <w:left w:val="none" w:sz="0" w:space="0" w:color="auto"/>
                    <w:bottom w:val="none" w:sz="0" w:space="0" w:color="auto"/>
                    <w:right w:val="none" w:sz="0" w:space="0" w:color="auto"/>
                  </w:divBdr>
                </w:div>
              </w:divsChild>
            </w:div>
            <w:div w:id="1831679175">
              <w:marLeft w:val="0"/>
              <w:marRight w:val="0"/>
              <w:marTop w:val="0"/>
              <w:marBottom w:val="0"/>
              <w:divBdr>
                <w:top w:val="none" w:sz="0" w:space="0" w:color="auto"/>
                <w:left w:val="none" w:sz="0" w:space="0" w:color="auto"/>
                <w:bottom w:val="none" w:sz="0" w:space="0" w:color="auto"/>
                <w:right w:val="none" w:sz="0" w:space="0" w:color="auto"/>
              </w:divBdr>
            </w:div>
          </w:divsChild>
        </w:div>
        <w:div w:id="1573614799">
          <w:marLeft w:val="0"/>
          <w:marRight w:val="0"/>
          <w:marTop w:val="0"/>
          <w:marBottom w:val="0"/>
          <w:divBdr>
            <w:top w:val="none" w:sz="0" w:space="0" w:color="auto"/>
            <w:left w:val="none" w:sz="0" w:space="0" w:color="auto"/>
            <w:bottom w:val="none" w:sz="0" w:space="0" w:color="auto"/>
            <w:right w:val="none" w:sz="0" w:space="0" w:color="auto"/>
          </w:divBdr>
          <w:divsChild>
            <w:div w:id="249391274">
              <w:marLeft w:val="0"/>
              <w:marRight w:val="0"/>
              <w:marTop w:val="0"/>
              <w:marBottom w:val="0"/>
              <w:divBdr>
                <w:top w:val="none" w:sz="0" w:space="0" w:color="auto"/>
                <w:left w:val="none" w:sz="0" w:space="0" w:color="auto"/>
                <w:bottom w:val="none" w:sz="0" w:space="0" w:color="auto"/>
                <w:right w:val="none" w:sz="0" w:space="0" w:color="auto"/>
              </w:divBdr>
            </w:div>
            <w:div w:id="1424381106">
              <w:marLeft w:val="0"/>
              <w:marRight w:val="0"/>
              <w:marTop w:val="150"/>
              <w:marBottom w:val="75"/>
              <w:divBdr>
                <w:top w:val="none" w:sz="0" w:space="0" w:color="auto"/>
                <w:left w:val="none" w:sz="0" w:space="0" w:color="auto"/>
                <w:bottom w:val="none" w:sz="0" w:space="0" w:color="auto"/>
                <w:right w:val="none" w:sz="0" w:space="0" w:color="auto"/>
              </w:divBdr>
              <w:divsChild>
                <w:div w:id="1397823188">
                  <w:marLeft w:val="0"/>
                  <w:marRight w:val="0"/>
                  <w:marTop w:val="0"/>
                  <w:marBottom w:val="0"/>
                  <w:divBdr>
                    <w:top w:val="none" w:sz="0" w:space="0" w:color="auto"/>
                    <w:left w:val="none" w:sz="0" w:space="0" w:color="auto"/>
                    <w:bottom w:val="none" w:sz="0" w:space="0" w:color="auto"/>
                    <w:right w:val="none" w:sz="0" w:space="0" w:color="auto"/>
                  </w:divBdr>
                </w:div>
                <w:div w:id="1521550548">
                  <w:marLeft w:val="0"/>
                  <w:marRight w:val="0"/>
                  <w:marTop w:val="0"/>
                  <w:marBottom w:val="0"/>
                  <w:divBdr>
                    <w:top w:val="none" w:sz="0" w:space="0" w:color="auto"/>
                    <w:left w:val="none" w:sz="0" w:space="0" w:color="auto"/>
                    <w:bottom w:val="none" w:sz="0" w:space="0" w:color="auto"/>
                    <w:right w:val="none" w:sz="0" w:space="0" w:color="auto"/>
                  </w:divBdr>
                </w:div>
              </w:divsChild>
            </w:div>
            <w:div w:id="1468015449">
              <w:marLeft w:val="0"/>
              <w:marRight w:val="0"/>
              <w:marTop w:val="0"/>
              <w:marBottom w:val="0"/>
              <w:divBdr>
                <w:top w:val="none" w:sz="0" w:space="0" w:color="auto"/>
                <w:left w:val="none" w:sz="0" w:space="0" w:color="auto"/>
                <w:bottom w:val="none" w:sz="0" w:space="0" w:color="auto"/>
                <w:right w:val="none" w:sz="0" w:space="0" w:color="auto"/>
              </w:divBdr>
            </w:div>
          </w:divsChild>
        </w:div>
        <w:div w:id="1641493057">
          <w:marLeft w:val="0"/>
          <w:marRight w:val="0"/>
          <w:marTop w:val="0"/>
          <w:marBottom w:val="0"/>
          <w:divBdr>
            <w:top w:val="none" w:sz="0" w:space="0" w:color="auto"/>
            <w:left w:val="none" w:sz="0" w:space="0" w:color="auto"/>
            <w:bottom w:val="none" w:sz="0" w:space="0" w:color="auto"/>
            <w:right w:val="none" w:sz="0" w:space="0" w:color="auto"/>
          </w:divBdr>
          <w:divsChild>
            <w:div w:id="412435073">
              <w:marLeft w:val="0"/>
              <w:marRight w:val="0"/>
              <w:marTop w:val="0"/>
              <w:marBottom w:val="0"/>
              <w:divBdr>
                <w:top w:val="none" w:sz="0" w:space="0" w:color="auto"/>
                <w:left w:val="none" w:sz="0" w:space="0" w:color="auto"/>
                <w:bottom w:val="none" w:sz="0" w:space="0" w:color="auto"/>
                <w:right w:val="none" w:sz="0" w:space="0" w:color="auto"/>
              </w:divBdr>
            </w:div>
            <w:div w:id="1273245897">
              <w:marLeft w:val="0"/>
              <w:marRight w:val="0"/>
              <w:marTop w:val="150"/>
              <w:marBottom w:val="75"/>
              <w:divBdr>
                <w:top w:val="none" w:sz="0" w:space="0" w:color="auto"/>
                <w:left w:val="none" w:sz="0" w:space="0" w:color="auto"/>
                <w:bottom w:val="none" w:sz="0" w:space="0" w:color="auto"/>
                <w:right w:val="none" w:sz="0" w:space="0" w:color="auto"/>
              </w:divBdr>
              <w:divsChild>
                <w:div w:id="272442158">
                  <w:marLeft w:val="0"/>
                  <w:marRight w:val="0"/>
                  <w:marTop w:val="0"/>
                  <w:marBottom w:val="0"/>
                  <w:divBdr>
                    <w:top w:val="none" w:sz="0" w:space="0" w:color="auto"/>
                    <w:left w:val="none" w:sz="0" w:space="0" w:color="auto"/>
                    <w:bottom w:val="none" w:sz="0" w:space="0" w:color="auto"/>
                    <w:right w:val="none" w:sz="0" w:space="0" w:color="auto"/>
                  </w:divBdr>
                </w:div>
                <w:div w:id="79922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735947">
          <w:marLeft w:val="0"/>
          <w:marRight w:val="0"/>
          <w:marTop w:val="0"/>
          <w:marBottom w:val="0"/>
          <w:divBdr>
            <w:top w:val="none" w:sz="0" w:space="0" w:color="auto"/>
            <w:left w:val="none" w:sz="0" w:space="0" w:color="auto"/>
            <w:bottom w:val="none" w:sz="0" w:space="0" w:color="auto"/>
            <w:right w:val="none" w:sz="0" w:space="0" w:color="auto"/>
          </w:divBdr>
          <w:divsChild>
            <w:div w:id="682978775">
              <w:marLeft w:val="0"/>
              <w:marRight w:val="0"/>
              <w:marTop w:val="0"/>
              <w:marBottom w:val="0"/>
              <w:divBdr>
                <w:top w:val="none" w:sz="0" w:space="0" w:color="auto"/>
                <w:left w:val="none" w:sz="0" w:space="0" w:color="auto"/>
                <w:bottom w:val="none" w:sz="0" w:space="0" w:color="auto"/>
                <w:right w:val="none" w:sz="0" w:space="0" w:color="auto"/>
              </w:divBdr>
            </w:div>
            <w:div w:id="1015886835">
              <w:marLeft w:val="0"/>
              <w:marRight w:val="0"/>
              <w:marTop w:val="150"/>
              <w:marBottom w:val="75"/>
              <w:divBdr>
                <w:top w:val="none" w:sz="0" w:space="0" w:color="auto"/>
                <w:left w:val="none" w:sz="0" w:space="0" w:color="auto"/>
                <w:bottom w:val="none" w:sz="0" w:space="0" w:color="auto"/>
                <w:right w:val="none" w:sz="0" w:space="0" w:color="auto"/>
              </w:divBdr>
              <w:divsChild>
                <w:div w:id="1380713410">
                  <w:marLeft w:val="0"/>
                  <w:marRight w:val="0"/>
                  <w:marTop w:val="0"/>
                  <w:marBottom w:val="0"/>
                  <w:divBdr>
                    <w:top w:val="none" w:sz="0" w:space="0" w:color="auto"/>
                    <w:left w:val="none" w:sz="0" w:space="0" w:color="auto"/>
                    <w:bottom w:val="none" w:sz="0" w:space="0" w:color="auto"/>
                    <w:right w:val="none" w:sz="0" w:space="0" w:color="auto"/>
                  </w:divBdr>
                </w:div>
                <w:div w:id="1384325164">
                  <w:marLeft w:val="0"/>
                  <w:marRight w:val="0"/>
                  <w:marTop w:val="0"/>
                  <w:marBottom w:val="0"/>
                  <w:divBdr>
                    <w:top w:val="none" w:sz="0" w:space="0" w:color="auto"/>
                    <w:left w:val="none" w:sz="0" w:space="0" w:color="auto"/>
                    <w:bottom w:val="none" w:sz="0" w:space="0" w:color="auto"/>
                    <w:right w:val="none" w:sz="0" w:space="0" w:color="auto"/>
                  </w:divBdr>
                </w:div>
              </w:divsChild>
            </w:div>
            <w:div w:id="203588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72242">
      <w:bodyDiv w:val="1"/>
      <w:marLeft w:val="0"/>
      <w:marRight w:val="0"/>
      <w:marTop w:val="0"/>
      <w:marBottom w:val="0"/>
      <w:divBdr>
        <w:top w:val="none" w:sz="0" w:space="0" w:color="auto"/>
        <w:left w:val="none" w:sz="0" w:space="0" w:color="auto"/>
        <w:bottom w:val="none" w:sz="0" w:space="0" w:color="auto"/>
        <w:right w:val="none" w:sz="0" w:space="0" w:color="auto"/>
      </w:divBdr>
    </w:div>
    <w:div w:id="208612884">
      <w:bodyDiv w:val="1"/>
      <w:marLeft w:val="0"/>
      <w:marRight w:val="0"/>
      <w:marTop w:val="0"/>
      <w:marBottom w:val="0"/>
      <w:divBdr>
        <w:top w:val="none" w:sz="0" w:space="0" w:color="auto"/>
        <w:left w:val="none" w:sz="0" w:space="0" w:color="auto"/>
        <w:bottom w:val="none" w:sz="0" w:space="0" w:color="auto"/>
        <w:right w:val="none" w:sz="0" w:space="0" w:color="auto"/>
      </w:divBdr>
    </w:div>
    <w:div w:id="215090307">
      <w:bodyDiv w:val="1"/>
      <w:marLeft w:val="0"/>
      <w:marRight w:val="0"/>
      <w:marTop w:val="0"/>
      <w:marBottom w:val="0"/>
      <w:divBdr>
        <w:top w:val="none" w:sz="0" w:space="0" w:color="auto"/>
        <w:left w:val="none" w:sz="0" w:space="0" w:color="auto"/>
        <w:bottom w:val="none" w:sz="0" w:space="0" w:color="auto"/>
        <w:right w:val="none" w:sz="0" w:space="0" w:color="auto"/>
      </w:divBdr>
      <w:divsChild>
        <w:div w:id="27343032">
          <w:marLeft w:val="0"/>
          <w:marRight w:val="0"/>
          <w:marTop w:val="0"/>
          <w:marBottom w:val="0"/>
          <w:divBdr>
            <w:top w:val="none" w:sz="0" w:space="0" w:color="auto"/>
            <w:left w:val="none" w:sz="0" w:space="0" w:color="auto"/>
            <w:bottom w:val="none" w:sz="0" w:space="0" w:color="auto"/>
            <w:right w:val="none" w:sz="0" w:space="0" w:color="auto"/>
          </w:divBdr>
          <w:divsChild>
            <w:div w:id="593709061">
              <w:marLeft w:val="0"/>
              <w:marRight w:val="0"/>
              <w:marTop w:val="0"/>
              <w:marBottom w:val="0"/>
              <w:divBdr>
                <w:top w:val="none" w:sz="0" w:space="0" w:color="auto"/>
                <w:left w:val="none" w:sz="0" w:space="0" w:color="auto"/>
                <w:bottom w:val="none" w:sz="0" w:space="0" w:color="auto"/>
                <w:right w:val="none" w:sz="0" w:space="0" w:color="auto"/>
              </w:divBdr>
              <w:divsChild>
                <w:div w:id="1487353550">
                  <w:marLeft w:val="0"/>
                  <w:marRight w:val="0"/>
                  <w:marTop w:val="0"/>
                  <w:marBottom w:val="0"/>
                  <w:divBdr>
                    <w:top w:val="none" w:sz="0" w:space="0" w:color="auto"/>
                    <w:left w:val="none" w:sz="0" w:space="0" w:color="auto"/>
                    <w:bottom w:val="none" w:sz="0" w:space="0" w:color="auto"/>
                    <w:right w:val="none" w:sz="0" w:space="0" w:color="auto"/>
                  </w:divBdr>
                  <w:divsChild>
                    <w:div w:id="304823065">
                      <w:marLeft w:val="0"/>
                      <w:marRight w:val="0"/>
                      <w:marTop w:val="0"/>
                      <w:marBottom w:val="0"/>
                      <w:divBdr>
                        <w:top w:val="none" w:sz="0" w:space="0" w:color="auto"/>
                        <w:left w:val="none" w:sz="0" w:space="0" w:color="auto"/>
                        <w:bottom w:val="none" w:sz="0" w:space="0" w:color="auto"/>
                        <w:right w:val="none" w:sz="0" w:space="0" w:color="auto"/>
                      </w:divBdr>
                      <w:divsChild>
                        <w:div w:id="202527313">
                          <w:marLeft w:val="0"/>
                          <w:marRight w:val="0"/>
                          <w:marTop w:val="0"/>
                          <w:marBottom w:val="0"/>
                          <w:divBdr>
                            <w:top w:val="none" w:sz="0" w:space="0" w:color="auto"/>
                            <w:left w:val="none" w:sz="0" w:space="0" w:color="auto"/>
                            <w:bottom w:val="none" w:sz="0" w:space="0" w:color="auto"/>
                            <w:right w:val="none" w:sz="0" w:space="0" w:color="auto"/>
                          </w:divBdr>
                          <w:divsChild>
                            <w:div w:id="321667507">
                              <w:marLeft w:val="0"/>
                              <w:marRight w:val="0"/>
                              <w:marTop w:val="0"/>
                              <w:marBottom w:val="0"/>
                              <w:divBdr>
                                <w:top w:val="none" w:sz="0" w:space="0" w:color="auto"/>
                                <w:left w:val="none" w:sz="0" w:space="0" w:color="auto"/>
                                <w:bottom w:val="none" w:sz="0" w:space="0" w:color="auto"/>
                                <w:right w:val="none" w:sz="0" w:space="0" w:color="auto"/>
                              </w:divBdr>
                              <w:divsChild>
                                <w:div w:id="462816901">
                                  <w:marLeft w:val="0"/>
                                  <w:marRight w:val="0"/>
                                  <w:marTop w:val="0"/>
                                  <w:marBottom w:val="0"/>
                                  <w:divBdr>
                                    <w:top w:val="none" w:sz="0" w:space="0" w:color="auto"/>
                                    <w:left w:val="none" w:sz="0" w:space="0" w:color="auto"/>
                                    <w:bottom w:val="none" w:sz="0" w:space="0" w:color="auto"/>
                                    <w:right w:val="none" w:sz="0" w:space="0" w:color="auto"/>
                                  </w:divBdr>
                                  <w:divsChild>
                                    <w:div w:id="2028171629">
                                      <w:marLeft w:val="0"/>
                                      <w:marRight w:val="0"/>
                                      <w:marTop w:val="0"/>
                                      <w:marBottom w:val="0"/>
                                      <w:divBdr>
                                        <w:top w:val="none" w:sz="0" w:space="0" w:color="auto"/>
                                        <w:left w:val="none" w:sz="0" w:space="0" w:color="auto"/>
                                        <w:bottom w:val="none" w:sz="0" w:space="0" w:color="auto"/>
                                        <w:right w:val="none" w:sz="0" w:space="0" w:color="auto"/>
                                      </w:divBdr>
                                      <w:divsChild>
                                        <w:div w:id="317000885">
                                          <w:marLeft w:val="0"/>
                                          <w:marRight w:val="0"/>
                                          <w:marTop w:val="0"/>
                                          <w:marBottom w:val="0"/>
                                          <w:divBdr>
                                            <w:top w:val="none" w:sz="0" w:space="0" w:color="auto"/>
                                            <w:left w:val="none" w:sz="0" w:space="0" w:color="auto"/>
                                            <w:bottom w:val="none" w:sz="0" w:space="0" w:color="auto"/>
                                            <w:right w:val="none" w:sz="0" w:space="0" w:color="auto"/>
                                          </w:divBdr>
                                          <w:divsChild>
                                            <w:div w:id="759372545">
                                              <w:marLeft w:val="0"/>
                                              <w:marRight w:val="0"/>
                                              <w:marTop w:val="0"/>
                                              <w:marBottom w:val="0"/>
                                              <w:divBdr>
                                                <w:top w:val="none" w:sz="0" w:space="0" w:color="auto"/>
                                                <w:left w:val="none" w:sz="0" w:space="0" w:color="auto"/>
                                                <w:bottom w:val="none" w:sz="0" w:space="0" w:color="auto"/>
                                                <w:right w:val="none" w:sz="0" w:space="0" w:color="auto"/>
                                              </w:divBdr>
                                              <w:divsChild>
                                                <w:div w:id="427653283">
                                                  <w:marLeft w:val="0"/>
                                                  <w:marRight w:val="0"/>
                                                  <w:marTop w:val="0"/>
                                                  <w:marBottom w:val="0"/>
                                                  <w:divBdr>
                                                    <w:top w:val="none" w:sz="0" w:space="0" w:color="auto"/>
                                                    <w:left w:val="none" w:sz="0" w:space="0" w:color="auto"/>
                                                    <w:bottom w:val="none" w:sz="0" w:space="0" w:color="auto"/>
                                                    <w:right w:val="none" w:sz="0" w:space="0" w:color="auto"/>
                                                  </w:divBdr>
                                                  <w:divsChild>
                                                    <w:div w:id="1534002130">
                                                      <w:marLeft w:val="0"/>
                                                      <w:marRight w:val="0"/>
                                                      <w:marTop w:val="0"/>
                                                      <w:marBottom w:val="0"/>
                                                      <w:divBdr>
                                                        <w:top w:val="single" w:sz="2" w:space="3" w:color="008000"/>
                                                        <w:left w:val="single" w:sz="2" w:space="0" w:color="008000"/>
                                                        <w:bottom w:val="single" w:sz="2" w:space="0" w:color="008000"/>
                                                        <w:right w:val="single" w:sz="2" w:space="0" w:color="008000"/>
                                                      </w:divBdr>
                                                      <w:divsChild>
                                                        <w:div w:id="264969570">
                                                          <w:marLeft w:val="0"/>
                                                          <w:marRight w:val="0"/>
                                                          <w:marTop w:val="0"/>
                                                          <w:marBottom w:val="0"/>
                                                          <w:divBdr>
                                                            <w:top w:val="none" w:sz="0" w:space="0" w:color="auto"/>
                                                            <w:left w:val="none" w:sz="0" w:space="0" w:color="auto"/>
                                                            <w:bottom w:val="none" w:sz="0" w:space="0" w:color="auto"/>
                                                            <w:right w:val="none" w:sz="0" w:space="0" w:color="auto"/>
                                                          </w:divBdr>
                                                          <w:divsChild>
                                                            <w:div w:id="2133553163">
                                                              <w:marLeft w:val="0"/>
                                                              <w:marRight w:val="0"/>
                                                              <w:marTop w:val="0"/>
                                                              <w:marBottom w:val="0"/>
                                                              <w:divBdr>
                                                                <w:top w:val="none" w:sz="0" w:space="0" w:color="auto"/>
                                                                <w:left w:val="none" w:sz="0" w:space="0" w:color="auto"/>
                                                                <w:bottom w:val="none" w:sz="0" w:space="0" w:color="auto"/>
                                                                <w:right w:val="none" w:sz="0" w:space="0" w:color="auto"/>
                                                              </w:divBdr>
                                                              <w:divsChild>
                                                                <w:div w:id="207153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7203684">
      <w:bodyDiv w:val="1"/>
      <w:marLeft w:val="0"/>
      <w:marRight w:val="0"/>
      <w:marTop w:val="0"/>
      <w:marBottom w:val="0"/>
      <w:divBdr>
        <w:top w:val="none" w:sz="0" w:space="0" w:color="auto"/>
        <w:left w:val="none" w:sz="0" w:space="0" w:color="auto"/>
        <w:bottom w:val="none" w:sz="0" w:space="0" w:color="auto"/>
        <w:right w:val="none" w:sz="0" w:space="0" w:color="auto"/>
      </w:divBdr>
    </w:div>
    <w:div w:id="218517079">
      <w:bodyDiv w:val="1"/>
      <w:marLeft w:val="0"/>
      <w:marRight w:val="0"/>
      <w:marTop w:val="0"/>
      <w:marBottom w:val="0"/>
      <w:divBdr>
        <w:top w:val="none" w:sz="0" w:space="0" w:color="auto"/>
        <w:left w:val="none" w:sz="0" w:space="0" w:color="auto"/>
        <w:bottom w:val="none" w:sz="0" w:space="0" w:color="auto"/>
        <w:right w:val="none" w:sz="0" w:space="0" w:color="auto"/>
      </w:divBdr>
    </w:div>
    <w:div w:id="220211966">
      <w:bodyDiv w:val="1"/>
      <w:marLeft w:val="0"/>
      <w:marRight w:val="0"/>
      <w:marTop w:val="0"/>
      <w:marBottom w:val="0"/>
      <w:divBdr>
        <w:top w:val="none" w:sz="0" w:space="0" w:color="auto"/>
        <w:left w:val="none" w:sz="0" w:space="0" w:color="auto"/>
        <w:bottom w:val="none" w:sz="0" w:space="0" w:color="auto"/>
        <w:right w:val="none" w:sz="0" w:space="0" w:color="auto"/>
      </w:divBdr>
    </w:div>
    <w:div w:id="223562220">
      <w:bodyDiv w:val="1"/>
      <w:marLeft w:val="0"/>
      <w:marRight w:val="0"/>
      <w:marTop w:val="0"/>
      <w:marBottom w:val="0"/>
      <w:divBdr>
        <w:top w:val="none" w:sz="0" w:space="0" w:color="auto"/>
        <w:left w:val="none" w:sz="0" w:space="0" w:color="auto"/>
        <w:bottom w:val="none" w:sz="0" w:space="0" w:color="auto"/>
        <w:right w:val="none" w:sz="0" w:space="0" w:color="auto"/>
      </w:divBdr>
    </w:div>
    <w:div w:id="235285818">
      <w:bodyDiv w:val="1"/>
      <w:marLeft w:val="0"/>
      <w:marRight w:val="0"/>
      <w:marTop w:val="0"/>
      <w:marBottom w:val="0"/>
      <w:divBdr>
        <w:top w:val="none" w:sz="0" w:space="0" w:color="auto"/>
        <w:left w:val="none" w:sz="0" w:space="0" w:color="auto"/>
        <w:bottom w:val="none" w:sz="0" w:space="0" w:color="auto"/>
        <w:right w:val="none" w:sz="0" w:space="0" w:color="auto"/>
      </w:divBdr>
    </w:div>
    <w:div w:id="240259693">
      <w:bodyDiv w:val="1"/>
      <w:marLeft w:val="0"/>
      <w:marRight w:val="0"/>
      <w:marTop w:val="0"/>
      <w:marBottom w:val="0"/>
      <w:divBdr>
        <w:top w:val="none" w:sz="0" w:space="0" w:color="auto"/>
        <w:left w:val="none" w:sz="0" w:space="0" w:color="auto"/>
        <w:bottom w:val="none" w:sz="0" w:space="0" w:color="auto"/>
        <w:right w:val="none" w:sz="0" w:space="0" w:color="auto"/>
      </w:divBdr>
    </w:div>
    <w:div w:id="246813709">
      <w:bodyDiv w:val="1"/>
      <w:marLeft w:val="0"/>
      <w:marRight w:val="0"/>
      <w:marTop w:val="0"/>
      <w:marBottom w:val="0"/>
      <w:divBdr>
        <w:top w:val="none" w:sz="0" w:space="0" w:color="auto"/>
        <w:left w:val="none" w:sz="0" w:space="0" w:color="auto"/>
        <w:bottom w:val="none" w:sz="0" w:space="0" w:color="auto"/>
        <w:right w:val="none" w:sz="0" w:space="0" w:color="auto"/>
      </w:divBdr>
      <w:divsChild>
        <w:div w:id="2067531139">
          <w:marLeft w:val="0"/>
          <w:marRight w:val="0"/>
          <w:marTop w:val="0"/>
          <w:marBottom w:val="0"/>
          <w:divBdr>
            <w:top w:val="none" w:sz="0" w:space="0" w:color="auto"/>
            <w:left w:val="none" w:sz="0" w:space="0" w:color="auto"/>
            <w:bottom w:val="none" w:sz="0" w:space="0" w:color="auto"/>
            <w:right w:val="none" w:sz="0" w:space="0" w:color="auto"/>
          </w:divBdr>
          <w:divsChild>
            <w:div w:id="948970992">
              <w:marLeft w:val="0"/>
              <w:marRight w:val="0"/>
              <w:marTop w:val="0"/>
              <w:marBottom w:val="0"/>
              <w:divBdr>
                <w:top w:val="none" w:sz="0" w:space="0" w:color="auto"/>
                <w:left w:val="none" w:sz="0" w:space="0" w:color="auto"/>
                <w:bottom w:val="none" w:sz="0" w:space="0" w:color="auto"/>
                <w:right w:val="none" w:sz="0" w:space="0" w:color="auto"/>
              </w:divBdr>
              <w:divsChild>
                <w:div w:id="1394236033">
                  <w:marLeft w:val="0"/>
                  <w:marRight w:val="0"/>
                  <w:marTop w:val="0"/>
                  <w:marBottom w:val="0"/>
                  <w:divBdr>
                    <w:top w:val="none" w:sz="0" w:space="0" w:color="auto"/>
                    <w:left w:val="none" w:sz="0" w:space="0" w:color="auto"/>
                    <w:bottom w:val="none" w:sz="0" w:space="0" w:color="auto"/>
                    <w:right w:val="none" w:sz="0" w:space="0" w:color="auto"/>
                  </w:divBdr>
                  <w:divsChild>
                    <w:div w:id="647781067">
                      <w:marLeft w:val="0"/>
                      <w:marRight w:val="0"/>
                      <w:marTop w:val="0"/>
                      <w:marBottom w:val="0"/>
                      <w:divBdr>
                        <w:top w:val="none" w:sz="0" w:space="0" w:color="auto"/>
                        <w:left w:val="none" w:sz="0" w:space="0" w:color="auto"/>
                        <w:bottom w:val="none" w:sz="0" w:space="0" w:color="auto"/>
                        <w:right w:val="none" w:sz="0" w:space="0" w:color="auto"/>
                      </w:divBdr>
                      <w:divsChild>
                        <w:div w:id="1550917371">
                          <w:marLeft w:val="0"/>
                          <w:marRight w:val="0"/>
                          <w:marTop w:val="0"/>
                          <w:marBottom w:val="0"/>
                          <w:divBdr>
                            <w:top w:val="none" w:sz="0" w:space="0" w:color="auto"/>
                            <w:left w:val="none" w:sz="0" w:space="0" w:color="auto"/>
                            <w:bottom w:val="none" w:sz="0" w:space="0" w:color="auto"/>
                            <w:right w:val="none" w:sz="0" w:space="0" w:color="auto"/>
                          </w:divBdr>
                          <w:divsChild>
                            <w:div w:id="1330593959">
                              <w:marLeft w:val="0"/>
                              <w:marRight w:val="0"/>
                              <w:marTop w:val="0"/>
                              <w:marBottom w:val="0"/>
                              <w:divBdr>
                                <w:top w:val="none" w:sz="0" w:space="0" w:color="auto"/>
                                <w:left w:val="none" w:sz="0" w:space="0" w:color="auto"/>
                                <w:bottom w:val="none" w:sz="0" w:space="0" w:color="auto"/>
                                <w:right w:val="none" w:sz="0" w:space="0" w:color="auto"/>
                              </w:divBdr>
                              <w:divsChild>
                                <w:div w:id="543323740">
                                  <w:marLeft w:val="0"/>
                                  <w:marRight w:val="0"/>
                                  <w:marTop w:val="0"/>
                                  <w:marBottom w:val="0"/>
                                  <w:divBdr>
                                    <w:top w:val="none" w:sz="0" w:space="0" w:color="auto"/>
                                    <w:left w:val="none" w:sz="0" w:space="0" w:color="auto"/>
                                    <w:bottom w:val="none" w:sz="0" w:space="0" w:color="auto"/>
                                    <w:right w:val="none" w:sz="0" w:space="0" w:color="auto"/>
                                  </w:divBdr>
                                  <w:divsChild>
                                    <w:div w:id="733967943">
                                      <w:marLeft w:val="0"/>
                                      <w:marRight w:val="0"/>
                                      <w:marTop w:val="0"/>
                                      <w:marBottom w:val="0"/>
                                      <w:divBdr>
                                        <w:top w:val="none" w:sz="0" w:space="0" w:color="auto"/>
                                        <w:left w:val="none" w:sz="0" w:space="0" w:color="auto"/>
                                        <w:bottom w:val="none" w:sz="0" w:space="0" w:color="auto"/>
                                        <w:right w:val="none" w:sz="0" w:space="0" w:color="auto"/>
                                      </w:divBdr>
                                      <w:divsChild>
                                        <w:div w:id="612707225">
                                          <w:marLeft w:val="0"/>
                                          <w:marRight w:val="0"/>
                                          <w:marTop w:val="0"/>
                                          <w:marBottom w:val="0"/>
                                          <w:divBdr>
                                            <w:top w:val="none" w:sz="0" w:space="0" w:color="auto"/>
                                            <w:left w:val="none" w:sz="0" w:space="0" w:color="auto"/>
                                            <w:bottom w:val="none" w:sz="0" w:space="0" w:color="auto"/>
                                            <w:right w:val="none" w:sz="0" w:space="0" w:color="auto"/>
                                          </w:divBdr>
                                          <w:divsChild>
                                            <w:div w:id="1874806403">
                                              <w:marLeft w:val="0"/>
                                              <w:marRight w:val="0"/>
                                              <w:marTop w:val="0"/>
                                              <w:marBottom w:val="0"/>
                                              <w:divBdr>
                                                <w:top w:val="none" w:sz="0" w:space="0" w:color="auto"/>
                                                <w:left w:val="none" w:sz="0" w:space="0" w:color="auto"/>
                                                <w:bottom w:val="none" w:sz="0" w:space="0" w:color="auto"/>
                                                <w:right w:val="none" w:sz="0" w:space="0" w:color="auto"/>
                                              </w:divBdr>
                                              <w:divsChild>
                                                <w:div w:id="1734700156">
                                                  <w:marLeft w:val="0"/>
                                                  <w:marRight w:val="0"/>
                                                  <w:marTop w:val="0"/>
                                                  <w:marBottom w:val="0"/>
                                                  <w:divBdr>
                                                    <w:top w:val="none" w:sz="0" w:space="0" w:color="auto"/>
                                                    <w:left w:val="none" w:sz="0" w:space="0" w:color="auto"/>
                                                    <w:bottom w:val="none" w:sz="0" w:space="0" w:color="auto"/>
                                                    <w:right w:val="none" w:sz="0" w:space="0" w:color="auto"/>
                                                  </w:divBdr>
                                                  <w:divsChild>
                                                    <w:div w:id="1048261545">
                                                      <w:marLeft w:val="0"/>
                                                      <w:marRight w:val="0"/>
                                                      <w:marTop w:val="0"/>
                                                      <w:marBottom w:val="0"/>
                                                      <w:divBdr>
                                                        <w:top w:val="single" w:sz="2" w:space="3" w:color="008000"/>
                                                        <w:left w:val="single" w:sz="2" w:space="0" w:color="008000"/>
                                                        <w:bottom w:val="single" w:sz="2" w:space="0" w:color="008000"/>
                                                        <w:right w:val="single" w:sz="2" w:space="0" w:color="008000"/>
                                                      </w:divBdr>
                                                      <w:divsChild>
                                                        <w:div w:id="1546991978">
                                                          <w:marLeft w:val="0"/>
                                                          <w:marRight w:val="0"/>
                                                          <w:marTop w:val="0"/>
                                                          <w:marBottom w:val="0"/>
                                                          <w:divBdr>
                                                            <w:top w:val="none" w:sz="0" w:space="0" w:color="auto"/>
                                                            <w:left w:val="none" w:sz="0" w:space="0" w:color="auto"/>
                                                            <w:bottom w:val="none" w:sz="0" w:space="0" w:color="auto"/>
                                                            <w:right w:val="none" w:sz="0" w:space="0" w:color="auto"/>
                                                          </w:divBdr>
                                                          <w:divsChild>
                                                            <w:div w:id="1695425421">
                                                              <w:marLeft w:val="0"/>
                                                              <w:marRight w:val="0"/>
                                                              <w:marTop w:val="0"/>
                                                              <w:marBottom w:val="0"/>
                                                              <w:divBdr>
                                                                <w:top w:val="none" w:sz="0" w:space="0" w:color="auto"/>
                                                                <w:left w:val="none" w:sz="0" w:space="0" w:color="auto"/>
                                                                <w:bottom w:val="none" w:sz="0" w:space="0" w:color="auto"/>
                                                                <w:right w:val="none" w:sz="0" w:space="0" w:color="auto"/>
                                                              </w:divBdr>
                                                              <w:divsChild>
                                                                <w:div w:id="209462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0092870">
      <w:bodyDiv w:val="1"/>
      <w:marLeft w:val="0"/>
      <w:marRight w:val="0"/>
      <w:marTop w:val="0"/>
      <w:marBottom w:val="0"/>
      <w:divBdr>
        <w:top w:val="none" w:sz="0" w:space="0" w:color="auto"/>
        <w:left w:val="none" w:sz="0" w:space="0" w:color="auto"/>
        <w:bottom w:val="none" w:sz="0" w:space="0" w:color="auto"/>
        <w:right w:val="none" w:sz="0" w:space="0" w:color="auto"/>
      </w:divBdr>
    </w:div>
    <w:div w:id="251016563">
      <w:bodyDiv w:val="1"/>
      <w:marLeft w:val="0"/>
      <w:marRight w:val="0"/>
      <w:marTop w:val="0"/>
      <w:marBottom w:val="0"/>
      <w:divBdr>
        <w:top w:val="none" w:sz="0" w:space="0" w:color="auto"/>
        <w:left w:val="none" w:sz="0" w:space="0" w:color="auto"/>
        <w:bottom w:val="none" w:sz="0" w:space="0" w:color="auto"/>
        <w:right w:val="none" w:sz="0" w:space="0" w:color="auto"/>
      </w:divBdr>
    </w:div>
    <w:div w:id="251160569">
      <w:bodyDiv w:val="1"/>
      <w:marLeft w:val="0"/>
      <w:marRight w:val="0"/>
      <w:marTop w:val="0"/>
      <w:marBottom w:val="0"/>
      <w:divBdr>
        <w:top w:val="none" w:sz="0" w:space="0" w:color="auto"/>
        <w:left w:val="none" w:sz="0" w:space="0" w:color="auto"/>
        <w:bottom w:val="none" w:sz="0" w:space="0" w:color="auto"/>
        <w:right w:val="none" w:sz="0" w:space="0" w:color="auto"/>
      </w:divBdr>
    </w:div>
    <w:div w:id="251398738">
      <w:bodyDiv w:val="1"/>
      <w:marLeft w:val="0"/>
      <w:marRight w:val="0"/>
      <w:marTop w:val="0"/>
      <w:marBottom w:val="0"/>
      <w:divBdr>
        <w:top w:val="none" w:sz="0" w:space="0" w:color="auto"/>
        <w:left w:val="none" w:sz="0" w:space="0" w:color="auto"/>
        <w:bottom w:val="none" w:sz="0" w:space="0" w:color="auto"/>
        <w:right w:val="none" w:sz="0" w:space="0" w:color="auto"/>
      </w:divBdr>
    </w:div>
    <w:div w:id="275020115">
      <w:bodyDiv w:val="1"/>
      <w:marLeft w:val="0"/>
      <w:marRight w:val="0"/>
      <w:marTop w:val="0"/>
      <w:marBottom w:val="0"/>
      <w:divBdr>
        <w:top w:val="none" w:sz="0" w:space="0" w:color="auto"/>
        <w:left w:val="none" w:sz="0" w:space="0" w:color="auto"/>
        <w:bottom w:val="none" w:sz="0" w:space="0" w:color="auto"/>
        <w:right w:val="none" w:sz="0" w:space="0" w:color="auto"/>
      </w:divBdr>
    </w:div>
    <w:div w:id="278030938">
      <w:bodyDiv w:val="1"/>
      <w:marLeft w:val="0"/>
      <w:marRight w:val="0"/>
      <w:marTop w:val="0"/>
      <w:marBottom w:val="0"/>
      <w:divBdr>
        <w:top w:val="none" w:sz="0" w:space="0" w:color="auto"/>
        <w:left w:val="none" w:sz="0" w:space="0" w:color="auto"/>
        <w:bottom w:val="none" w:sz="0" w:space="0" w:color="auto"/>
        <w:right w:val="none" w:sz="0" w:space="0" w:color="auto"/>
      </w:divBdr>
    </w:div>
    <w:div w:id="283998458">
      <w:bodyDiv w:val="1"/>
      <w:marLeft w:val="0"/>
      <w:marRight w:val="0"/>
      <w:marTop w:val="0"/>
      <w:marBottom w:val="0"/>
      <w:divBdr>
        <w:top w:val="none" w:sz="0" w:space="0" w:color="auto"/>
        <w:left w:val="none" w:sz="0" w:space="0" w:color="auto"/>
        <w:bottom w:val="none" w:sz="0" w:space="0" w:color="auto"/>
        <w:right w:val="none" w:sz="0" w:space="0" w:color="auto"/>
      </w:divBdr>
    </w:div>
    <w:div w:id="286473315">
      <w:bodyDiv w:val="1"/>
      <w:marLeft w:val="0"/>
      <w:marRight w:val="0"/>
      <w:marTop w:val="0"/>
      <w:marBottom w:val="0"/>
      <w:divBdr>
        <w:top w:val="none" w:sz="0" w:space="0" w:color="auto"/>
        <w:left w:val="none" w:sz="0" w:space="0" w:color="auto"/>
        <w:bottom w:val="none" w:sz="0" w:space="0" w:color="auto"/>
        <w:right w:val="none" w:sz="0" w:space="0" w:color="auto"/>
      </w:divBdr>
    </w:div>
    <w:div w:id="288363407">
      <w:bodyDiv w:val="1"/>
      <w:marLeft w:val="0"/>
      <w:marRight w:val="0"/>
      <w:marTop w:val="0"/>
      <w:marBottom w:val="0"/>
      <w:divBdr>
        <w:top w:val="none" w:sz="0" w:space="0" w:color="auto"/>
        <w:left w:val="none" w:sz="0" w:space="0" w:color="auto"/>
        <w:bottom w:val="none" w:sz="0" w:space="0" w:color="auto"/>
        <w:right w:val="none" w:sz="0" w:space="0" w:color="auto"/>
      </w:divBdr>
      <w:divsChild>
        <w:div w:id="1948075347">
          <w:marLeft w:val="0"/>
          <w:marRight w:val="0"/>
          <w:marTop w:val="0"/>
          <w:marBottom w:val="0"/>
          <w:divBdr>
            <w:top w:val="none" w:sz="0" w:space="0" w:color="auto"/>
            <w:left w:val="none" w:sz="0" w:space="0" w:color="auto"/>
            <w:bottom w:val="none" w:sz="0" w:space="0" w:color="auto"/>
            <w:right w:val="none" w:sz="0" w:space="0" w:color="auto"/>
          </w:divBdr>
          <w:divsChild>
            <w:div w:id="1779906307">
              <w:marLeft w:val="0"/>
              <w:marRight w:val="0"/>
              <w:marTop w:val="0"/>
              <w:marBottom w:val="0"/>
              <w:divBdr>
                <w:top w:val="none" w:sz="0" w:space="0" w:color="auto"/>
                <w:left w:val="none" w:sz="0" w:space="0" w:color="auto"/>
                <w:bottom w:val="none" w:sz="0" w:space="0" w:color="auto"/>
                <w:right w:val="none" w:sz="0" w:space="0" w:color="auto"/>
              </w:divBdr>
              <w:divsChild>
                <w:div w:id="1605923470">
                  <w:marLeft w:val="0"/>
                  <w:marRight w:val="0"/>
                  <w:marTop w:val="0"/>
                  <w:marBottom w:val="0"/>
                  <w:divBdr>
                    <w:top w:val="none" w:sz="0" w:space="0" w:color="auto"/>
                    <w:left w:val="none" w:sz="0" w:space="0" w:color="auto"/>
                    <w:bottom w:val="none" w:sz="0" w:space="0" w:color="auto"/>
                    <w:right w:val="none" w:sz="0" w:space="0" w:color="auto"/>
                  </w:divBdr>
                  <w:divsChild>
                    <w:div w:id="187061643">
                      <w:marLeft w:val="0"/>
                      <w:marRight w:val="0"/>
                      <w:marTop w:val="0"/>
                      <w:marBottom w:val="0"/>
                      <w:divBdr>
                        <w:top w:val="none" w:sz="0" w:space="0" w:color="auto"/>
                        <w:left w:val="none" w:sz="0" w:space="0" w:color="auto"/>
                        <w:bottom w:val="none" w:sz="0" w:space="0" w:color="auto"/>
                        <w:right w:val="none" w:sz="0" w:space="0" w:color="auto"/>
                      </w:divBdr>
                      <w:divsChild>
                        <w:div w:id="83585129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289555684">
      <w:bodyDiv w:val="1"/>
      <w:marLeft w:val="0"/>
      <w:marRight w:val="0"/>
      <w:marTop w:val="0"/>
      <w:marBottom w:val="0"/>
      <w:divBdr>
        <w:top w:val="none" w:sz="0" w:space="0" w:color="auto"/>
        <w:left w:val="none" w:sz="0" w:space="0" w:color="auto"/>
        <w:bottom w:val="none" w:sz="0" w:space="0" w:color="auto"/>
        <w:right w:val="none" w:sz="0" w:space="0" w:color="auto"/>
      </w:divBdr>
      <w:divsChild>
        <w:div w:id="494958407">
          <w:marLeft w:val="0"/>
          <w:marRight w:val="0"/>
          <w:marTop w:val="0"/>
          <w:marBottom w:val="0"/>
          <w:divBdr>
            <w:top w:val="none" w:sz="0" w:space="0" w:color="auto"/>
            <w:left w:val="none" w:sz="0" w:space="0" w:color="auto"/>
            <w:bottom w:val="none" w:sz="0" w:space="0" w:color="auto"/>
            <w:right w:val="none" w:sz="0" w:space="0" w:color="auto"/>
          </w:divBdr>
          <w:divsChild>
            <w:div w:id="369378880">
              <w:marLeft w:val="0"/>
              <w:marRight w:val="0"/>
              <w:marTop w:val="0"/>
              <w:marBottom w:val="0"/>
              <w:divBdr>
                <w:top w:val="none" w:sz="0" w:space="0" w:color="auto"/>
                <w:left w:val="none" w:sz="0" w:space="0" w:color="auto"/>
                <w:bottom w:val="none" w:sz="0" w:space="0" w:color="auto"/>
                <w:right w:val="none" w:sz="0" w:space="0" w:color="auto"/>
              </w:divBdr>
              <w:divsChild>
                <w:div w:id="1639996143">
                  <w:marLeft w:val="0"/>
                  <w:marRight w:val="0"/>
                  <w:marTop w:val="0"/>
                  <w:marBottom w:val="0"/>
                  <w:divBdr>
                    <w:top w:val="none" w:sz="0" w:space="0" w:color="auto"/>
                    <w:left w:val="none" w:sz="0" w:space="0" w:color="auto"/>
                    <w:bottom w:val="none" w:sz="0" w:space="0" w:color="auto"/>
                    <w:right w:val="none" w:sz="0" w:space="0" w:color="auto"/>
                  </w:divBdr>
                </w:div>
                <w:div w:id="19744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01171">
          <w:marLeft w:val="0"/>
          <w:marRight w:val="0"/>
          <w:marTop w:val="0"/>
          <w:marBottom w:val="0"/>
          <w:divBdr>
            <w:top w:val="none" w:sz="0" w:space="0" w:color="auto"/>
            <w:left w:val="none" w:sz="0" w:space="0" w:color="auto"/>
            <w:bottom w:val="none" w:sz="0" w:space="0" w:color="auto"/>
            <w:right w:val="none" w:sz="0" w:space="0" w:color="auto"/>
          </w:divBdr>
          <w:divsChild>
            <w:div w:id="1058822413">
              <w:marLeft w:val="0"/>
              <w:marRight w:val="0"/>
              <w:marTop w:val="0"/>
              <w:marBottom w:val="0"/>
              <w:divBdr>
                <w:top w:val="none" w:sz="0" w:space="0" w:color="auto"/>
                <w:left w:val="none" w:sz="0" w:space="0" w:color="auto"/>
                <w:bottom w:val="none" w:sz="0" w:space="0" w:color="auto"/>
                <w:right w:val="none" w:sz="0" w:space="0" w:color="auto"/>
              </w:divBdr>
              <w:divsChild>
                <w:div w:id="165946822">
                  <w:marLeft w:val="0"/>
                  <w:marRight w:val="0"/>
                  <w:marTop w:val="0"/>
                  <w:marBottom w:val="0"/>
                  <w:divBdr>
                    <w:top w:val="none" w:sz="0" w:space="0" w:color="auto"/>
                    <w:left w:val="none" w:sz="0" w:space="0" w:color="auto"/>
                    <w:bottom w:val="none" w:sz="0" w:space="0" w:color="auto"/>
                    <w:right w:val="none" w:sz="0" w:space="0" w:color="auto"/>
                  </w:divBdr>
                </w:div>
                <w:div w:id="378820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025276">
      <w:bodyDiv w:val="1"/>
      <w:marLeft w:val="0"/>
      <w:marRight w:val="0"/>
      <w:marTop w:val="0"/>
      <w:marBottom w:val="0"/>
      <w:divBdr>
        <w:top w:val="none" w:sz="0" w:space="0" w:color="auto"/>
        <w:left w:val="none" w:sz="0" w:space="0" w:color="auto"/>
        <w:bottom w:val="none" w:sz="0" w:space="0" w:color="auto"/>
        <w:right w:val="none" w:sz="0" w:space="0" w:color="auto"/>
      </w:divBdr>
    </w:div>
    <w:div w:id="294992445">
      <w:bodyDiv w:val="1"/>
      <w:marLeft w:val="0"/>
      <w:marRight w:val="0"/>
      <w:marTop w:val="0"/>
      <w:marBottom w:val="0"/>
      <w:divBdr>
        <w:top w:val="none" w:sz="0" w:space="0" w:color="auto"/>
        <w:left w:val="none" w:sz="0" w:space="0" w:color="auto"/>
        <w:bottom w:val="none" w:sz="0" w:space="0" w:color="auto"/>
        <w:right w:val="none" w:sz="0" w:space="0" w:color="auto"/>
      </w:divBdr>
    </w:div>
    <w:div w:id="308441434">
      <w:bodyDiv w:val="1"/>
      <w:marLeft w:val="0"/>
      <w:marRight w:val="0"/>
      <w:marTop w:val="0"/>
      <w:marBottom w:val="0"/>
      <w:divBdr>
        <w:top w:val="none" w:sz="0" w:space="0" w:color="auto"/>
        <w:left w:val="none" w:sz="0" w:space="0" w:color="auto"/>
        <w:bottom w:val="none" w:sz="0" w:space="0" w:color="auto"/>
        <w:right w:val="none" w:sz="0" w:space="0" w:color="auto"/>
      </w:divBdr>
    </w:div>
    <w:div w:id="309483811">
      <w:bodyDiv w:val="1"/>
      <w:marLeft w:val="0"/>
      <w:marRight w:val="0"/>
      <w:marTop w:val="0"/>
      <w:marBottom w:val="0"/>
      <w:divBdr>
        <w:top w:val="none" w:sz="0" w:space="0" w:color="auto"/>
        <w:left w:val="none" w:sz="0" w:space="0" w:color="auto"/>
        <w:bottom w:val="none" w:sz="0" w:space="0" w:color="auto"/>
        <w:right w:val="none" w:sz="0" w:space="0" w:color="auto"/>
      </w:divBdr>
      <w:divsChild>
        <w:div w:id="1831359671">
          <w:marLeft w:val="0"/>
          <w:marRight w:val="0"/>
          <w:marTop w:val="0"/>
          <w:marBottom w:val="300"/>
          <w:divBdr>
            <w:top w:val="none" w:sz="0" w:space="0" w:color="auto"/>
            <w:left w:val="none" w:sz="0" w:space="0" w:color="auto"/>
            <w:bottom w:val="single" w:sz="6" w:space="15" w:color="CCCCCC"/>
            <w:right w:val="none" w:sz="0" w:space="0" w:color="auto"/>
          </w:divBdr>
          <w:divsChild>
            <w:div w:id="1476557800">
              <w:marLeft w:val="0"/>
              <w:marRight w:val="0"/>
              <w:marTop w:val="0"/>
              <w:marBottom w:val="150"/>
              <w:divBdr>
                <w:top w:val="none" w:sz="0" w:space="0" w:color="auto"/>
                <w:left w:val="none" w:sz="0" w:space="0" w:color="auto"/>
                <w:bottom w:val="none" w:sz="0" w:space="0" w:color="auto"/>
                <w:right w:val="none" w:sz="0" w:space="0" w:color="auto"/>
              </w:divBdr>
              <w:divsChild>
                <w:div w:id="382020590">
                  <w:marLeft w:val="0"/>
                  <w:marRight w:val="0"/>
                  <w:marTop w:val="0"/>
                  <w:marBottom w:val="0"/>
                  <w:divBdr>
                    <w:top w:val="none" w:sz="0" w:space="0" w:color="auto"/>
                    <w:left w:val="none" w:sz="0" w:space="0" w:color="auto"/>
                    <w:bottom w:val="none" w:sz="0" w:space="0" w:color="auto"/>
                    <w:right w:val="none" w:sz="0" w:space="0" w:color="auto"/>
                  </w:divBdr>
                  <w:divsChild>
                    <w:div w:id="1564834755">
                      <w:marLeft w:val="0"/>
                      <w:marRight w:val="0"/>
                      <w:marTop w:val="0"/>
                      <w:marBottom w:val="0"/>
                      <w:divBdr>
                        <w:top w:val="none" w:sz="0" w:space="0" w:color="auto"/>
                        <w:left w:val="none" w:sz="0" w:space="0" w:color="auto"/>
                        <w:bottom w:val="none" w:sz="0" w:space="0" w:color="auto"/>
                        <w:right w:val="none" w:sz="0" w:space="0" w:color="auto"/>
                      </w:divBdr>
                      <w:divsChild>
                        <w:div w:id="35508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0078500">
              <w:marLeft w:val="0"/>
              <w:marRight w:val="0"/>
              <w:marTop w:val="0"/>
              <w:marBottom w:val="150"/>
              <w:divBdr>
                <w:top w:val="none" w:sz="0" w:space="0" w:color="auto"/>
                <w:left w:val="none" w:sz="0" w:space="0" w:color="auto"/>
                <w:bottom w:val="none" w:sz="0" w:space="0" w:color="auto"/>
                <w:right w:val="none" w:sz="0" w:space="0" w:color="auto"/>
              </w:divBdr>
              <w:divsChild>
                <w:div w:id="1423188833">
                  <w:marLeft w:val="0"/>
                  <w:marRight w:val="0"/>
                  <w:marTop w:val="0"/>
                  <w:marBottom w:val="0"/>
                  <w:divBdr>
                    <w:top w:val="none" w:sz="0" w:space="0" w:color="auto"/>
                    <w:left w:val="none" w:sz="0" w:space="0" w:color="auto"/>
                    <w:bottom w:val="none" w:sz="0" w:space="0" w:color="auto"/>
                    <w:right w:val="none" w:sz="0" w:space="0" w:color="auto"/>
                  </w:divBdr>
                  <w:divsChild>
                    <w:div w:id="718286446">
                      <w:marLeft w:val="0"/>
                      <w:marRight w:val="0"/>
                      <w:marTop w:val="0"/>
                      <w:marBottom w:val="0"/>
                      <w:divBdr>
                        <w:top w:val="none" w:sz="0" w:space="0" w:color="auto"/>
                        <w:left w:val="none" w:sz="0" w:space="0" w:color="auto"/>
                        <w:bottom w:val="none" w:sz="0" w:space="0" w:color="auto"/>
                        <w:right w:val="none" w:sz="0" w:space="0" w:color="auto"/>
                      </w:divBdr>
                      <w:divsChild>
                        <w:div w:id="64798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805202">
              <w:marLeft w:val="0"/>
              <w:marRight w:val="0"/>
              <w:marTop w:val="0"/>
              <w:marBottom w:val="150"/>
              <w:divBdr>
                <w:top w:val="none" w:sz="0" w:space="0" w:color="auto"/>
                <w:left w:val="none" w:sz="0" w:space="0" w:color="auto"/>
                <w:bottom w:val="none" w:sz="0" w:space="0" w:color="auto"/>
                <w:right w:val="none" w:sz="0" w:space="0" w:color="auto"/>
              </w:divBdr>
              <w:divsChild>
                <w:div w:id="1774587575">
                  <w:marLeft w:val="0"/>
                  <w:marRight w:val="0"/>
                  <w:marTop w:val="0"/>
                  <w:marBottom w:val="0"/>
                  <w:divBdr>
                    <w:top w:val="none" w:sz="0" w:space="0" w:color="auto"/>
                    <w:left w:val="none" w:sz="0" w:space="0" w:color="auto"/>
                    <w:bottom w:val="none" w:sz="0" w:space="0" w:color="auto"/>
                    <w:right w:val="none" w:sz="0" w:space="0" w:color="auto"/>
                  </w:divBdr>
                  <w:divsChild>
                    <w:div w:id="1612278901">
                      <w:marLeft w:val="0"/>
                      <w:marRight w:val="0"/>
                      <w:marTop w:val="0"/>
                      <w:marBottom w:val="0"/>
                      <w:divBdr>
                        <w:top w:val="none" w:sz="0" w:space="0" w:color="auto"/>
                        <w:left w:val="none" w:sz="0" w:space="0" w:color="auto"/>
                        <w:bottom w:val="none" w:sz="0" w:space="0" w:color="auto"/>
                        <w:right w:val="none" w:sz="0" w:space="0" w:color="auto"/>
                      </w:divBdr>
                      <w:divsChild>
                        <w:div w:id="28484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066">
              <w:marLeft w:val="0"/>
              <w:marRight w:val="0"/>
              <w:marTop w:val="0"/>
              <w:marBottom w:val="150"/>
              <w:divBdr>
                <w:top w:val="none" w:sz="0" w:space="0" w:color="auto"/>
                <w:left w:val="none" w:sz="0" w:space="0" w:color="auto"/>
                <w:bottom w:val="none" w:sz="0" w:space="0" w:color="auto"/>
                <w:right w:val="none" w:sz="0" w:space="0" w:color="auto"/>
              </w:divBdr>
              <w:divsChild>
                <w:div w:id="476770">
                  <w:marLeft w:val="0"/>
                  <w:marRight w:val="0"/>
                  <w:marTop w:val="0"/>
                  <w:marBottom w:val="0"/>
                  <w:divBdr>
                    <w:top w:val="none" w:sz="0" w:space="0" w:color="auto"/>
                    <w:left w:val="none" w:sz="0" w:space="0" w:color="auto"/>
                    <w:bottom w:val="none" w:sz="0" w:space="0" w:color="auto"/>
                    <w:right w:val="none" w:sz="0" w:space="0" w:color="auto"/>
                  </w:divBdr>
                  <w:divsChild>
                    <w:div w:id="91442248">
                      <w:marLeft w:val="0"/>
                      <w:marRight w:val="0"/>
                      <w:marTop w:val="0"/>
                      <w:marBottom w:val="0"/>
                      <w:divBdr>
                        <w:top w:val="none" w:sz="0" w:space="0" w:color="auto"/>
                        <w:left w:val="none" w:sz="0" w:space="0" w:color="auto"/>
                        <w:bottom w:val="none" w:sz="0" w:space="0" w:color="auto"/>
                        <w:right w:val="none" w:sz="0" w:space="0" w:color="auto"/>
                      </w:divBdr>
                      <w:divsChild>
                        <w:div w:id="859512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800460">
          <w:marLeft w:val="0"/>
          <w:marRight w:val="0"/>
          <w:marTop w:val="0"/>
          <w:marBottom w:val="300"/>
          <w:divBdr>
            <w:top w:val="none" w:sz="0" w:space="0" w:color="auto"/>
            <w:left w:val="none" w:sz="0" w:space="0" w:color="auto"/>
            <w:bottom w:val="single" w:sz="6" w:space="15" w:color="CCCCCC"/>
            <w:right w:val="none" w:sz="0" w:space="0" w:color="auto"/>
          </w:divBdr>
          <w:divsChild>
            <w:div w:id="1264411626">
              <w:marLeft w:val="0"/>
              <w:marRight w:val="0"/>
              <w:marTop w:val="0"/>
              <w:marBottom w:val="150"/>
              <w:divBdr>
                <w:top w:val="none" w:sz="0" w:space="0" w:color="auto"/>
                <w:left w:val="none" w:sz="0" w:space="0" w:color="auto"/>
                <w:bottom w:val="none" w:sz="0" w:space="0" w:color="auto"/>
                <w:right w:val="none" w:sz="0" w:space="0" w:color="auto"/>
              </w:divBdr>
              <w:divsChild>
                <w:div w:id="1777480493">
                  <w:marLeft w:val="0"/>
                  <w:marRight w:val="0"/>
                  <w:marTop w:val="0"/>
                  <w:marBottom w:val="0"/>
                  <w:divBdr>
                    <w:top w:val="none" w:sz="0" w:space="0" w:color="auto"/>
                    <w:left w:val="none" w:sz="0" w:space="0" w:color="auto"/>
                    <w:bottom w:val="none" w:sz="0" w:space="0" w:color="auto"/>
                    <w:right w:val="none" w:sz="0" w:space="0" w:color="auto"/>
                  </w:divBdr>
                  <w:divsChild>
                    <w:div w:id="224679581">
                      <w:marLeft w:val="0"/>
                      <w:marRight w:val="0"/>
                      <w:marTop w:val="0"/>
                      <w:marBottom w:val="0"/>
                      <w:divBdr>
                        <w:top w:val="none" w:sz="0" w:space="0" w:color="auto"/>
                        <w:left w:val="none" w:sz="0" w:space="0" w:color="auto"/>
                        <w:bottom w:val="none" w:sz="0" w:space="0" w:color="auto"/>
                        <w:right w:val="none" w:sz="0" w:space="0" w:color="auto"/>
                      </w:divBdr>
                      <w:divsChild>
                        <w:div w:id="48386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07299">
              <w:marLeft w:val="0"/>
              <w:marRight w:val="0"/>
              <w:marTop w:val="0"/>
              <w:marBottom w:val="150"/>
              <w:divBdr>
                <w:top w:val="none" w:sz="0" w:space="0" w:color="auto"/>
                <w:left w:val="none" w:sz="0" w:space="0" w:color="auto"/>
                <w:bottom w:val="none" w:sz="0" w:space="0" w:color="auto"/>
                <w:right w:val="none" w:sz="0" w:space="0" w:color="auto"/>
              </w:divBdr>
              <w:divsChild>
                <w:div w:id="313066663">
                  <w:marLeft w:val="0"/>
                  <w:marRight w:val="0"/>
                  <w:marTop w:val="0"/>
                  <w:marBottom w:val="0"/>
                  <w:divBdr>
                    <w:top w:val="none" w:sz="0" w:space="0" w:color="auto"/>
                    <w:left w:val="none" w:sz="0" w:space="0" w:color="auto"/>
                    <w:bottom w:val="none" w:sz="0" w:space="0" w:color="auto"/>
                    <w:right w:val="none" w:sz="0" w:space="0" w:color="auto"/>
                  </w:divBdr>
                  <w:divsChild>
                    <w:div w:id="2014798128">
                      <w:marLeft w:val="0"/>
                      <w:marRight w:val="0"/>
                      <w:marTop w:val="0"/>
                      <w:marBottom w:val="0"/>
                      <w:divBdr>
                        <w:top w:val="none" w:sz="0" w:space="0" w:color="auto"/>
                        <w:left w:val="none" w:sz="0" w:space="0" w:color="auto"/>
                        <w:bottom w:val="none" w:sz="0" w:space="0" w:color="auto"/>
                        <w:right w:val="none" w:sz="0" w:space="0" w:color="auto"/>
                      </w:divBdr>
                      <w:divsChild>
                        <w:div w:id="61992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026907">
              <w:marLeft w:val="0"/>
              <w:marRight w:val="0"/>
              <w:marTop w:val="0"/>
              <w:marBottom w:val="150"/>
              <w:divBdr>
                <w:top w:val="none" w:sz="0" w:space="0" w:color="auto"/>
                <w:left w:val="none" w:sz="0" w:space="0" w:color="auto"/>
                <w:bottom w:val="none" w:sz="0" w:space="0" w:color="auto"/>
                <w:right w:val="none" w:sz="0" w:space="0" w:color="auto"/>
              </w:divBdr>
              <w:divsChild>
                <w:div w:id="280889953">
                  <w:marLeft w:val="0"/>
                  <w:marRight w:val="0"/>
                  <w:marTop w:val="0"/>
                  <w:marBottom w:val="0"/>
                  <w:divBdr>
                    <w:top w:val="none" w:sz="0" w:space="0" w:color="auto"/>
                    <w:left w:val="none" w:sz="0" w:space="0" w:color="auto"/>
                    <w:bottom w:val="none" w:sz="0" w:space="0" w:color="auto"/>
                    <w:right w:val="none" w:sz="0" w:space="0" w:color="auto"/>
                  </w:divBdr>
                  <w:divsChild>
                    <w:div w:id="1142767467">
                      <w:marLeft w:val="0"/>
                      <w:marRight w:val="0"/>
                      <w:marTop w:val="0"/>
                      <w:marBottom w:val="0"/>
                      <w:divBdr>
                        <w:top w:val="none" w:sz="0" w:space="0" w:color="auto"/>
                        <w:left w:val="none" w:sz="0" w:space="0" w:color="auto"/>
                        <w:bottom w:val="none" w:sz="0" w:space="0" w:color="auto"/>
                        <w:right w:val="none" w:sz="0" w:space="0" w:color="auto"/>
                      </w:divBdr>
                      <w:divsChild>
                        <w:div w:id="1750079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538275">
              <w:marLeft w:val="0"/>
              <w:marRight w:val="0"/>
              <w:marTop w:val="0"/>
              <w:marBottom w:val="150"/>
              <w:divBdr>
                <w:top w:val="none" w:sz="0" w:space="0" w:color="auto"/>
                <w:left w:val="none" w:sz="0" w:space="0" w:color="auto"/>
                <w:bottom w:val="none" w:sz="0" w:space="0" w:color="auto"/>
                <w:right w:val="none" w:sz="0" w:space="0" w:color="auto"/>
              </w:divBdr>
              <w:divsChild>
                <w:div w:id="479348059">
                  <w:marLeft w:val="0"/>
                  <w:marRight w:val="0"/>
                  <w:marTop w:val="0"/>
                  <w:marBottom w:val="0"/>
                  <w:divBdr>
                    <w:top w:val="none" w:sz="0" w:space="0" w:color="auto"/>
                    <w:left w:val="none" w:sz="0" w:space="0" w:color="auto"/>
                    <w:bottom w:val="none" w:sz="0" w:space="0" w:color="auto"/>
                    <w:right w:val="none" w:sz="0" w:space="0" w:color="auto"/>
                  </w:divBdr>
                  <w:divsChild>
                    <w:div w:id="1549027173">
                      <w:marLeft w:val="0"/>
                      <w:marRight w:val="0"/>
                      <w:marTop w:val="0"/>
                      <w:marBottom w:val="0"/>
                      <w:divBdr>
                        <w:top w:val="none" w:sz="0" w:space="0" w:color="auto"/>
                        <w:left w:val="none" w:sz="0" w:space="0" w:color="auto"/>
                        <w:bottom w:val="none" w:sz="0" w:space="0" w:color="auto"/>
                        <w:right w:val="none" w:sz="0" w:space="0" w:color="auto"/>
                      </w:divBdr>
                      <w:divsChild>
                        <w:div w:id="129853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8085174">
          <w:marLeft w:val="0"/>
          <w:marRight w:val="0"/>
          <w:marTop w:val="0"/>
          <w:marBottom w:val="300"/>
          <w:divBdr>
            <w:top w:val="none" w:sz="0" w:space="0" w:color="auto"/>
            <w:left w:val="none" w:sz="0" w:space="0" w:color="auto"/>
            <w:bottom w:val="single" w:sz="6" w:space="15" w:color="CCCCCC"/>
            <w:right w:val="none" w:sz="0" w:space="0" w:color="auto"/>
          </w:divBdr>
          <w:divsChild>
            <w:div w:id="1733582997">
              <w:marLeft w:val="0"/>
              <w:marRight w:val="0"/>
              <w:marTop w:val="0"/>
              <w:marBottom w:val="150"/>
              <w:divBdr>
                <w:top w:val="none" w:sz="0" w:space="0" w:color="auto"/>
                <w:left w:val="none" w:sz="0" w:space="0" w:color="auto"/>
                <w:bottom w:val="none" w:sz="0" w:space="0" w:color="auto"/>
                <w:right w:val="none" w:sz="0" w:space="0" w:color="auto"/>
              </w:divBdr>
              <w:divsChild>
                <w:div w:id="1502425094">
                  <w:marLeft w:val="0"/>
                  <w:marRight w:val="0"/>
                  <w:marTop w:val="0"/>
                  <w:marBottom w:val="0"/>
                  <w:divBdr>
                    <w:top w:val="none" w:sz="0" w:space="0" w:color="auto"/>
                    <w:left w:val="none" w:sz="0" w:space="0" w:color="auto"/>
                    <w:bottom w:val="none" w:sz="0" w:space="0" w:color="auto"/>
                    <w:right w:val="none" w:sz="0" w:space="0" w:color="auto"/>
                  </w:divBdr>
                  <w:divsChild>
                    <w:div w:id="1638800568">
                      <w:marLeft w:val="0"/>
                      <w:marRight w:val="0"/>
                      <w:marTop w:val="0"/>
                      <w:marBottom w:val="0"/>
                      <w:divBdr>
                        <w:top w:val="none" w:sz="0" w:space="0" w:color="auto"/>
                        <w:left w:val="none" w:sz="0" w:space="0" w:color="auto"/>
                        <w:bottom w:val="none" w:sz="0" w:space="0" w:color="auto"/>
                        <w:right w:val="none" w:sz="0" w:space="0" w:color="auto"/>
                      </w:divBdr>
                      <w:divsChild>
                        <w:div w:id="8069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2410121">
      <w:bodyDiv w:val="1"/>
      <w:marLeft w:val="0"/>
      <w:marRight w:val="0"/>
      <w:marTop w:val="0"/>
      <w:marBottom w:val="0"/>
      <w:divBdr>
        <w:top w:val="none" w:sz="0" w:space="0" w:color="auto"/>
        <w:left w:val="none" w:sz="0" w:space="0" w:color="auto"/>
        <w:bottom w:val="none" w:sz="0" w:space="0" w:color="auto"/>
        <w:right w:val="none" w:sz="0" w:space="0" w:color="auto"/>
      </w:divBdr>
    </w:div>
    <w:div w:id="319385360">
      <w:bodyDiv w:val="1"/>
      <w:marLeft w:val="0"/>
      <w:marRight w:val="0"/>
      <w:marTop w:val="0"/>
      <w:marBottom w:val="0"/>
      <w:divBdr>
        <w:top w:val="none" w:sz="0" w:space="0" w:color="auto"/>
        <w:left w:val="none" w:sz="0" w:space="0" w:color="auto"/>
        <w:bottom w:val="none" w:sz="0" w:space="0" w:color="auto"/>
        <w:right w:val="none" w:sz="0" w:space="0" w:color="auto"/>
      </w:divBdr>
      <w:divsChild>
        <w:div w:id="1448885860">
          <w:marLeft w:val="0"/>
          <w:marRight w:val="0"/>
          <w:marTop w:val="0"/>
          <w:marBottom w:val="0"/>
          <w:divBdr>
            <w:top w:val="none" w:sz="0" w:space="0" w:color="auto"/>
            <w:left w:val="none" w:sz="0" w:space="0" w:color="auto"/>
            <w:bottom w:val="none" w:sz="0" w:space="0" w:color="auto"/>
            <w:right w:val="none" w:sz="0" w:space="0" w:color="auto"/>
          </w:divBdr>
        </w:div>
      </w:divsChild>
    </w:div>
    <w:div w:id="326981590">
      <w:bodyDiv w:val="1"/>
      <w:marLeft w:val="0"/>
      <w:marRight w:val="0"/>
      <w:marTop w:val="0"/>
      <w:marBottom w:val="0"/>
      <w:divBdr>
        <w:top w:val="none" w:sz="0" w:space="0" w:color="auto"/>
        <w:left w:val="none" w:sz="0" w:space="0" w:color="auto"/>
        <w:bottom w:val="none" w:sz="0" w:space="0" w:color="auto"/>
        <w:right w:val="none" w:sz="0" w:space="0" w:color="auto"/>
      </w:divBdr>
    </w:div>
    <w:div w:id="344282354">
      <w:bodyDiv w:val="1"/>
      <w:marLeft w:val="0"/>
      <w:marRight w:val="0"/>
      <w:marTop w:val="0"/>
      <w:marBottom w:val="0"/>
      <w:divBdr>
        <w:top w:val="none" w:sz="0" w:space="0" w:color="auto"/>
        <w:left w:val="none" w:sz="0" w:space="0" w:color="auto"/>
        <w:bottom w:val="none" w:sz="0" w:space="0" w:color="auto"/>
        <w:right w:val="none" w:sz="0" w:space="0" w:color="auto"/>
      </w:divBdr>
    </w:div>
    <w:div w:id="348028855">
      <w:bodyDiv w:val="1"/>
      <w:marLeft w:val="0"/>
      <w:marRight w:val="0"/>
      <w:marTop w:val="0"/>
      <w:marBottom w:val="0"/>
      <w:divBdr>
        <w:top w:val="none" w:sz="0" w:space="0" w:color="auto"/>
        <w:left w:val="none" w:sz="0" w:space="0" w:color="auto"/>
        <w:bottom w:val="none" w:sz="0" w:space="0" w:color="auto"/>
        <w:right w:val="none" w:sz="0" w:space="0" w:color="auto"/>
      </w:divBdr>
      <w:divsChild>
        <w:div w:id="1273591323">
          <w:marLeft w:val="0"/>
          <w:marRight w:val="0"/>
          <w:marTop w:val="0"/>
          <w:marBottom w:val="0"/>
          <w:divBdr>
            <w:top w:val="none" w:sz="0" w:space="0" w:color="auto"/>
            <w:left w:val="none" w:sz="0" w:space="0" w:color="auto"/>
            <w:bottom w:val="none" w:sz="0" w:space="0" w:color="auto"/>
            <w:right w:val="none" w:sz="0" w:space="0" w:color="auto"/>
          </w:divBdr>
          <w:divsChild>
            <w:div w:id="891111227">
              <w:marLeft w:val="0"/>
              <w:marRight w:val="0"/>
              <w:marTop w:val="0"/>
              <w:marBottom w:val="0"/>
              <w:divBdr>
                <w:top w:val="none" w:sz="0" w:space="0" w:color="auto"/>
                <w:left w:val="none" w:sz="0" w:space="0" w:color="auto"/>
                <w:bottom w:val="none" w:sz="0" w:space="0" w:color="auto"/>
                <w:right w:val="none" w:sz="0" w:space="0" w:color="auto"/>
              </w:divBdr>
              <w:divsChild>
                <w:div w:id="1497064339">
                  <w:marLeft w:val="0"/>
                  <w:marRight w:val="0"/>
                  <w:marTop w:val="0"/>
                  <w:marBottom w:val="0"/>
                  <w:divBdr>
                    <w:top w:val="none" w:sz="0" w:space="0" w:color="auto"/>
                    <w:left w:val="none" w:sz="0" w:space="0" w:color="auto"/>
                    <w:bottom w:val="none" w:sz="0" w:space="0" w:color="auto"/>
                    <w:right w:val="none" w:sz="0" w:space="0" w:color="auto"/>
                  </w:divBdr>
                  <w:divsChild>
                    <w:div w:id="1425883680">
                      <w:marLeft w:val="0"/>
                      <w:marRight w:val="0"/>
                      <w:marTop w:val="0"/>
                      <w:marBottom w:val="0"/>
                      <w:divBdr>
                        <w:top w:val="none" w:sz="0" w:space="0" w:color="auto"/>
                        <w:left w:val="none" w:sz="0" w:space="0" w:color="auto"/>
                        <w:bottom w:val="none" w:sz="0" w:space="0" w:color="auto"/>
                        <w:right w:val="none" w:sz="0" w:space="0" w:color="auto"/>
                      </w:divBdr>
                      <w:divsChild>
                        <w:div w:id="445779401">
                          <w:marLeft w:val="185"/>
                          <w:marRight w:val="0"/>
                          <w:marTop w:val="185"/>
                          <w:marBottom w:val="185"/>
                          <w:divBdr>
                            <w:top w:val="none" w:sz="0" w:space="0" w:color="auto"/>
                            <w:left w:val="none" w:sz="0" w:space="0" w:color="auto"/>
                            <w:bottom w:val="none" w:sz="0" w:space="0" w:color="auto"/>
                            <w:right w:val="none" w:sz="0" w:space="0" w:color="auto"/>
                          </w:divBdr>
                          <w:divsChild>
                            <w:div w:id="412506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42976">
      <w:bodyDiv w:val="1"/>
      <w:marLeft w:val="0"/>
      <w:marRight w:val="0"/>
      <w:marTop w:val="0"/>
      <w:marBottom w:val="0"/>
      <w:divBdr>
        <w:top w:val="none" w:sz="0" w:space="0" w:color="auto"/>
        <w:left w:val="none" w:sz="0" w:space="0" w:color="auto"/>
        <w:bottom w:val="none" w:sz="0" w:space="0" w:color="auto"/>
        <w:right w:val="none" w:sz="0" w:space="0" w:color="auto"/>
      </w:divBdr>
    </w:div>
    <w:div w:id="352000745">
      <w:bodyDiv w:val="1"/>
      <w:marLeft w:val="0"/>
      <w:marRight w:val="0"/>
      <w:marTop w:val="0"/>
      <w:marBottom w:val="0"/>
      <w:divBdr>
        <w:top w:val="none" w:sz="0" w:space="0" w:color="auto"/>
        <w:left w:val="none" w:sz="0" w:space="0" w:color="auto"/>
        <w:bottom w:val="none" w:sz="0" w:space="0" w:color="auto"/>
        <w:right w:val="none" w:sz="0" w:space="0" w:color="auto"/>
      </w:divBdr>
      <w:divsChild>
        <w:div w:id="403375566">
          <w:marLeft w:val="0"/>
          <w:marRight w:val="0"/>
          <w:marTop w:val="0"/>
          <w:marBottom w:val="150"/>
          <w:divBdr>
            <w:top w:val="none" w:sz="0" w:space="0" w:color="auto"/>
            <w:left w:val="none" w:sz="0" w:space="0" w:color="auto"/>
            <w:bottom w:val="none" w:sz="0" w:space="0" w:color="auto"/>
            <w:right w:val="none" w:sz="0" w:space="0" w:color="auto"/>
          </w:divBdr>
          <w:divsChild>
            <w:div w:id="330260834">
              <w:marLeft w:val="0"/>
              <w:marRight w:val="0"/>
              <w:marTop w:val="0"/>
              <w:marBottom w:val="0"/>
              <w:divBdr>
                <w:top w:val="none" w:sz="0" w:space="0" w:color="auto"/>
                <w:left w:val="none" w:sz="0" w:space="0" w:color="auto"/>
                <w:bottom w:val="none" w:sz="0" w:space="0" w:color="auto"/>
                <w:right w:val="none" w:sz="0" w:space="0" w:color="auto"/>
              </w:divBdr>
            </w:div>
            <w:div w:id="467940797">
              <w:marLeft w:val="0"/>
              <w:marRight w:val="0"/>
              <w:marTop w:val="0"/>
              <w:marBottom w:val="0"/>
              <w:divBdr>
                <w:top w:val="none" w:sz="0" w:space="0" w:color="auto"/>
                <w:left w:val="none" w:sz="0" w:space="0" w:color="auto"/>
                <w:bottom w:val="none" w:sz="0" w:space="0" w:color="auto"/>
                <w:right w:val="none" w:sz="0" w:space="0" w:color="auto"/>
              </w:divBdr>
            </w:div>
            <w:div w:id="1308436733">
              <w:marLeft w:val="0"/>
              <w:marRight w:val="0"/>
              <w:marTop w:val="150"/>
              <w:marBottom w:val="0"/>
              <w:divBdr>
                <w:top w:val="none" w:sz="0" w:space="0" w:color="auto"/>
                <w:left w:val="none" w:sz="0" w:space="0" w:color="auto"/>
                <w:bottom w:val="none" w:sz="0" w:space="0" w:color="auto"/>
                <w:right w:val="none" w:sz="0" w:space="0" w:color="auto"/>
              </w:divBdr>
            </w:div>
            <w:div w:id="1961691319">
              <w:marLeft w:val="0"/>
              <w:marRight w:val="0"/>
              <w:marTop w:val="225"/>
              <w:marBottom w:val="0"/>
              <w:divBdr>
                <w:top w:val="none" w:sz="0" w:space="0" w:color="auto"/>
                <w:left w:val="none" w:sz="0" w:space="0" w:color="auto"/>
                <w:bottom w:val="none" w:sz="0" w:space="0" w:color="auto"/>
                <w:right w:val="none" w:sz="0" w:space="0" w:color="auto"/>
              </w:divBdr>
            </w:div>
            <w:div w:id="207450632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75281877">
      <w:bodyDiv w:val="1"/>
      <w:marLeft w:val="0"/>
      <w:marRight w:val="0"/>
      <w:marTop w:val="0"/>
      <w:marBottom w:val="0"/>
      <w:divBdr>
        <w:top w:val="none" w:sz="0" w:space="0" w:color="auto"/>
        <w:left w:val="none" w:sz="0" w:space="0" w:color="auto"/>
        <w:bottom w:val="none" w:sz="0" w:space="0" w:color="auto"/>
        <w:right w:val="none" w:sz="0" w:space="0" w:color="auto"/>
      </w:divBdr>
    </w:div>
    <w:div w:id="380518767">
      <w:bodyDiv w:val="1"/>
      <w:marLeft w:val="0"/>
      <w:marRight w:val="0"/>
      <w:marTop w:val="0"/>
      <w:marBottom w:val="0"/>
      <w:divBdr>
        <w:top w:val="none" w:sz="0" w:space="0" w:color="auto"/>
        <w:left w:val="none" w:sz="0" w:space="0" w:color="auto"/>
        <w:bottom w:val="none" w:sz="0" w:space="0" w:color="auto"/>
        <w:right w:val="none" w:sz="0" w:space="0" w:color="auto"/>
      </w:divBdr>
    </w:div>
    <w:div w:id="384528163">
      <w:bodyDiv w:val="1"/>
      <w:marLeft w:val="0"/>
      <w:marRight w:val="0"/>
      <w:marTop w:val="0"/>
      <w:marBottom w:val="0"/>
      <w:divBdr>
        <w:top w:val="none" w:sz="0" w:space="0" w:color="auto"/>
        <w:left w:val="none" w:sz="0" w:space="0" w:color="auto"/>
        <w:bottom w:val="none" w:sz="0" w:space="0" w:color="auto"/>
        <w:right w:val="none" w:sz="0" w:space="0" w:color="auto"/>
      </w:divBdr>
      <w:divsChild>
        <w:div w:id="1559433789">
          <w:marLeft w:val="0"/>
          <w:marRight w:val="0"/>
          <w:marTop w:val="0"/>
          <w:marBottom w:val="0"/>
          <w:divBdr>
            <w:top w:val="none" w:sz="0" w:space="0" w:color="auto"/>
            <w:left w:val="none" w:sz="0" w:space="0" w:color="auto"/>
            <w:bottom w:val="none" w:sz="0" w:space="0" w:color="auto"/>
            <w:right w:val="none" w:sz="0" w:space="0" w:color="auto"/>
          </w:divBdr>
        </w:div>
        <w:div w:id="1942444789">
          <w:marLeft w:val="0"/>
          <w:marRight w:val="0"/>
          <w:marTop w:val="0"/>
          <w:marBottom w:val="0"/>
          <w:divBdr>
            <w:top w:val="none" w:sz="0" w:space="0" w:color="auto"/>
            <w:left w:val="none" w:sz="0" w:space="0" w:color="auto"/>
            <w:bottom w:val="none" w:sz="0" w:space="0" w:color="auto"/>
            <w:right w:val="none" w:sz="0" w:space="0" w:color="auto"/>
          </w:divBdr>
          <w:divsChild>
            <w:div w:id="1208761268">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414982978">
      <w:bodyDiv w:val="1"/>
      <w:marLeft w:val="0"/>
      <w:marRight w:val="0"/>
      <w:marTop w:val="0"/>
      <w:marBottom w:val="0"/>
      <w:divBdr>
        <w:top w:val="none" w:sz="0" w:space="0" w:color="auto"/>
        <w:left w:val="none" w:sz="0" w:space="0" w:color="auto"/>
        <w:bottom w:val="none" w:sz="0" w:space="0" w:color="auto"/>
        <w:right w:val="none" w:sz="0" w:space="0" w:color="auto"/>
      </w:divBdr>
    </w:div>
    <w:div w:id="420031527">
      <w:bodyDiv w:val="1"/>
      <w:marLeft w:val="0"/>
      <w:marRight w:val="0"/>
      <w:marTop w:val="0"/>
      <w:marBottom w:val="0"/>
      <w:divBdr>
        <w:top w:val="none" w:sz="0" w:space="0" w:color="auto"/>
        <w:left w:val="none" w:sz="0" w:space="0" w:color="auto"/>
        <w:bottom w:val="none" w:sz="0" w:space="0" w:color="auto"/>
        <w:right w:val="none" w:sz="0" w:space="0" w:color="auto"/>
      </w:divBdr>
    </w:div>
    <w:div w:id="422069691">
      <w:bodyDiv w:val="1"/>
      <w:marLeft w:val="0"/>
      <w:marRight w:val="0"/>
      <w:marTop w:val="0"/>
      <w:marBottom w:val="0"/>
      <w:divBdr>
        <w:top w:val="none" w:sz="0" w:space="0" w:color="auto"/>
        <w:left w:val="none" w:sz="0" w:space="0" w:color="auto"/>
        <w:bottom w:val="none" w:sz="0" w:space="0" w:color="auto"/>
        <w:right w:val="none" w:sz="0" w:space="0" w:color="auto"/>
      </w:divBdr>
    </w:div>
    <w:div w:id="437068907">
      <w:bodyDiv w:val="1"/>
      <w:marLeft w:val="0"/>
      <w:marRight w:val="0"/>
      <w:marTop w:val="0"/>
      <w:marBottom w:val="0"/>
      <w:divBdr>
        <w:top w:val="none" w:sz="0" w:space="0" w:color="auto"/>
        <w:left w:val="none" w:sz="0" w:space="0" w:color="auto"/>
        <w:bottom w:val="none" w:sz="0" w:space="0" w:color="auto"/>
        <w:right w:val="none" w:sz="0" w:space="0" w:color="auto"/>
      </w:divBdr>
    </w:div>
    <w:div w:id="444038082">
      <w:bodyDiv w:val="1"/>
      <w:marLeft w:val="0"/>
      <w:marRight w:val="0"/>
      <w:marTop w:val="0"/>
      <w:marBottom w:val="0"/>
      <w:divBdr>
        <w:top w:val="none" w:sz="0" w:space="0" w:color="auto"/>
        <w:left w:val="none" w:sz="0" w:space="0" w:color="auto"/>
        <w:bottom w:val="none" w:sz="0" w:space="0" w:color="auto"/>
        <w:right w:val="none" w:sz="0" w:space="0" w:color="auto"/>
      </w:divBdr>
    </w:div>
    <w:div w:id="458187758">
      <w:bodyDiv w:val="1"/>
      <w:marLeft w:val="0"/>
      <w:marRight w:val="0"/>
      <w:marTop w:val="0"/>
      <w:marBottom w:val="0"/>
      <w:divBdr>
        <w:top w:val="none" w:sz="0" w:space="0" w:color="auto"/>
        <w:left w:val="none" w:sz="0" w:space="0" w:color="auto"/>
        <w:bottom w:val="none" w:sz="0" w:space="0" w:color="auto"/>
        <w:right w:val="none" w:sz="0" w:space="0" w:color="auto"/>
      </w:divBdr>
    </w:div>
    <w:div w:id="461733813">
      <w:bodyDiv w:val="1"/>
      <w:marLeft w:val="0"/>
      <w:marRight w:val="0"/>
      <w:marTop w:val="0"/>
      <w:marBottom w:val="0"/>
      <w:divBdr>
        <w:top w:val="none" w:sz="0" w:space="0" w:color="auto"/>
        <w:left w:val="none" w:sz="0" w:space="0" w:color="auto"/>
        <w:bottom w:val="none" w:sz="0" w:space="0" w:color="auto"/>
        <w:right w:val="none" w:sz="0" w:space="0" w:color="auto"/>
      </w:divBdr>
    </w:div>
    <w:div w:id="461968686">
      <w:bodyDiv w:val="1"/>
      <w:marLeft w:val="0"/>
      <w:marRight w:val="0"/>
      <w:marTop w:val="0"/>
      <w:marBottom w:val="0"/>
      <w:divBdr>
        <w:top w:val="none" w:sz="0" w:space="0" w:color="auto"/>
        <w:left w:val="none" w:sz="0" w:space="0" w:color="auto"/>
        <w:bottom w:val="none" w:sz="0" w:space="0" w:color="auto"/>
        <w:right w:val="none" w:sz="0" w:space="0" w:color="auto"/>
      </w:divBdr>
    </w:div>
    <w:div w:id="462238926">
      <w:bodyDiv w:val="1"/>
      <w:marLeft w:val="0"/>
      <w:marRight w:val="0"/>
      <w:marTop w:val="0"/>
      <w:marBottom w:val="0"/>
      <w:divBdr>
        <w:top w:val="none" w:sz="0" w:space="0" w:color="auto"/>
        <w:left w:val="none" w:sz="0" w:space="0" w:color="auto"/>
        <w:bottom w:val="none" w:sz="0" w:space="0" w:color="auto"/>
        <w:right w:val="none" w:sz="0" w:space="0" w:color="auto"/>
      </w:divBdr>
    </w:div>
    <w:div w:id="462886445">
      <w:bodyDiv w:val="1"/>
      <w:marLeft w:val="0"/>
      <w:marRight w:val="0"/>
      <w:marTop w:val="0"/>
      <w:marBottom w:val="0"/>
      <w:divBdr>
        <w:top w:val="none" w:sz="0" w:space="0" w:color="auto"/>
        <w:left w:val="none" w:sz="0" w:space="0" w:color="auto"/>
        <w:bottom w:val="none" w:sz="0" w:space="0" w:color="auto"/>
        <w:right w:val="none" w:sz="0" w:space="0" w:color="auto"/>
      </w:divBdr>
    </w:div>
    <w:div w:id="463231116">
      <w:bodyDiv w:val="1"/>
      <w:marLeft w:val="0"/>
      <w:marRight w:val="0"/>
      <w:marTop w:val="0"/>
      <w:marBottom w:val="0"/>
      <w:divBdr>
        <w:top w:val="none" w:sz="0" w:space="0" w:color="auto"/>
        <w:left w:val="none" w:sz="0" w:space="0" w:color="auto"/>
        <w:bottom w:val="none" w:sz="0" w:space="0" w:color="auto"/>
        <w:right w:val="none" w:sz="0" w:space="0" w:color="auto"/>
      </w:divBdr>
    </w:div>
    <w:div w:id="472915061">
      <w:bodyDiv w:val="1"/>
      <w:marLeft w:val="0"/>
      <w:marRight w:val="0"/>
      <w:marTop w:val="0"/>
      <w:marBottom w:val="0"/>
      <w:divBdr>
        <w:top w:val="none" w:sz="0" w:space="0" w:color="auto"/>
        <w:left w:val="none" w:sz="0" w:space="0" w:color="auto"/>
        <w:bottom w:val="none" w:sz="0" w:space="0" w:color="auto"/>
        <w:right w:val="none" w:sz="0" w:space="0" w:color="auto"/>
      </w:divBdr>
      <w:divsChild>
        <w:div w:id="1412002745">
          <w:marLeft w:val="0"/>
          <w:marRight w:val="0"/>
          <w:marTop w:val="0"/>
          <w:marBottom w:val="0"/>
          <w:divBdr>
            <w:top w:val="none" w:sz="0" w:space="0" w:color="auto"/>
            <w:left w:val="none" w:sz="0" w:space="0" w:color="auto"/>
            <w:bottom w:val="single" w:sz="6" w:space="0" w:color="EDEDED"/>
            <w:right w:val="none" w:sz="0" w:space="0" w:color="auto"/>
          </w:divBdr>
          <w:divsChild>
            <w:div w:id="1943610671">
              <w:marLeft w:val="0"/>
              <w:marRight w:val="0"/>
              <w:marTop w:val="0"/>
              <w:marBottom w:val="0"/>
              <w:divBdr>
                <w:top w:val="none" w:sz="0" w:space="0" w:color="auto"/>
                <w:left w:val="none" w:sz="0" w:space="0" w:color="auto"/>
                <w:bottom w:val="none" w:sz="0" w:space="0" w:color="auto"/>
                <w:right w:val="none" w:sz="0" w:space="0" w:color="auto"/>
              </w:divBdr>
            </w:div>
            <w:div w:id="1520270287">
              <w:marLeft w:val="0"/>
              <w:marRight w:val="0"/>
              <w:marTop w:val="0"/>
              <w:marBottom w:val="0"/>
              <w:divBdr>
                <w:top w:val="none" w:sz="0" w:space="0" w:color="auto"/>
                <w:left w:val="none" w:sz="0" w:space="0" w:color="auto"/>
                <w:bottom w:val="none" w:sz="0" w:space="0" w:color="auto"/>
                <w:right w:val="none" w:sz="0" w:space="0" w:color="auto"/>
              </w:divBdr>
            </w:div>
          </w:divsChild>
        </w:div>
        <w:div w:id="1573853890">
          <w:marLeft w:val="0"/>
          <w:marRight w:val="0"/>
          <w:marTop w:val="0"/>
          <w:marBottom w:val="0"/>
          <w:divBdr>
            <w:top w:val="none" w:sz="0" w:space="0" w:color="auto"/>
            <w:left w:val="none" w:sz="0" w:space="0" w:color="auto"/>
            <w:bottom w:val="single" w:sz="6" w:space="0" w:color="EDEDED"/>
            <w:right w:val="none" w:sz="0" w:space="0" w:color="auto"/>
          </w:divBdr>
          <w:divsChild>
            <w:div w:id="465513876">
              <w:marLeft w:val="0"/>
              <w:marRight w:val="0"/>
              <w:marTop w:val="0"/>
              <w:marBottom w:val="0"/>
              <w:divBdr>
                <w:top w:val="none" w:sz="0" w:space="0" w:color="auto"/>
                <w:left w:val="none" w:sz="0" w:space="0" w:color="auto"/>
                <w:bottom w:val="none" w:sz="0" w:space="0" w:color="auto"/>
                <w:right w:val="none" w:sz="0" w:space="0" w:color="auto"/>
              </w:divBdr>
            </w:div>
            <w:div w:id="811406673">
              <w:marLeft w:val="0"/>
              <w:marRight w:val="0"/>
              <w:marTop w:val="0"/>
              <w:marBottom w:val="0"/>
              <w:divBdr>
                <w:top w:val="none" w:sz="0" w:space="0" w:color="auto"/>
                <w:left w:val="none" w:sz="0" w:space="0" w:color="auto"/>
                <w:bottom w:val="none" w:sz="0" w:space="0" w:color="auto"/>
                <w:right w:val="none" w:sz="0" w:space="0" w:color="auto"/>
              </w:divBdr>
            </w:div>
          </w:divsChild>
        </w:div>
        <w:div w:id="634798262">
          <w:marLeft w:val="0"/>
          <w:marRight w:val="0"/>
          <w:marTop w:val="0"/>
          <w:marBottom w:val="0"/>
          <w:divBdr>
            <w:top w:val="none" w:sz="0" w:space="0" w:color="auto"/>
            <w:left w:val="none" w:sz="0" w:space="0" w:color="auto"/>
            <w:bottom w:val="single" w:sz="6" w:space="0" w:color="EDEDED"/>
            <w:right w:val="none" w:sz="0" w:space="0" w:color="auto"/>
          </w:divBdr>
          <w:divsChild>
            <w:div w:id="294337854">
              <w:marLeft w:val="0"/>
              <w:marRight w:val="0"/>
              <w:marTop w:val="0"/>
              <w:marBottom w:val="0"/>
              <w:divBdr>
                <w:top w:val="none" w:sz="0" w:space="0" w:color="auto"/>
                <w:left w:val="none" w:sz="0" w:space="0" w:color="auto"/>
                <w:bottom w:val="none" w:sz="0" w:space="0" w:color="auto"/>
                <w:right w:val="none" w:sz="0" w:space="0" w:color="auto"/>
              </w:divBdr>
            </w:div>
            <w:div w:id="1535074845">
              <w:marLeft w:val="0"/>
              <w:marRight w:val="0"/>
              <w:marTop w:val="0"/>
              <w:marBottom w:val="0"/>
              <w:divBdr>
                <w:top w:val="none" w:sz="0" w:space="0" w:color="auto"/>
                <w:left w:val="none" w:sz="0" w:space="0" w:color="auto"/>
                <w:bottom w:val="none" w:sz="0" w:space="0" w:color="auto"/>
                <w:right w:val="none" w:sz="0" w:space="0" w:color="auto"/>
              </w:divBdr>
            </w:div>
          </w:divsChild>
        </w:div>
        <w:div w:id="391464232">
          <w:marLeft w:val="0"/>
          <w:marRight w:val="0"/>
          <w:marTop w:val="0"/>
          <w:marBottom w:val="0"/>
          <w:divBdr>
            <w:top w:val="none" w:sz="0" w:space="0" w:color="auto"/>
            <w:left w:val="none" w:sz="0" w:space="0" w:color="auto"/>
            <w:bottom w:val="single" w:sz="6" w:space="0" w:color="EDEDED"/>
            <w:right w:val="none" w:sz="0" w:space="0" w:color="auto"/>
          </w:divBdr>
          <w:divsChild>
            <w:div w:id="436099281">
              <w:marLeft w:val="0"/>
              <w:marRight w:val="0"/>
              <w:marTop w:val="0"/>
              <w:marBottom w:val="0"/>
              <w:divBdr>
                <w:top w:val="none" w:sz="0" w:space="0" w:color="auto"/>
                <w:left w:val="none" w:sz="0" w:space="0" w:color="auto"/>
                <w:bottom w:val="none" w:sz="0" w:space="0" w:color="auto"/>
                <w:right w:val="none" w:sz="0" w:space="0" w:color="auto"/>
              </w:divBdr>
            </w:div>
            <w:div w:id="652683367">
              <w:marLeft w:val="0"/>
              <w:marRight w:val="0"/>
              <w:marTop w:val="0"/>
              <w:marBottom w:val="0"/>
              <w:divBdr>
                <w:top w:val="none" w:sz="0" w:space="0" w:color="auto"/>
                <w:left w:val="none" w:sz="0" w:space="0" w:color="auto"/>
                <w:bottom w:val="none" w:sz="0" w:space="0" w:color="auto"/>
                <w:right w:val="none" w:sz="0" w:space="0" w:color="auto"/>
              </w:divBdr>
            </w:div>
          </w:divsChild>
        </w:div>
        <w:div w:id="860557531">
          <w:marLeft w:val="0"/>
          <w:marRight w:val="0"/>
          <w:marTop w:val="0"/>
          <w:marBottom w:val="0"/>
          <w:divBdr>
            <w:top w:val="none" w:sz="0" w:space="0" w:color="auto"/>
            <w:left w:val="none" w:sz="0" w:space="0" w:color="auto"/>
            <w:bottom w:val="single" w:sz="6" w:space="0" w:color="EDEDED"/>
            <w:right w:val="none" w:sz="0" w:space="0" w:color="auto"/>
          </w:divBdr>
          <w:divsChild>
            <w:div w:id="668485062">
              <w:marLeft w:val="0"/>
              <w:marRight w:val="0"/>
              <w:marTop w:val="0"/>
              <w:marBottom w:val="0"/>
              <w:divBdr>
                <w:top w:val="none" w:sz="0" w:space="0" w:color="auto"/>
                <w:left w:val="none" w:sz="0" w:space="0" w:color="auto"/>
                <w:bottom w:val="none" w:sz="0" w:space="0" w:color="auto"/>
                <w:right w:val="none" w:sz="0" w:space="0" w:color="auto"/>
              </w:divBdr>
            </w:div>
            <w:div w:id="1321696940">
              <w:marLeft w:val="0"/>
              <w:marRight w:val="0"/>
              <w:marTop w:val="0"/>
              <w:marBottom w:val="0"/>
              <w:divBdr>
                <w:top w:val="none" w:sz="0" w:space="0" w:color="auto"/>
                <w:left w:val="none" w:sz="0" w:space="0" w:color="auto"/>
                <w:bottom w:val="none" w:sz="0" w:space="0" w:color="auto"/>
                <w:right w:val="none" w:sz="0" w:space="0" w:color="auto"/>
              </w:divBdr>
            </w:div>
          </w:divsChild>
        </w:div>
        <w:div w:id="511257998">
          <w:marLeft w:val="0"/>
          <w:marRight w:val="0"/>
          <w:marTop w:val="0"/>
          <w:marBottom w:val="0"/>
          <w:divBdr>
            <w:top w:val="none" w:sz="0" w:space="0" w:color="auto"/>
            <w:left w:val="none" w:sz="0" w:space="0" w:color="auto"/>
            <w:bottom w:val="single" w:sz="6" w:space="0" w:color="EDEDED"/>
            <w:right w:val="none" w:sz="0" w:space="0" w:color="auto"/>
          </w:divBdr>
          <w:divsChild>
            <w:div w:id="944464960">
              <w:marLeft w:val="0"/>
              <w:marRight w:val="0"/>
              <w:marTop w:val="0"/>
              <w:marBottom w:val="0"/>
              <w:divBdr>
                <w:top w:val="none" w:sz="0" w:space="0" w:color="auto"/>
                <w:left w:val="none" w:sz="0" w:space="0" w:color="auto"/>
                <w:bottom w:val="none" w:sz="0" w:space="0" w:color="auto"/>
                <w:right w:val="none" w:sz="0" w:space="0" w:color="auto"/>
              </w:divBdr>
            </w:div>
            <w:div w:id="1374037459">
              <w:marLeft w:val="0"/>
              <w:marRight w:val="0"/>
              <w:marTop w:val="0"/>
              <w:marBottom w:val="0"/>
              <w:divBdr>
                <w:top w:val="none" w:sz="0" w:space="0" w:color="auto"/>
                <w:left w:val="none" w:sz="0" w:space="0" w:color="auto"/>
                <w:bottom w:val="none" w:sz="0" w:space="0" w:color="auto"/>
                <w:right w:val="none" w:sz="0" w:space="0" w:color="auto"/>
              </w:divBdr>
            </w:div>
          </w:divsChild>
        </w:div>
        <w:div w:id="987397422">
          <w:marLeft w:val="0"/>
          <w:marRight w:val="0"/>
          <w:marTop w:val="0"/>
          <w:marBottom w:val="0"/>
          <w:divBdr>
            <w:top w:val="none" w:sz="0" w:space="0" w:color="auto"/>
            <w:left w:val="none" w:sz="0" w:space="0" w:color="auto"/>
            <w:bottom w:val="single" w:sz="6" w:space="0" w:color="EDEDED"/>
            <w:right w:val="none" w:sz="0" w:space="0" w:color="auto"/>
          </w:divBdr>
          <w:divsChild>
            <w:div w:id="1067847197">
              <w:marLeft w:val="0"/>
              <w:marRight w:val="0"/>
              <w:marTop w:val="0"/>
              <w:marBottom w:val="0"/>
              <w:divBdr>
                <w:top w:val="none" w:sz="0" w:space="0" w:color="auto"/>
                <w:left w:val="none" w:sz="0" w:space="0" w:color="auto"/>
                <w:bottom w:val="none" w:sz="0" w:space="0" w:color="auto"/>
                <w:right w:val="none" w:sz="0" w:space="0" w:color="auto"/>
              </w:divBdr>
            </w:div>
            <w:div w:id="178127096">
              <w:marLeft w:val="0"/>
              <w:marRight w:val="0"/>
              <w:marTop w:val="0"/>
              <w:marBottom w:val="0"/>
              <w:divBdr>
                <w:top w:val="none" w:sz="0" w:space="0" w:color="auto"/>
                <w:left w:val="none" w:sz="0" w:space="0" w:color="auto"/>
                <w:bottom w:val="none" w:sz="0" w:space="0" w:color="auto"/>
                <w:right w:val="none" w:sz="0" w:space="0" w:color="auto"/>
              </w:divBdr>
            </w:div>
          </w:divsChild>
        </w:div>
        <w:div w:id="1095325514">
          <w:marLeft w:val="0"/>
          <w:marRight w:val="0"/>
          <w:marTop w:val="0"/>
          <w:marBottom w:val="0"/>
          <w:divBdr>
            <w:top w:val="none" w:sz="0" w:space="0" w:color="auto"/>
            <w:left w:val="none" w:sz="0" w:space="0" w:color="auto"/>
            <w:bottom w:val="single" w:sz="6" w:space="0" w:color="EDEDED"/>
            <w:right w:val="none" w:sz="0" w:space="0" w:color="auto"/>
          </w:divBdr>
          <w:divsChild>
            <w:div w:id="140275949">
              <w:marLeft w:val="0"/>
              <w:marRight w:val="0"/>
              <w:marTop w:val="0"/>
              <w:marBottom w:val="0"/>
              <w:divBdr>
                <w:top w:val="none" w:sz="0" w:space="0" w:color="auto"/>
                <w:left w:val="none" w:sz="0" w:space="0" w:color="auto"/>
                <w:bottom w:val="none" w:sz="0" w:space="0" w:color="auto"/>
                <w:right w:val="none" w:sz="0" w:space="0" w:color="auto"/>
              </w:divBdr>
            </w:div>
            <w:div w:id="802306958">
              <w:marLeft w:val="0"/>
              <w:marRight w:val="0"/>
              <w:marTop w:val="0"/>
              <w:marBottom w:val="0"/>
              <w:divBdr>
                <w:top w:val="none" w:sz="0" w:space="0" w:color="auto"/>
                <w:left w:val="none" w:sz="0" w:space="0" w:color="auto"/>
                <w:bottom w:val="none" w:sz="0" w:space="0" w:color="auto"/>
                <w:right w:val="none" w:sz="0" w:space="0" w:color="auto"/>
              </w:divBdr>
            </w:div>
          </w:divsChild>
        </w:div>
        <w:div w:id="358118095">
          <w:marLeft w:val="0"/>
          <w:marRight w:val="0"/>
          <w:marTop w:val="0"/>
          <w:marBottom w:val="0"/>
          <w:divBdr>
            <w:top w:val="none" w:sz="0" w:space="0" w:color="auto"/>
            <w:left w:val="none" w:sz="0" w:space="0" w:color="auto"/>
            <w:bottom w:val="single" w:sz="6" w:space="0" w:color="EDEDED"/>
            <w:right w:val="none" w:sz="0" w:space="0" w:color="auto"/>
          </w:divBdr>
          <w:divsChild>
            <w:div w:id="1227841527">
              <w:marLeft w:val="0"/>
              <w:marRight w:val="0"/>
              <w:marTop w:val="0"/>
              <w:marBottom w:val="0"/>
              <w:divBdr>
                <w:top w:val="none" w:sz="0" w:space="0" w:color="auto"/>
                <w:left w:val="none" w:sz="0" w:space="0" w:color="auto"/>
                <w:bottom w:val="none" w:sz="0" w:space="0" w:color="auto"/>
                <w:right w:val="none" w:sz="0" w:space="0" w:color="auto"/>
              </w:divBdr>
            </w:div>
            <w:div w:id="1185023847">
              <w:marLeft w:val="0"/>
              <w:marRight w:val="0"/>
              <w:marTop w:val="0"/>
              <w:marBottom w:val="0"/>
              <w:divBdr>
                <w:top w:val="none" w:sz="0" w:space="0" w:color="auto"/>
                <w:left w:val="none" w:sz="0" w:space="0" w:color="auto"/>
                <w:bottom w:val="none" w:sz="0" w:space="0" w:color="auto"/>
                <w:right w:val="none" w:sz="0" w:space="0" w:color="auto"/>
              </w:divBdr>
            </w:div>
          </w:divsChild>
        </w:div>
        <w:div w:id="1823231099">
          <w:marLeft w:val="0"/>
          <w:marRight w:val="0"/>
          <w:marTop w:val="0"/>
          <w:marBottom w:val="0"/>
          <w:divBdr>
            <w:top w:val="none" w:sz="0" w:space="0" w:color="auto"/>
            <w:left w:val="none" w:sz="0" w:space="0" w:color="auto"/>
            <w:bottom w:val="single" w:sz="6" w:space="0" w:color="EDEDED"/>
            <w:right w:val="none" w:sz="0" w:space="0" w:color="auto"/>
          </w:divBdr>
          <w:divsChild>
            <w:div w:id="599414158">
              <w:marLeft w:val="0"/>
              <w:marRight w:val="0"/>
              <w:marTop w:val="0"/>
              <w:marBottom w:val="0"/>
              <w:divBdr>
                <w:top w:val="none" w:sz="0" w:space="0" w:color="auto"/>
                <w:left w:val="none" w:sz="0" w:space="0" w:color="auto"/>
                <w:bottom w:val="none" w:sz="0" w:space="0" w:color="auto"/>
                <w:right w:val="none" w:sz="0" w:space="0" w:color="auto"/>
              </w:divBdr>
            </w:div>
            <w:div w:id="352727700">
              <w:marLeft w:val="0"/>
              <w:marRight w:val="0"/>
              <w:marTop w:val="0"/>
              <w:marBottom w:val="0"/>
              <w:divBdr>
                <w:top w:val="none" w:sz="0" w:space="0" w:color="auto"/>
                <w:left w:val="none" w:sz="0" w:space="0" w:color="auto"/>
                <w:bottom w:val="none" w:sz="0" w:space="0" w:color="auto"/>
                <w:right w:val="none" w:sz="0" w:space="0" w:color="auto"/>
              </w:divBdr>
            </w:div>
          </w:divsChild>
        </w:div>
        <w:div w:id="203445858">
          <w:marLeft w:val="0"/>
          <w:marRight w:val="0"/>
          <w:marTop w:val="0"/>
          <w:marBottom w:val="0"/>
          <w:divBdr>
            <w:top w:val="none" w:sz="0" w:space="0" w:color="auto"/>
            <w:left w:val="none" w:sz="0" w:space="0" w:color="auto"/>
            <w:bottom w:val="single" w:sz="6" w:space="0" w:color="EDEDED"/>
            <w:right w:val="none" w:sz="0" w:space="0" w:color="auto"/>
          </w:divBdr>
          <w:divsChild>
            <w:div w:id="788428490">
              <w:marLeft w:val="0"/>
              <w:marRight w:val="0"/>
              <w:marTop w:val="0"/>
              <w:marBottom w:val="0"/>
              <w:divBdr>
                <w:top w:val="none" w:sz="0" w:space="0" w:color="auto"/>
                <w:left w:val="none" w:sz="0" w:space="0" w:color="auto"/>
                <w:bottom w:val="none" w:sz="0" w:space="0" w:color="auto"/>
                <w:right w:val="none" w:sz="0" w:space="0" w:color="auto"/>
              </w:divBdr>
            </w:div>
            <w:div w:id="454518595">
              <w:marLeft w:val="0"/>
              <w:marRight w:val="0"/>
              <w:marTop w:val="0"/>
              <w:marBottom w:val="0"/>
              <w:divBdr>
                <w:top w:val="none" w:sz="0" w:space="0" w:color="auto"/>
                <w:left w:val="none" w:sz="0" w:space="0" w:color="auto"/>
                <w:bottom w:val="none" w:sz="0" w:space="0" w:color="auto"/>
                <w:right w:val="none" w:sz="0" w:space="0" w:color="auto"/>
              </w:divBdr>
            </w:div>
          </w:divsChild>
        </w:div>
        <w:div w:id="2037536331">
          <w:marLeft w:val="0"/>
          <w:marRight w:val="0"/>
          <w:marTop w:val="0"/>
          <w:marBottom w:val="0"/>
          <w:divBdr>
            <w:top w:val="none" w:sz="0" w:space="0" w:color="auto"/>
            <w:left w:val="none" w:sz="0" w:space="0" w:color="auto"/>
            <w:bottom w:val="single" w:sz="6" w:space="0" w:color="EDEDED"/>
            <w:right w:val="none" w:sz="0" w:space="0" w:color="auto"/>
          </w:divBdr>
          <w:divsChild>
            <w:div w:id="394932113">
              <w:marLeft w:val="0"/>
              <w:marRight w:val="0"/>
              <w:marTop w:val="0"/>
              <w:marBottom w:val="0"/>
              <w:divBdr>
                <w:top w:val="none" w:sz="0" w:space="0" w:color="auto"/>
                <w:left w:val="none" w:sz="0" w:space="0" w:color="auto"/>
                <w:bottom w:val="none" w:sz="0" w:space="0" w:color="auto"/>
                <w:right w:val="none" w:sz="0" w:space="0" w:color="auto"/>
              </w:divBdr>
            </w:div>
            <w:div w:id="852231021">
              <w:marLeft w:val="0"/>
              <w:marRight w:val="0"/>
              <w:marTop w:val="0"/>
              <w:marBottom w:val="0"/>
              <w:divBdr>
                <w:top w:val="none" w:sz="0" w:space="0" w:color="auto"/>
                <w:left w:val="none" w:sz="0" w:space="0" w:color="auto"/>
                <w:bottom w:val="none" w:sz="0" w:space="0" w:color="auto"/>
                <w:right w:val="none" w:sz="0" w:space="0" w:color="auto"/>
              </w:divBdr>
            </w:div>
          </w:divsChild>
        </w:div>
        <w:div w:id="2074741051">
          <w:marLeft w:val="0"/>
          <w:marRight w:val="0"/>
          <w:marTop w:val="0"/>
          <w:marBottom w:val="0"/>
          <w:divBdr>
            <w:top w:val="none" w:sz="0" w:space="0" w:color="auto"/>
            <w:left w:val="none" w:sz="0" w:space="0" w:color="auto"/>
            <w:bottom w:val="single" w:sz="6" w:space="0" w:color="EDEDED"/>
            <w:right w:val="none" w:sz="0" w:space="0" w:color="auto"/>
          </w:divBdr>
          <w:divsChild>
            <w:div w:id="219637368">
              <w:marLeft w:val="0"/>
              <w:marRight w:val="0"/>
              <w:marTop w:val="0"/>
              <w:marBottom w:val="0"/>
              <w:divBdr>
                <w:top w:val="none" w:sz="0" w:space="0" w:color="auto"/>
                <w:left w:val="none" w:sz="0" w:space="0" w:color="auto"/>
                <w:bottom w:val="none" w:sz="0" w:space="0" w:color="auto"/>
                <w:right w:val="none" w:sz="0" w:space="0" w:color="auto"/>
              </w:divBdr>
            </w:div>
            <w:div w:id="1127773519">
              <w:marLeft w:val="0"/>
              <w:marRight w:val="0"/>
              <w:marTop w:val="0"/>
              <w:marBottom w:val="0"/>
              <w:divBdr>
                <w:top w:val="none" w:sz="0" w:space="0" w:color="auto"/>
                <w:left w:val="none" w:sz="0" w:space="0" w:color="auto"/>
                <w:bottom w:val="none" w:sz="0" w:space="0" w:color="auto"/>
                <w:right w:val="none" w:sz="0" w:space="0" w:color="auto"/>
              </w:divBdr>
            </w:div>
          </w:divsChild>
        </w:div>
        <w:div w:id="1354913225">
          <w:marLeft w:val="0"/>
          <w:marRight w:val="0"/>
          <w:marTop w:val="0"/>
          <w:marBottom w:val="0"/>
          <w:divBdr>
            <w:top w:val="none" w:sz="0" w:space="0" w:color="auto"/>
            <w:left w:val="none" w:sz="0" w:space="0" w:color="auto"/>
            <w:bottom w:val="single" w:sz="6" w:space="0" w:color="EDEDED"/>
            <w:right w:val="none" w:sz="0" w:space="0" w:color="auto"/>
          </w:divBdr>
          <w:divsChild>
            <w:div w:id="942763777">
              <w:marLeft w:val="0"/>
              <w:marRight w:val="0"/>
              <w:marTop w:val="0"/>
              <w:marBottom w:val="0"/>
              <w:divBdr>
                <w:top w:val="none" w:sz="0" w:space="0" w:color="auto"/>
                <w:left w:val="none" w:sz="0" w:space="0" w:color="auto"/>
                <w:bottom w:val="none" w:sz="0" w:space="0" w:color="auto"/>
                <w:right w:val="none" w:sz="0" w:space="0" w:color="auto"/>
              </w:divBdr>
            </w:div>
            <w:div w:id="708845869">
              <w:marLeft w:val="0"/>
              <w:marRight w:val="0"/>
              <w:marTop w:val="0"/>
              <w:marBottom w:val="0"/>
              <w:divBdr>
                <w:top w:val="none" w:sz="0" w:space="0" w:color="auto"/>
                <w:left w:val="none" w:sz="0" w:space="0" w:color="auto"/>
                <w:bottom w:val="none" w:sz="0" w:space="0" w:color="auto"/>
                <w:right w:val="none" w:sz="0" w:space="0" w:color="auto"/>
              </w:divBdr>
            </w:div>
          </w:divsChild>
        </w:div>
        <w:div w:id="1072435566">
          <w:marLeft w:val="0"/>
          <w:marRight w:val="0"/>
          <w:marTop w:val="0"/>
          <w:marBottom w:val="0"/>
          <w:divBdr>
            <w:top w:val="none" w:sz="0" w:space="0" w:color="auto"/>
            <w:left w:val="none" w:sz="0" w:space="0" w:color="auto"/>
            <w:bottom w:val="single" w:sz="6" w:space="0" w:color="EDEDED"/>
            <w:right w:val="none" w:sz="0" w:space="0" w:color="auto"/>
          </w:divBdr>
          <w:divsChild>
            <w:div w:id="765424103">
              <w:marLeft w:val="0"/>
              <w:marRight w:val="0"/>
              <w:marTop w:val="0"/>
              <w:marBottom w:val="0"/>
              <w:divBdr>
                <w:top w:val="none" w:sz="0" w:space="0" w:color="auto"/>
                <w:left w:val="none" w:sz="0" w:space="0" w:color="auto"/>
                <w:bottom w:val="none" w:sz="0" w:space="0" w:color="auto"/>
                <w:right w:val="none" w:sz="0" w:space="0" w:color="auto"/>
              </w:divBdr>
            </w:div>
            <w:div w:id="1925992852">
              <w:marLeft w:val="0"/>
              <w:marRight w:val="0"/>
              <w:marTop w:val="0"/>
              <w:marBottom w:val="0"/>
              <w:divBdr>
                <w:top w:val="none" w:sz="0" w:space="0" w:color="auto"/>
                <w:left w:val="none" w:sz="0" w:space="0" w:color="auto"/>
                <w:bottom w:val="none" w:sz="0" w:space="0" w:color="auto"/>
                <w:right w:val="none" w:sz="0" w:space="0" w:color="auto"/>
              </w:divBdr>
            </w:div>
          </w:divsChild>
        </w:div>
        <w:div w:id="185412208">
          <w:marLeft w:val="0"/>
          <w:marRight w:val="0"/>
          <w:marTop w:val="0"/>
          <w:marBottom w:val="0"/>
          <w:divBdr>
            <w:top w:val="none" w:sz="0" w:space="0" w:color="auto"/>
            <w:left w:val="none" w:sz="0" w:space="0" w:color="auto"/>
            <w:bottom w:val="single" w:sz="6" w:space="0" w:color="EDEDED"/>
            <w:right w:val="none" w:sz="0" w:space="0" w:color="auto"/>
          </w:divBdr>
          <w:divsChild>
            <w:div w:id="1172838644">
              <w:marLeft w:val="0"/>
              <w:marRight w:val="0"/>
              <w:marTop w:val="0"/>
              <w:marBottom w:val="0"/>
              <w:divBdr>
                <w:top w:val="none" w:sz="0" w:space="0" w:color="auto"/>
                <w:left w:val="none" w:sz="0" w:space="0" w:color="auto"/>
                <w:bottom w:val="none" w:sz="0" w:space="0" w:color="auto"/>
                <w:right w:val="none" w:sz="0" w:space="0" w:color="auto"/>
              </w:divBdr>
            </w:div>
            <w:div w:id="972635577">
              <w:marLeft w:val="0"/>
              <w:marRight w:val="0"/>
              <w:marTop w:val="0"/>
              <w:marBottom w:val="0"/>
              <w:divBdr>
                <w:top w:val="none" w:sz="0" w:space="0" w:color="auto"/>
                <w:left w:val="none" w:sz="0" w:space="0" w:color="auto"/>
                <w:bottom w:val="none" w:sz="0" w:space="0" w:color="auto"/>
                <w:right w:val="none" w:sz="0" w:space="0" w:color="auto"/>
              </w:divBdr>
            </w:div>
          </w:divsChild>
        </w:div>
        <w:div w:id="1791120876">
          <w:marLeft w:val="0"/>
          <w:marRight w:val="0"/>
          <w:marTop w:val="0"/>
          <w:marBottom w:val="0"/>
          <w:divBdr>
            <w:top w:val="none" w:sz="0" w:space="0" w:color="auto"/>
            <w:left w:val="none" w:sz="0" w:space="0" w:color="auto"/>
            <w:bottom w:val="single" w:sz="6" w:space="0" w:color="EDEDED"/>
            <w:right w:val="none" w:sz="0" w:space="0" w:color="auto"/>
          </w:divBdr>
          <w:divsChild>
            <w:div w:id="577638355">
              <w:marLeft w:val="0"/>
              <w:marRight w:val="0"/>
              <w:marTop w:val="0"/>
              <w:marBottom w:val="0"/>
              <w:divBdr>
                <w:top w:val="none" w:sz="0" w:space="0" w:color="auto"/>
                <w:left w:val="none" w:sz="0" w:space="0" w:color="auto"/>
                <w:bottom w:val="none" w:sz="0" w:space="0" w:color="auto"/>
                <w:right w:val="none" w:sz="0" w:space="0" w:color="auto"/>
              </w:divBdr>
            </w:div>
            <w:div w:id="937830529">
              <w:marLeft w:val="0"/>
              <w:marRight w:val="0"/>
              <w:marTop w:val="0"/>
              <w:marBottom w:val="0"/>
              <w:divBdr>
                <w:top w:val="none" w:sz="0" w:space="0" w:color="auto"/>
                <w:left w:val="none" w:sz="0" w:space="0" w:color="auto"/>
                <w:bottom w:val="none" w:sz="0" w:space="0" w:color="auto"/>
                <w:right w:val="none" w:sz="0" w:space="0" w:color="auto"/>
              </w:divBdr>
            </w:div>
          </w:divsChild>
        </w:div>
        <w:div w:id="2054697485">
          <w:marLeft w:val="0"/>
          <w:marRight w:val="0"/>
          <w:marTop w:val="0"/>
          <w:marBottom w:val="0"/>
          <w:divBdr>
            <w:top w:val="none" w:sz="0" w:space="0" w:color="auto"/>
            <w:left w:val="none" w:sz="0" w:space="0" w:color="auto"/>
            <w:bottom w:val="single" w:sz="6" w:space="0" w:color="EDEDED"/>
            <w:right w:val="none" w:sz="0" w:space="0" w:color="auto"/>
          </w:divBdr>
          <w:divsChild>
            <w:div w:id="1932737720">
              <w:marLeft w:val="0"/>
              <w:marRight w:val="0"/>
              <w:marTop w:val="0"/>
              <w:marBottom w:val="0"/>
              <w:divBdr>
                <w:top w:val="none" w:sz="0" w:space="0" w:color="auto"/>
                <w:left w:val="none" w:sz="0" w:space="0" w:color="auto"/>
                <w:bottom w:val="none" w:sz="0" w:space="0" w:color="auto"/>
                <w:right w:val="none" w:sz="0" w:space="0" w:color="auto"/>
              </w:divBdr>
            </w:div>
            <w:div w:id="1809980067">
              <w:marLeft w:val="0"/>
              <w:marRight w:val="0"/>
              <w:marTop w:val="0"/>
              <w:marBottom w:val="0"/>
              <w:divBdr>
                <w:top w:val="none" w:sz="0" w:space="0" w:color="auto"/>
                <w:left w:val="none" w:sz="0" w:space="0" w:color="auto"/>
                <w:bottom w:val="none" w:sz="0" w:space="0" w:color="auto"/>
                <w:right w:val="none" w:sz="0" w:space="0" w:color="auto"/>
              </w:divBdr>
            </w:div>
          </w:divsChild>
        </w:div>
        <w:div w:id="58749247">
          <w:marLeft w:val="0"/>
          <w:marRight w:val="0"/>
          <w:marTop w:val="0"/>
          <w:marBottom w:val="0"/>
          <w:divBdr>
            <w:top w:val="none" w:sz="0" w:space="0" w:color="auto"/>
            <w:left w:val="none" w:sz="0" w:space="0" w:color="auto"/>
            <w:bottom w:val="single" w:sz="6" w:space="0" w:color="EDEDED"/>
            <w:right w:val="none" w:sz="0" w:space="0" w:color="auto"/>
          </w:divBdr>
          <w:divsChild>
            <w:div w:id="81245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035620">
      <w:bodyDiv w:val="1"/>
      <w:marLeft w:val="0"/>
      <w:marRight w:val="0"/>
      <w:marTop w:val="0"/>
      <w:marBottom w:val="0"/>
      <w:divBdr>
        <w:top w:val="none" w:sz="0" w:space="0" w:color="auto"/>
        <w:left w:val="none" w:sz="0" w:space="0" w:color="auto"/>
        <w:bottom w:val="none" w:sz="0" w:space="0" w:color="auto"/>
        <w:right w:val="none" w:sz="0" w:space="0" w:color="auto"/>
      </w:divBdr>
      <w:divsChild>
        <w:div w:id="7370625">
          <w:marLeft w:val="0"/>
          <w:marRight w:val="0"/>
          <w:marTop w:val="0"/>
          <w:marBottom w:val="0"/>
          <w:divBdr>
            <w:top w:val="single" w:sz="6" w:space="0" w:color="CFD5E4"/>
            <w:left w:val="none" w:sz="0" w:space="0" w:color="auto"/>
            <w:bottom w:val="none" w:sz="0" w:space="0" w:color="auto"/>
            <w:right w:val="none" w:sz="0" w:space="0" w:color="auto"/>
          </w:divBdr>
          <w:divsChild>
            <w:div w:id="1532843774">
              <w:marLeft w:val="0"/>
              <w:marRight w:val="0"/>
              <w:marTop w:val="0"/>
              <w:marBottom w:val="0"/>
              <w:divBdr>
                <w:top w:val="none" w:sz="0" w:space="0" w:color="auto"/>
                <w:left w:val="none" w:sz="0" w:space="0" w:color="auto"/>
                <w:bottom w:val="none" w:sz="0" w:space="0" w:color="auto"/>
                <w:right w:val="none" w:sz="0" w:space="0" w:color="auto"/>
              </w:divBdr>
              <w:divsChild>
                <w:div w:id="17975166">
                  <w:marLeft w:val="0"/>
                  <w:marRight w:val="0"/>
                  <w:marTop w:val="0"/>
                  <w:marBottom w:val="0"/>
                  <w:divBdr>
                    <w:top w:val="none" w:sz="0" w:space="0" w:color="auto"/>
                    <w:left w:val="none" w:sz="0" w:space="0" w:color="auto"/>
                    <w:bottom w:val="none" w:sz="0" w:space="0" w:color="auto"/>
                    <w:right w:val="none" w:sz="0" w:space="0" w:color="auto"/>
                  </w:divBdr>
                  <w:divsChild>
                    <w:div w:id="960696721">
                      <w:marLeft w:val="0"/>
                      <w:marRight w:val="75"/>
                      <w:marTop w:val="0"/>
                      <w:marBottom w:val="0"/>
                      <w:divBdr>
                        <w:top w:val="none" w:sz="0" w:space="0" w:color="auto"/>
                        <w:left w:val="none" w:sz="0" w:space="0" w:color="auto"/>
                        <w:bottom w:val="none" w:sz="0" w:space="0" w:color="auto"/>
                        <w:right w:val="none" w:sz="0" w:space="0" w:color="auto"/>
                      </w:divBdr>
                    </w:div>
                  </w:divsChild>
                </w:div>
                <w:div w:id="563418730">
                  <w:marLeft w:val="0"/>
                  <w:marRight w:val="0"/>
                  <w:marTop w:val="135"/>
                  <w:marBottom w:val="135"/>
                  <w:divBdr>
                    <w:top w:val="none" w:sz="0" w:space="0" w:color="auto"/>
                    <w:left w:val="none" w:sz="0" w:space="0" w:color="auto"/>
                    <w:bottom w:val="none" w:sz="0" w:space="0" w:color="auto"/>
                    <w:right w:val="none" w:sz="0" w:space="0" w:color="auto"/>
                  </w:divBdr>
                  <w:divsChild>
                    <w:div w:id="1773546033">
                      <w:marLeft w:val="0"/>
                      <w:marRight w:val="0"/>
                      <w:marTop w:val="0"/>
                      <w:marBottom w:val="0"/>
                      <w:divBdr>
                        <w:top w:val="none" w:sz="0" w:space="0" w:color="auto"/>
                        <w:left w:val="none" w:sz="0" w:space="0" w:color="auto"/>
                        <w:bottom w:val="none" w:sz="0" w:space="0" w:color="auto"/>
                        <w:right w:val="none" w:sz="0" w:space="0" w:color="auto"/>
                      </w:divBdr>
                    </w:div>
                  </w:divsChild>
                </w:div>
                <w:div w:id="12452596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6369775">
          <w:marLeft w:val="0"/>
          <w:marRight w:val="0"/>
          <w:marTop w:val="0"/>
          <w:marBottom w:val="0"/>
          <w:divBdr>
            <w:top w:val="none" w:sz="0" w:space="0" w:color="auto"/>
            <w:left w:val="none" w:sz="0" w:space="0" w:color="auto"/>
            <w:bottom w:val="none" w:sz="0" w:space="0" w:color="auto"/>
            <w:right w:val="none" w:sz="0" w:space="0" w:color="auto"/>
          </w:divBdr>
          <w:divsChild>
            <w:div w:id="455755167">
              <w:marLeft w:val="0"/>
              <w:marRight w:val="0"/>
              <w:marTop w:val="0"/>
              <w:marBottom w:val="0"/>
              <w:divBdr>
                <w:top w:val="none" w:sz="0" w:space="0" w:color="auto"/>
                <w:left w:val="none" w:sz="0" w:space="0" w:color="auto"/>
                <w:bottom w:val="none" w:sz="0" w:space="0" w:color="auto"/>
                <w:right w:val="none" w:sz="0" w:space="0" w:color="auto"/>
              </w:divBdr>
              <w:divsChild>
                <w:div w:id="563025381">
                  <w:marLeft w:val="0"/>
                  <w:marRight w:val="0"/>
                  <w:marTop w:val="135"/>
                  <w:marBottom w:val="135"/>
                  <w:divBdr>
                    <w:top w:val="none" w:sz="0" w:space="0" w:color="auto"/>
                    <w:left w:val="none" w:sz="0" w:space="0" w:color="auto"/>
                    <w:bottom w:val="none" w:sz="0" w:space="0" w:color="auto"/>
                    <w:right w:val="none" w:sz="0" w:space="0" w:color="auto"/>
                  </w:divBdr>
                  <w:divsChild>
                    <w:div w:id="1095058798">
                      <w:marLeft w:val="0"/>
                      <w:marRight w:val="0"/>
                      <w:marTop w:val="0"/>
                      <w:marBottom w:val="0"/>
                      <w:divBdr>
                        <w:top w:val="none" w:sz="0" w:space="0" w:color="auto"/>
                        <w:left w:val="none" w:sz="0" w:space="0" w:color="auto"/>
                        <w:bottom w:val="none" w:sz="0" w:space="0" w:color="auto"/>
                        <w:right w:val="none" w:sz="0" w:space="0" w:color="auto"/>
                      </w:divBdr>
                    </w:div>
                  </w:divsChild>
                </w:div>
                <w:div w:id="1165049357">
                  <w:marLeft w:val="0"/>
                  <w:marRight w:val="0"/>
                  <w:marTop w:val="0"/>
                  <w:marBottom w:val="0"/>
                  <w:divBdr>
                    <w:top w:val="none" w:sz="0" w:space="0" w:color="auto"/>
                    <w:left w:val="none" w:sz="0" w:space="0" w:color="auto"/>
                    <w:bottom w:val="none" w:sz="0" w:space="0" w:color="auto"/>
                    <w:right w:val="none" w:sz="0" w:space="0" w:color="auto"/>
                  </w:divBdr>
                  <w:divsChild>
                    <w:div w:id="1996227836">
                      <w:marLeft w:val="0"/>
                      <w:marRight w:val="75"/>
                      <w:marTop w:val="0"/>
                      <w:marBottom w:val="0"/>
                      <w:divBdr>
                        <w:top w:val="none" w:sz="0" w:space="0" w:color="auto"/>
                        <w:left w:val="none" w:sz="0" w:space="0" w:color="auto"/>
                        <w:bottom w:val="none" w:sz="0" w:space="0" w:color="auto"/>
                        <w:right w:val="none" w:sz="0" w:space="0" w:color="auto"/>
                      </w:divBdr>
                    </w:div>
                  </w:divsChild>
                </w:div>
                <w:div w:id="12244135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0976950">
          <w:marLeft w:val="0"/>
          <w:marRight w:val="0"/>
          <w:marTop w:val="0"/>
          <w:marBottom w:val="0"/>
          <w:divBdr>
            <w:top w:val="single" w:sz="6" w:space="0" w:color="CFD5E4"/>
            <w:left w:val="none" w:sz="0" w:space="0" w:color="auto"/>
            <w:bottom w:val="none" w:sz="0" w:space="0" w:color="auto"/>
            <w:right w:val="none" w:sz="0" w:space="0" w:color="auto"/>
          </w:divBdr>
          <w:divsChild>
            <w:div w:id="120349393">
              <w:marLeft w:val="0"/>
              <w:marRight w:val="0"/>
              <w:marTop w:val="0"/>
              <w:marBottom w:val="0"/>
              <w:divBdr>
                <w:top w:val="none" w:sz="0" w:space="0" w:color="auto"/>
                <w:left w:val="none" w:sz="0" w:space="0" w:color="auto"/>
                <w:bottom w:val="none" w:sz="0" w:space="0" w:color="auto"/>
                <w:right w:val="none" w:sz="0" w:space="0" w:color="auto"/>
              </w:divBdr>
              <w:divsChild>
                <w:div w:id="287276965">
                  <w:marLeft w:val="0"/>
                  <w:marRight w:val="0"/>
                  <w:marTop w:val="0"/>
                  <w:marBottom w:val="0"/>
                  <w:divBdr>
                    <w:top w:val="none" w:sz="0" w:space="0" w:color="auto"/>
                    <w:left w:val="none" w:sz="0" w:space="0" w:color="auto"/>
                    <w:bottom w:val="none" w:sz="0" w:space="0" w:color="auto"/>
                    <w:right w:val="none" w:sz="0" w:space="0" w:color="auto"/>
                  </w:divBdr>
                  <w:divsChild>
                    <w:div w:id="1563255662">
                      <w:marLeft w:val="0"/>
                      <w:marRight w:val="75"/>
                      <w:marTop w:val="0"/>
                      <w:marBottom w:val="0"/>
                      <w:divBdr>
                        <w:top w:val="none" w:sz="0" w:space="0" w:color="auto"/>
                        <w:left w:val="none" w:sz="0" w:space="0" w:color="auto"/>
                        <w:bottom w:val="none" w:sz="0" w:space="0" w:color="auto"/>
                        <w:right w:val="none" w:sz="0" w:space="0" w:color="auto"/>
                      </w:divBdr>
                    </w:div>
                  </w:divsChild>
                </w:div>
                <w:div w:id="845243751">
                  <w:marLeft w:val="0"/>
                  <w:marRight w:val="0"/>
                  <w:marTop w:val="135"/>
                  <w:marBottom w:val="135"/>
                  <w:divBdr>
                    <w:top w:val="none" w:sz="0" w:space="0" w:color="auto"/>
                    <w:left w:val="none" w:sz="0" w:space="0" w:color="auto"/>
                    <w:bottom w:val="none" w:sz="0" w:space="0" w:color="auto"/>
                    <w:right w:val="none" w:sz="0" w:space="0" w:color="auto"/>
                  </w:divBdr>
                  <w:divsChild>
                    <w:div w:id="54738573">
                      <w:marLeft w:val="0"/>
                      <w:marRight w:val="0"/>
                      <w:marTop w:val="0"/>
                      <w:marBottom w:val="0"/>
                      <w:divBdr>
                        <w:top w:val="none" w:sz="0" w:space="0" w:color="auto"/>
                        <w:left w:val="none" w:sz="0" w:space="0" w:color="auto"/>
                        <w:bottom w:val="none" w:sz="0" w:space="0" w:color="auto"/>
                        <w:right w:val="none" w:sz="0" w:space="0" w:color="auto"/>
                      </w:divBdr>
                    </w:div>
                  </w:divsChild>
                </w:div>
                <w:div w:id="1098983493">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3158532">
          <w:marLeft w:val="0"/>
          <w:marRight w:val="0"/>
          <w:marTop w:val="0"/>
          <w:marBottom w:val="0"/>
          <w:divBdr>
            <w:top w:val="single" w:sz="6" w:space="0" w:color="CFD5E4"/>
            <w:left w:val="none" w:sz="0" w:space="0" w:color="auto"/>
            <w:bottom w:val="none" w:sz="0" w:space="0" w:color="auto"/>
            <w:right w:val="none" w:sz="0" w:space="0" w:color="auto"/>
          </w:divBdr>
          <w:divsChild>
            <w:div w:id="186606562">
              <w:marLeft w:val="0"/>
              <w:marRight w:val="0"/>
              <w:marTop w:val="0"/>
              <w:marBottom w:val="0"/>
              <w:divBdr>
                <w:top w:val="none" w:sz="0" w:space="0" w:color="auto"/>
                <w:left w:val="none" w:sz="0" w:space="0" w:color="auto"/>
                <w:bottom w:val="none" w:sz="0" w:space="0" w:color="auto"/>
                <w:right w:val="none" w:sz="0" w:space="0" w:color="auto"/>
              </w:divBdr>
              <w:divsChild>
                <w:div w:id="277420407">
                  <w:marLeft w:val="0"/>
                  <w:marRight w:val="0"/>
                  <w:marTop w:val="0"/>
                  <w:marBottom w:val="0"/>
                  <w:divBdr>
                    <w:top w:val="none" w:sz="0" w:space="0" w:color="auto"/>
                    <w:left w:val="none" w:sz="0" w:space="0" w:color="auto"/>
                    <w:bottom w:val="none" w:sz="0" w:space="0" w:color="auto"/>
                    <w:right w:val="none" w:sz="0" w:space="0" w:color="auto"/>
                  </w:divBdr>
                  <w:divsChild>
                    <w:div w:id="835998299">
                      <w:marLeft w:val="0"/>
                      <w:marRight w:val="75"/>
                      <w:marTop w:val="0"/>
                      <w:marBottom w:val="0"/>
                      <w:divBdr>
                        <w:top w:val="none" w:sz="0" w:space="0" w:color="auto"/>
                        <w:left w:val="none" w:sz="0" w:space="0" w:color="auto"/>
                        <w:bottom w:val="none" w:sz="0" w:space="0" w:color="auto"/>
                        <w:right w:val="none" w:sz="0" w:space="0" w:color="auto"/>
                      </w:divBdr>
                    </w:div>
                  </w:divsChild>
                </w:div>
                <w:div w:id="896358276">
                  <w:marLeft w:val="0"/>
                  <w:marRight w:val="0"/>
                  <w:marTop w:val="0"/>
                  <w:marBottom w:val="135"/>
                  <w:divBdr>
                    <w:top w:val="none" w:sz="0" w:space="0" w:color="auto"/>
                    <w:left w:val="none" w:sz="0" w:space="0" w:color="auto"/>
                    <w:bottom w:val="none" w:sz="0" w:space="0" w:color="auto"/>
                    <w:right w:val="none" w:sz="0" w:space="0" w:color="auto"/>
                  </w:divBdr>
                </w:div>
                <w:div w:id="1150442152">
                  <w:marLeft w:val="0"/>
                  <w:marRight w:val="0"/>
                  <w:marTop w:val="135"/>
                  <w:marBottom w:val="135"/>
                  <w:divBdr>
                    <w:top w:val="none" w:sz="0" w:space="0" w:color="auto"/>
                    <w:left w:val="none" w:sz="0" w:space="0" w:color="auto"/>
                    <w:bottom w:val="none" w:sz="0" w:space="0" w:color="auto"/>
                    <w:right w:val="none" w:sz="0" w:space="0" w:color="auto"/>
                  </w:divBdr>
                  <w:divsChild>
                    <w:div w:id="92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646198">
          <w:marLeft w:val="0"/>
          <w:marRight w:val="0"/>
          <w:marTop w:val="0"/>
          <w:marBottom w:val="0"/>
          <w:divBdr>
            <w:top w:val="none" w:sz="0" w:space="0" w:color="auto"/>
            <w:left w:val="none" w:sz="0" w:space="0" w:color="auto"/>
            <w:bottom w:val="none" w:sz="0" w:space="0" w:color="auto"/>
            <w:right w:val="none" w:sz="0" w:space="0" w:color="auto"/>
          </w:divBdr>
          <w:divsChild>
            <w:div w:id="105658865">
              <w:marLeft w:val="0"/>
              <w:marRight w:val="0"/>
              <w:marTop w:val="0"/>
              <w:marBottom w:val="0"/>
              <w:divBdr>
                <w:top w:val="single" w:sz="6" w:space="0" w:color="CFD5E4"/>
                <w:left w:val="none" w:sz="0" w:space="0" w:color="auto"/>
                <w:bottom w:val="none" w:sz="0" w:space="0" w:color="auto"/>
                <w:right w:val="none" w:sz="0" w:space="0" w:color="auto"/>
              </w:divBdr>
              <w:divsChild>
                <w:div w:id="1438259155">
                  <w:marLeft w:val="0"/>
                  <w:marRight w:val="0"/>
                  <w:marTop w:val="0"/>
                  <w:marBottom w:val="0"/>
                  <w:divBdr>
                    <w:top w:val="none" w:sz="0" w:space="0" w:color="auto"/>
                    <w:left w:val="none" w:sz="0" w:space="0" w:color="auto"/>
                    <w:bottom w:val="none" w:sz="0" w:space="0" w:color="auto"/>
                    <w:right w:val="none" w:sz="0" w:space="0" w:color="auto"/>
                  </w:divBdr>
                  <w:divsChild>
                    <w:div w:id="11421929">
                      <w:marLeft w:val="0"/>
                      <w:marRight w:val="0"/>
                      <w:marTop w:val="0"/>
                      <w:marBottom w:val="135"/>
                      <w:divBdr>
                        <w:top w:val="none" w:sz="0" w:space="0" w:color="auto"/>
                        <w:left w:val="none" w:sz="0" w:space="0" w:color="auto"/>
                        <w:bottom w:val="none" w:sz="0" w:space="0" w:color="auto"/>
                        <w:right w:val="none" w:sz="0" w:space="0" w:color="auto"/>
                      </w:divBdr>
                    </w:div>
                    <w:div w:id="1896089853">
                      <w:marLeft w:val="0"/>
                      <w:marRight w:val="0"/>
                      <w:marTop w:val="0"/>
                      <w:marBottom w:val="0"/>
                      <w:divBdr>
                        <w:top w:val="none" w:sz="0" w:space="0" w:color="auto"/>
                        <w:left w:val="none" w:sz="0" w:space="0" w:color="auto"/>
                        <w:bottom w:val="none" w:sz="0" w:space="0" w:color="auto"/>
                        <w:right w:val="none" w:sz="0" w:space="0" w:color="auto"/>
                      </w:divBdr>
                      <w:divsChild>
                        <w:div w:id="1891570585">
                          <w:marLeft w:val="0"/>
                          <w:marRight w:val="75"/>
                          <w:marTop w:val="0"/>
                          <w:marBottom w:val="0"/>
                          <w:divBdr>
                            <w:top w:val="none" w:sz="0" w:space="0" w:color="auto"/>
                            <w:left w:val="none" w:sz="0" w:space="0" w:color="auto"/>
                            <w:bottom w:val="none" w:sz="0" w:space="0" w:color="auto"/>
                            <w:right w:val="none" w:sz="0" w:space="0" w:color="auto"/>
                          </w:divBdr>
                        </w:div>
                      </w:divsChild>
                    </w:div>
                    <w:div w:id="1957903311">
                      <w:marLeft w:val="0"/>
                      <w:marRight w:val="0"/>
                      <w:marTop w:val="135"/>
                      <w:marBottom w:val="135"/>
                      <w:divBdr>
                        <w:top w:val="none" w:sz="0" w:space="0" w:color="auto"/>
                        <w:left w:val="none" w:sz="0" w:space="0" w:color="auto"/>
                        <w:bottom w:val="none" w:sz="0" w:space="0" w:color="auto"/>
                        <w:right w:val="none" w:sz="0" w:space="0" w:color="auto"/>
                      </w:divBdr>
                      <w:divsChild>
                        <w:div w:id="577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75259">
              <w:marLeft w:val="0"/>
              <w:marRight w:val="0"/>
              <w:marTop w:val="0"/>
              <w:marBottom w:val="0"/>
              <w:divBdr>
                <w:top w:val="single" w:sz="6" w:space="0" w:color="CFD5E4"/>
                <w:left w:val="none" w:sz="0" w:space="0" w:color="auto"/>
                <w:bottom w:val="none" w:sz="0" w:space="0" w:color="auto"/>
                <w:right w:val="none" w:sz="0" w:space="0" w:color="auto"/>
              </w:divBdr>
              <w:divsChild>
                <w:div w:id="796801679">
                  <w:marLeft w:val="0"/>
                  <w:marRight w:val="0"/>
                  <w:marTop w:val="0"/>
                  <w:marBottom w:val="0"/>
                  <w:divBdr>
                    <w:top w:val="none" w:sz="0" w:space="0" w:color="auto"/>
                    <w:left w:val="none" w:sz="0" w:space="0" w:color="auto"/>
                    <w:bottom w:val="none" w:sz="0" w:space="0" w:color="auto"/>
                    <w:right w:val="none" w:sz="0" w:space="0" w:color="auto"/>
                  </w:divBdr>
                  <w:divsChild>
                    <w:div w:id="635376758">
                      <w:marLeft w:val="0"/>
                      <w:marRight w:val="0"/>
                      <w:marTop w:val="135"/>
                      <w:marBottom w:val="135"/>
                      <w:divBdr>
                        <w:top w:val="none" w:sz="0" w:space="0" w:color="auto"/>
                        <w:left w:val="none" w:sz="0" w:space="0" w:color="auto"/>
                        <w:bottom w:val="none" w:sz="0" w:space="0" w:color="auto"/>
                        <w:right w:val="none" w:sz="0" w:space="0" w:color="auto"/>
                      </w:divBdr>
                      <w:divsChild>
                        <w:div w:id="97068252">
                          <w:marLeft w:val="0"/>
                          <w:marRight w:val="0"/>
                          <w:marTop w:val="0"/>
                          <w:marBottom w:val="0"/>
                          <w:divBdr>
                            <w:top w:val="none" w:sz="0" w:space="0" w:color="auto"/>
                            <w:left w:val="none" w:sz="0" w:space="0" w:color="auto"/>
                            <w:bottom w:val="none" w:sz="0" w:space="0" w:color="auto"/>
                            <w:right w:val="none" w:sz="0" w:space="0" w:color="auto"/>
                          </w:divBdr>
                        </w:div>
                      </w:divsChild>
                    </w:div>
                    <w:div w:id="1001740562">
                      <w:marLeft w:val="0"/>
                      <w:marRight w:val="0"/>
                      <w:marTop w:val="0"/>
                      <w:marBottom w:val="0"/>
                      <w:divBdr>
                        <w:top w:val="none" w:sz="0" w:space="0" w:color="auto"/>
                        <w:left w:val="none" w:sz="0" w:space="0" w:color="auto"/>
                        <w:bottom w:val="none" w:sz="0" w:space="0" w:color="auto"/>
                        <w:right w:val="none" w:sz="0" w:space="0" w:color="auto"/>
                      </w:divBdr>
                      <w:divsChild>
                        <w:div w:id="1592348145">
                          <w:marLeft w:val="0"/>
                          <w:marRight w:val="75"/>
                          <w:marTop w:val="0"/>
                          <w:marBottom w:val="0"/>
                          <w:divBdr>
                            <w:top w:val="none" w:sz="0" w:space="0" w:color="auto"/>
                            <w:left w:val="none" w:sz="0" w:space="0" w:color="auto"/>
                            <w:bottom w:val="none" w:sz="0" w:space="0" w:color="auto"/>
                            <w:right w:val="none" w:sz="0" w:space="0" w:color="auto"/>
                          </w:divBdr>
                        </w:div>
                      </w:divsChild>
                    </w:div>
                    <w:div w:id="20148414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4738131">
              <w:marLeft w:val="0"/>
              <w:marRight w:val="0"/>
              <w:marTop w:val="0"/>
              <w:marBottom w:val="0"/>
              <w:divBdr>
                <w:top w:val="single" w:sz="6" w:space="0" w:color="CFD5E4"/>
                <w:left w:val="none" w:sz="0" w:space="0" w:color="auto"/>
                <w:bottom w:val="none" w:sz="0" w:space="0" w:color="auto"/>
                <w:right w:val="none" w:sz="0" w:space="0" w:color="auto"/>
              </w:divBdr>
              <w:divsChild>
                <w:div w:id="1095052038">
                  <w:marLeft w:val="0"/>
                  <w:marRight w:val="0"/>
                  <w:marTop w:val="0"/>
                  <w:marBottom w:val="0"/>
                  <w:divBdr>
                    <w:top w:val="none" w:sz="0" w:space="0" w:color="auto"/>
                    <w:left w:val="none" w:sz="0" w:space="0" w:color="auto"/>
                    <w:bottom w:val="none" w:sz="0" w:space="0" w:color="auto"/>
                    <w:right w:val="none" w:sz="0" w:space="0" w:color="auto"/>
                  </w:divBdr>
                  <w:divsChild>
                    <w:div w:id="562982812">
                      <w:marLeft w:val="0"/>
                      <w:marRight w:val="0"/>
                      <w:marTop w:val="135"/>
                      <w:marBottom w:val="135"/>
                      <w:divBdr>
                        <w:top w:val="none" w:sz="0" w:space="0" w:color="auto"/>
                        <w:left w:val="none" w:sz="0" w:space="0" w:color="auto"/>
                        <w:bottom w:val="none" w:sz="0" w:space="0" w:color="auto"/>
                        <w:right w:val="none" w:sz="0" w:space="0" w:color="auto"/>
                      </w:divBdr>
                      <w:divsChild>
                        <w:div w:id="491026224">
                          <w:marLeft w:val="0"/>
                          <w:marRight w:val="0"/>
                          <w:marTop w:val="0"/>
                          <w:marBottom w:val="0"/>
                          <w:divBdr>
                            <w:top w:val="none" w:sz="0" w:space="0" w:color="auto"/>
                            <w:left w:val="none" w:sz="0" w:space="0" w:color="auto"/>
                            <w:bottom w:val="none" w:sz="0" w:space="0" w:color="auto"/>
                            <w:right w:val="none" w:sz="0" w:space="0" w:color="auto"/>
                          </w:divBdr>
                        </w:div>
                      </w:divsChild>
                    </w:div>
                    <w:div w:id="915937879">
                      <w:marLeft w:val="0"/>
                      <w:marRight w:val="0"/>
                      <w:marTop w:val="0"/>
                      <w:marBottom w:val="135"/>
                      <w:divBdr>
                        <w:top w:val="none" w:sz="0" w:space="0" w:color="auto"/>
                        <w:left w:val="none" w:sz="0" w:space="0" w:color="auto"/>
                        <w:bottom w:val="none" w:sz="0" w:space="0" w:color="auto"/>
                        <w:right w:val="none" w:sz="0" w:space="0" w:color="auto"/>
                      </w:divBdr>
                    </w:div>
                    <w:div w:id="1391994888">
                      <w:marLeft w:val="0"/>
                      <w:marRight w:val="0"/>
                      <w:marTop w:val="0"/>
                      <w:marBottom w:val="0"/>
                      <w:divBdr>
                        <w:top w:val="none" w:sz="0" w:space="0" w:color="auto"/>
                        <w:left w:val="none" w:sz="0" w:space="0" w:color="auto"/>
                        <w:bottom w:val="none" w:sz="0" w:space="0" w:color="auto"/>
                        <w:right w:val="none" w:sz="0" w:space="0" w:color="auto"/>
                      </w:divBdr>
                      <w:divsChild>
                        <w:div w:id="15628684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14044398">
              <w:marLeft w:val="0"/>
              <w:marRight w:val="0"/>
              <w:marTop w:val="0"/>
              <w:marBottom w:val="0"/>
              <w:divBdr>
                <w:top w:val="single" w:sz="6" w:space="0" w:color="CFD5E4"/>
                <w:left w:val="none" w:sz="0" w:space="0" w:color="auto"/>
                <w:bottom w:val="none" w:sz="0" w:space="0" w:color="auto"/>
                <w:right w:val="none" w:sz="0" w:space="0" w:color="auto"/>
              </w:divBdr>
              <w:divsChild>
                <w:div w:id="1787697584">
                  <w:marLeft w:val="0"/>
                  <w:marRight w:val="0"/>
                  <w:marTop w:val="0"/>
                  <w:marBottom w:val="0"/>
                  <w:divBdr>
                    <w:top w:val="none" w:sz="0" w:space="0" w:color="auto"/>
                    <w:left w:val="none" w:sz="0" w:space="0" w:color="auto"/>
                    <w:bottom w:val="none" w:sz="0" w:space="0" w:color="auto"/>
                    <w:right w:val="none" w:sz="0" w:space="0" w:color="auto"/>
                  </w:divBdr>
                  <w:divsChild>
                    <w:div w:id="70391742">
                      <w:marLeft w:val="0"/>
                      <w:marRight w:val="0"/>
                      <w:marTop w:val="135"/>
                      <w:marBottom w:val="135"/>
                      <w:divBdr>
                        <w:top w:val="none" w:sz="0" w:space="0" w:color="auto"/>
                        <w:left w:val="none" w:sz="0" w:space="0" w:color="auto"/>
                        <w:bottom w:val="none" w:sz="0" w:space="0" w:color="auto"/>
                        <w:right w:val="none" w:sz="0" w:space="0" w:color="auto"/>
                      </w:divBdr>
                      <w:divsChild>
                        <w:div w:id="370692041">
                          <w:marLeft w:val="0"/>
                          <w:marRight w:val="0"/>
                          <w:marTop w:val="0"/>
                          <w:marBottom w:val="0"/>
                          <w:divBdr>
                            <w:top w:val="none" w:sz="0" w:space="0" w:color="auto"/>
                            <w:left w:val="none" w:sz="0" w:space="0" w:color="auto"/>
                            <w:bottom w:val="none" w:sz="0" w:space="0" w:color="auto"/>
                            <w:right w:val="none" w:sz="0" w:space="0" w:color="auto"/>
                          </w:divBdr>
                        </w:div>
                      </w:divsChild>
                    </w:div>
                    <w:div w:id="568731573">
                      <w:marLeft w:val="0"/>
                      <w:marRight w:val="0"/>
                      <w:marTop w:val="0"/>
                      <w:marBottom w:val="0"/>
                      <w:divBdr>
                        <w:top w:val="none" w:sz="0" w:space="0" w:color="auto"/>
                        <w:left w:val="none" w:sz="0" w:space="0" w:color="auto"/>
                        <w:bottom w:val="none" w:sz="0" w:space="0" w:color="auto"/>
                        <w:right w:val="none" w:sz="0" w:space="0" w:color="auto"/>
                      </w:divBdr>
                      <w:divsChild>
                        <w:div w:id="1154420291">
                          <w:marLeft w:val="0"/>
                          <w:marRight w:val="75"/>
                          <w:marTop w:val="0"/>
                          <w:marBottom w:val="0"/>
                          <w:divBdr>
                            <w:top w:val="none" w:sz="0" w:space="0" w:color="auto"/>
                            <w:left w:val="none" w:sz="0" w:space="0" w:color="auto"/>
                            <w:bottom w:val="none" w:sz="0" w:space="0" w:color="auto"/>
                            <w:right w:val="none" w:sz="0" w:space="0" w:color="auto"/>
                          </w:divBdr>
                        </w:div>
                      </w:divsChild>
                    </w:div>
                    <w:div w:id="178896852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353073978">
              <w:marLeft w:val="0"/>
              <w:marRight w:val="0"/>
              <w:marTop w:val="0"/>
              <w:marBottom w:val="0"/>
              <w:divBdr>
                <w:top w:val="single" w:sz="6" w:space="0" w:color="CFD5E4"/>
                <w:left w:val="none" w:sz="0" w:space="0" w:color="auto"/>
                <w:bottom w:val="none" w:sz="0" w:space="0" w:color="auto"/>
                <w:right w:val="none" w:sz="0" w:space="0" w:color="auto"/>
              </w:divBdr>
              <w:divsChild>
                <w:div w:id="291836860">
                  <w:marLeft w:val="0"/>
                  <w:marRight w:val="0"/>
                  <w:marTop w:val="0"/>
                  <w:marBottom w:val="0"/>
                  <w:divBdr>
                    <w:top w:val="none" w:sz="0" w:space="0" w:color="auto"/>
                    <w:left w:val="none" w:sz="0" w:space="0" w:color="auto"/>
                    <w:bottom w:val="none" w:sz="0" w:space="0" w:color="auto"/>
                    <w:right w:val="none" w:sz="0" w:space="0" w:color="auto"/>
                  </w:divBdr>
                  <w:divsChild>
                    <w:div w:id="993069477">
                      <w:marLeft w:val="0"/>
                      <w:marRight w:val="0"/>
                      <w:marTop w:val="135"/>
                      <w:marBottom w:val="135"/>
                      <w:divBdr>
                        <w:top w:val="none" w:sz="0" w:space="0" w:color="auto"/>
                        <w:left w:val="none" w:sz="0" w:space="0" w:color="auto"/>
                        <w:bottom w:val="none" w:sz="0" w:space="0" w:color="auto"/>
                        <w:right w:val="none" w:sz="0" w:space="0" w:color="auto"/>
                      </w:divBdr>
                      <w:divsChild>
                        <w:div w:id="1995376939">
                          <w:marLeft w:val="0"/>
                          <w:marRight w:val="0"/>
                          <w:marTop w:val="0"/>
                          <w:marBottom w:val="0"/>
                          <w:divBdr>
                            <w:top w:val="none" w:sz="0" w:space="0" w:color="auto"/>
                            <w:left w:val="none" w:sz="0" w:space="0" w:color="auto"/>
                            <w:bottom w:val="none" w:sz="0" w:space="0" w:color="auto"/>
                            <w:right w:val="none" w:sz="0" w:space="0" w:color="auto"/>
                          </w:divBdr>
                        </w:div>
                      </w:divsChild>
                    </w:div>
                    <w:div w:id="1454834331">
                      <w:marLeft w:val="0"/>
                      <w:marRight w:val="0"/>
                      <w:marTop w:val="0"/>
                      <w:marBottom w:val="135"/>
                      <w:divBdr>
                        <w:top w:val="none" w:sz="0" w:space="0" w:color="auto"/>
                        <w:left w:val="none" w:sz="0" w:space="0" w:color="auto"/>
                        <w:bottom w:val="none" w:sz="0" w:space="0" w:color="auto"/>
                        <w:right w:val="none" w:sz="0" w:space="0" w:color="auto"/>
                      </w:divBdr>
                    </w:div>
                    <w:div w:id="1790854536">
                      <w:marLeft w:val="0"/>
                      <w:marRight w:val="0"/>
                      <w:marTop w:val="0"/>
                      <w:marBottom w:val="0"/>
                      <w:divBdr>
                        <w:top w:val="none" w:sz="0" w:space="0" w:color="auto"/>
                        <w:left w:val="none" w:sz="0" w:space="0" w:color="auto"/>
                        <w:bottom w:val="none" w:sz="0" w:space="0" w:color="auto"/>
                        <w:right w:val="none" w:sz="0" w:space="0" w:color="auto"/>
                      </w:divBdr>
                      <w:divsChild>
                        <w:div w:id="180187785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58556536">
              <w:marLeft w:val="0"/>
              <w:marRight w:val="0"/>
              <w:marTop w:val="0"/>
              <w:marBottom w:val="0"/>
              <w:divBdr>
                <w:top w:val="single" w:sz="6" w:space="0" w:color="CFD5E4"/>
                <w:left w:val="none" w:sz="0" w:space="0" w:color="auto"/>
                <w:bottom w:val="none" w:sz="0" w:space="0" w:color="auto"/>
                <w:right w:val="none" w:sz="0" w:space="0" w:color="auto"/>
              </w:divBdr>
              <w:divsChild>
                <w:div w:id="178158881">
                  <w:marLeft w:val="0"/>
                  <w:marRight w:val="0"/>
                  <w:marTop w:val="0"/>
                  <w:marBottom w:val="0"/>
                  <w:divBdr>
                    <w:top w:val="none" w:sz="0" w:space="0" w:color="auto"/>
                    <w:left w:val="none" w:sz="0" w:space="0" w:color="auto"/>
                    <w:bottom w:val="none" w:sz="0" w:space="0" w:color="auto"/>
                    <w:right w:val="none" w:sz="0" w:space="0" w:color="auto"/>
                  </w:divBdr>
                  <w:divsChild>
                    <w:div w:id="1603564008">
                      <w:marLeft w:val="0"/>
                      <w:marRight w:val="0"/>
                      <w:marTop w:val="0"/>
                      <w:marBottom w:val="135"/>
                      <w:divBdr>
                        <w:top w:val="none" w:sz="0" w:space="0" w:color="auto"/>
                        <w:left w:val="none" w:sz="0" w:space="0" w:color="auto"/>
                        <w:bottom w:val="none" w:sz="0" w:space="0" w:color="auto"/>
                        <w:right w:val="none" w:sz="0" w:space="0" w:color="auto"/>
                      </w:divBdr>
                    </w:div>
                    <w:div w:id="1694842874">
                      <w:marLeft w:val="0"/>
                      <w:marRight w:val="0"/>
                      <w:marTop w:val="135"/>
                      <w:marBottom w:val="135"/>
                      <w:divBdr>
                        <w:top w:val="none" w:sz="0" w:space="0" w:color="auto"/>
                        <w:left w:val="none" w:sz="0" w:space="0" w:color="auto"/>
                        <w:bottom w:val="none" w:sz="0" w:space="0" w:color="auto"/>
                        <w:right w:val="none" w:sz="0" w:space="0" w:color="auto"/>
                      </w:divBdr>
                      <w:divsChild>
                        <w:div w:id="232787364">
                          <w:marLeft w:val="0"/>
                          <w:marRight w:val="0"/>
                          <w:marTop w:val="0"/>
                          <w:marBottom w:val="0"/>
                          <w:divBdr>
                            <w:top w:val="none" w:sz="0" w:space="0" w:color="auto"/>
                            <w:left w:val="none" w:sz="0" w:space="0" w:color="auto"/>
                            <w:bottom w:val="none" w:sz="0" w:space="0" w:color="auto"/>
                            <w:right w:val="none" w:sz="0" w:space="0" w:color="auto"/>
                          </w:divBdr>
                        </w:div>
                      </w:divsChild>
                    </w:div>
                    <w:div w:id="1933973109">
                      <w:marLeft w:val="0"/>
                      <w:marRight w:val="0"/>
                      <w:marTop w:val="0"/>
                      <w:marBottom w:val="0"/>
                      <w:divBdr>
                        <w:top w:val="none" w:sz="0" w:space="0" w:color="auto"/>
                        <w:left w:val="none" w:sz="0" w:space="0" w:color="auto"/>
                        <w:bottom w:val="none" w:sz="0" w:space="0" w:color="auto"/>
                        <w:right w:val="none" w:sz="0" w:space="0" w:color="auto"/>
                      </w:divBdr>
                      <w:divsChild>
                        <w:div w:id="149429357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443156020">
              <w:marLeft w:val="0"/>
              <w:marRight w:val="0"/>
              <w:marTop w:val="0"/>
              <w:marBottom w:val="0"/>
              <w:divBdr>
                <w:top w:val="single" w:sz="6" w:space="0" w:color="CFD5E4"/>
                <w:left w:val="none" w:sz="0" w:space="0" w:color="auto"/>
                <w:bottom w:val="none" w:sz="0" w:space="0" w:color="auto"/>
                <w:right w:val="none" w:sz="0" w:space="0" w:color="auto"/>
              </w:divBdr>
              <w:divsChild>
                <w:div w:id="1476557596">
                  <w:marLeft w:val="0"/>
                  <w:marRight w:val="0"/>
                  <w:marTop w:val="0"/>
                  <w:marBottom w:val="0"/>
                  <w:divBdr>
                    <w:top w:val="none" w:sz="0" w:space="0" w:color="auto"/>
                    <w:left w:val="none" w:sz="0" w:space="0" w:color="auto"/>
                    <w:bottom w:val="none" w:sz="0" w:space="0" w:color="auto"/>
                    <w:right w:val="none" w:sz="0" w:space="0" w:color="auto"/>
                  </w:divBdr>
                  <w:divsChild>
                    <w:div w:id="108089535">
                      <w:marLeft w:val="0"/>
                      <w:marRight w:val="0"/>
                      <w:marTop w:val="0"/>
                      <w:marBottom w:val="135"/>
                      <w:divBdr>
                        <w:top w:val="none" w:sz="0" w:space="0" w:color="auto"/>
                        <w:left w:val="none" w:sz="0" w:space="0" w:color="auto"/>
                        <w:bottom w:val="none" w:sz="0" w:space="0" w:color="auto"/>
                        <w:right w:val="none" w:sz="0" w:space="0" w:color="auto"/>
                      </w:divBdr>
                    </w:div>
                    <w:div w:id="1449811567">
                      <w:marLeft w:val="0"/>
                      <w:marRight w:val="0"/>
                      <w:marTop w:val="135"/>
                      <w:marBottom w:val="135"/>
                      <w:divBdr>
                        <w:top w:val="none" w:sz="0" w:space="0" w:color="auto"/>
                        <w:left w:val="none" w:sz="0" w:space="0" w:color="auto"/>
                        <w:bottom w:val="none" w:sz="0" w:space="0" w:color="auto"/>
                        <w:right w:val="none" w:sz="0" w:space="0" w:color="auto"/>
                      </w:divBdr>
                      <w:divsChild>
                        <w:div w:id="1430200231">
                          <w:marLeft w:val="0"/>
                          <w:marRight w:val="0"/>
                          <w:marTop w:val="0"/>
                          <w:marBottom w:val="0"/>
                          <w:divBdr>
                            <w:top w:val="none" w:sz="0" w:space="0" w:color="auto"/>
                            <w:left w:val="none" w:sz="0" w:space="0" w:color="auto"/>
                            <w:bottom w:val="none" w:sz="0" w:space="0" w:color="auto"/>
                            <w:right w:val="none" w:sz="0" w:space="0" w:color="auto"/>
                          </w:divBdr>
                        </w:div>
                      </w:divsChild>
                    </w:div>
                    <w:div w:id="1759981033">
                      <w:marLeft w:val="0"/>
                      <w:marRight w:val="0"/>
                      <w:marTop w:val="0"/>
                      <w:marBottom w:val="0"/>
                      <w:divBdr>
                        <w:top w:val="none" w:sz="0" w:space="0" w:color="auto"/>
                        <w:left w:val="none" w:sz="0" w:space="0" w:color="auto"/>
                        <w:bottom w:val="none" w:sz="0" w:space="0" w:color="auto"/>
                        <w:right w:val="none" w:sz="0" w:space="0" w:color="auto"/>
                      </w:divBdr>
                      <w:divsChild>
                        <w:div w:id="136328944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558321239">
              <w:marLeft w:val="0"/>
              <w:marRight w:val="0"/>
              <w:marTop w:val="0"/>
              <w:marBottom w:val="0"/>
              <w:divBdr>
                <w:top w:val="single" w:sz="6" w:space="0" w:color="CFD5E4"/>
                <w:left w:val="none" w:sz="0" w:space="0" w:color="auto"/>
                <w:bottom w:val="none" w:sz="0" w:space="0" w:color="auto"/>
                <w:right w:val="none" w:sz="0" w:space="0" w:color="auto"/>
              </w:divBdr>
              <w:divsChild>
                <w:div w:id="1512259382">
                  <w:marLeft w:val="0"/>
                  <w:marRight w:val="0"/>
                  <w:marTop w:val="0"/>
                  <w:marBottom w:val="0"/>
                  <w:divBdr>
                    <w:top w:val="none" w:sz="0" w:space="0" w:color="auto"/>
                    <w:left w:val="none" w:sz="0" w:space="0" w:color="auto"/>
                    <w:bottom w:val="none" w:sz="0" w:space="0" w:color="auto"/>
                    <w:right w:val="none" w:sz="0" w:space="0" w:color="auto"/>
                  </w:divBdr>
                  <w:divsChild>
                    <w:div w:id="788357729">
                      <w:marLeft w:val="0"/>
                      <w:marRight w:val="0"/>
                      <w:marTop w:val="0"/>
                      <w:marBottom w:val="0"/>
                      <w:divBdr>
                        <w:top w:val="none" w:sz="0" w:space="0" w:color="auto"/>
                        <w:left w:val="none" w:sz="0" w:space="0" w:color="auto"/>
                        <w:bottom w:val="none" w:sz="0" w:space="0" w:color="auto"/>
                        <w:right w:val="none" w:sz="0" w:space="0" w:color="auto"/>
                      </w:divBdr>
                      <w:divsChild>
                        <w:div w:id="1451389384">
                          <w:marLeft w:val="0"/>
                          <w:marRight w:val="75"/>
                          <w:marTop w:val="0"/>
                          <w:marBottom w:val="0"/>
                          <w:divBdr>
                            <w:top w:val="none" w:sz="0" w:space="0" w:color="auto"/>
                            <w:left w:val="none" w:sz="0" w:space="0" w:color="auto"/>
                            <w:bottom w:val="none" w:sz="0" w:space="0" w:color="auto"/>
                            <w:right w:val="none" w:sz="0" w:space="0" w:color="auto"/>
                          </w:divBdr>
                        </w:div>
                      </w:divsChild>
                    </w:div>
                    <w:div w:id="903680328">
                      <w:marLeft w:val="0"/>
                      <w:marRight w:val="0"/>
                      <w:marTop w:val="135"/>
                      <w:marBottom w:val="135"/>
                      <w:divBdr>
                        <w:top w:val="none" w:sz="0" w:space="0" w:color="auto"/>
                        <w:left w:val="none" w:sz="0" w:space="0" w:color="auto"/>
                        <w:bottom w:val="none" w:sz="0" w:space="0" w:color="auto"/>
                        <w:right w:val="none" w:sz="0" w:space="0" w:color="auto"/>
                      </w:divBdr>
                      <w:divsChild>
                        <w:div w:id="49152685">
                          <w:marLeft w:val="0"/>
                          <w:marRight w:val="0"/>
                          <w:marTop w:val="0"/>
                          <w:marBottom w:val="0"/>
                          <w:divBdr>
                            <w:top w:val="none" w:sz="0" w:space="0" w:color="auto"/>
                            <w:left w:val="none" w:sz="0" w:space="0" w:color="auto"/>
                            <w:bottom w:val="none" w:sz="0" w:space="0" w:color="auto"/>
                            <w:right w:val="none" w:sz="0" w:space="0" w:color="auto"/>
                          </w:divBdr>
                        </w:div>
                      </w:divsChild>
                    </w:div>
                    <w:div w:id="144699949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574632229">
              <w:marLeft w:val="0"/>
              <w:marRight w:val="0"/>
              <w:marTop w:val="0"/>
              <w:marBottom w:val="0"/>
              <w:divBdr>
                <w:top w:val="single" w:sz="6" w:space="0" w:color="CFD5E4"/>
                <w:left w:val="none" w:sz="0" w:space="0" w:color="auto"/>
                <w:bottom w:val="none" w:sz="0" w:space="0" w:color="auto"/>
                <w:right w:val="none" w:sz="0" w:space="0" w:color="auto"/>
              </w:divBdr>
              <w:divsChild>
                <w:div w:id="1836141064">
                  <w:marLeft w:val="0"/>
                  <w:marRight w:val="0"/>
                  <w:marTop w:val="0"/>
                  <w:marBottom w:val="0"/>
                  <w:divBdr>
                    <w:top w:val="none" w:sz="0" w:space="0" w:color="auto"/>
                    <w:left w:val="none" w:sz="0" w:space="0" w:color="auto"/>
                    <w:bottom w:val="none" w:sz="0" w:space="0" w:color="auto"/>
                    <w:right w:val="none" w:sz="0" w:space="0" w:color="auto"/>
                  </w:divBdr>
                  <w:divsChild>
                    <w:div w:id="43602116">
                      <w:marLeft w:val="0"/>
                      <w:marRight w:val="0"/>
                      <w:marTop w:val="135"/>
                      <w:marBottom w:val="135"/>
                      <w:divBdr>
                        <w:top w:val="none" w:sz="0" w:space="0" w:color="auto"/>
                        <w:left w:val="none" w:sz="0" w:space="0" w:color="auto"/>
                        <w:bottom w:val="none" w:sz="0" w:space="0" w:color="auto"/>
                        <w:right w:val="none" w:sz="0" w:space="0" w:color="auto"/>
                      </w:divBdr>
                      <w:divsChild>
                        <w:div w:id="859857593">
                          <w:marLeft w:val="0"/>
                          <w:marRight w:val="0"/>
                          <w:marTop w:val="0"/>
                          <w:marBottom w:val="0"/>
                          <w:divBdr>
                            <w:top w:val="none" w:sz="0" w:space="0" w:color="auto"/>
                            <w:left w:val="none" w:sz="0" w:space="0" w:color="auto"/>
                            <w:bottom w:val="none" w:sz="0" w:space="0" w:color="auto"/>
                            <w:right w:val="none" w:sz="0" w:space="0" w:color="auto"/>
                          </w:divBdr>
                        </w:div>
                      </w:divsChild>
                    </w:div>
                    <w:div w:id="708645544">
                      <w:marLeft w:val="0"/>
                      <w:marRight w:val="0"/>
                      <w:marTop w:val="0"/>
                      <w:marBottom w:val="135"/>
                      <w:divBdr>
                        <w:top w:val="none" w:sz="0" w:space="0" w:color="auto"/>
                        <w:left w:val="none" w:sz="0" w:space="0" w:color="auto"/>
                        <w:bottom w:val="none" w:sz="0" w:space="0" w:color="auto"/>
                        <w:right w:val="none" w:sz="0" w:space="0" w:color="auto"/>
                      </w:divBdr>
                    </w:div>
                    <w:div w:id="1562135033">
                      <w:marLeft w:val="0"/>
                      <w:marRight w:val="0"/>
                      <w:marTop w:val="0"/>
                      <w:marBottom w:val="0"/>
                      <w:divBdr>
                        <w:top w:val="none" w:sz="0" w:space="0" w:color="auto"/>
                        <w:left w:val="none" w:sz="0" w:space="0" w:color="auto"/>
                        <w:bottom w:val="none" w:sz="0" w:space="0" w:color="auto"/>
                        <w:right w:val="none" w:sz="0" w:space="0" w:color="auto"/>
                      </w:divBdr>
                      <w:divsChild>
                        <w:div w:id="107173861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66976689">
              <w:marLeft w:val="0"/>
              <w:marRight w:val="0"/>
              <w:marTop w:val="0"/>
              <w:marBottom w:val="0"/>
              <w:divBdr>
                <w:top w:val="single" w:sz="6" w:space="0" w:color="CFD5E4"/>
                <w:left w:val="none" w:sz="0" w:space="0" w:color="auto"/>
                <w:bottom w:val="none" w:sz="0" w:space="0" w:color="auto"/>
                <w:right w:val="none" w:sz="0" w:space="0" w:color="auto"/>
              </w:divBdr>
              <w:divsChild>
                <w:div w:id="1847211843">
                  <w:marLeft w:val="0"/>
                  <w:marRight w:val="0"/>
                  <w:marTop w:val="0"/>
                  <w:marBottom w:val="0"/>
                  <w:divBdr>
                    <w:top w:val="none" w:sz="0" w:space="0" w:color="auto"/>
                    <w:left w:val="none" w:sz="0" w:space="0" w:color="auto"/>
                    <w:bottom w:val="none" w:sz="0" w:space="0" w:color="auto"/>
                    <w:right w:val="none" w:sz="0" w:space="0" w:color="auto"/>
                  </w:divBdr>
                  <w:divsChild>
                    <w:div w:id="230581922">
                      <w:marLeft w:val="0"/>
                      <w:marRight w:val="0"/>
                      <w:marTop w:val="0"/>
                      <w:marBottom w:val="135"/>
                      <w:divBdr>
                        <w:top w:val="none" w:sz="0" w:space="0" w:color="auto"/>
                        <w:left w:val="none" w:sz="0" w:space="0" w:color="auto"/>
                        <w:bottom w:val="none" w:sz="0" w:space="0" w:color="auto"/>
                        <w:right w:val="none" w:sz="0" w:space="0" w:color="auto"/>
                      </w:divBdr>
                    </w:div>
                    <w:div w:id="405686046">
                      <w:marLeft w:val="0"/>
                      <w:marRight w:val="0"/>
                      <w:marTop w:val="0"/>
                      <w:marBottom w:val="0"/>
                      <w:divBdr>
                        <w:top w:val="none" w:sz="0" w:space="0" w:color="auto"/>
                        <w:left w:val="none" w:sz="0" w:space="0" w:color="auto"/>
                        <w:bottom w:val="none" w:sz="0" w:space="0" w:color="auto"/>
                        <w:right w:val="none" w:sz="0" w:space="0" w:color="auto"/>
                      </w:divBdr>
                      <w:divsChild>
                        <w:div w:id="1078093818">
                          <w:marLeft w:val="0"/>
                          <w:marRight w:val="75"/>
                          <w:marTop w:val="0"/>
                          <w:marBottom w:val="0"/>
                          <w:divBdr>
                            <w:top w:val="none" w:sz="0" w:space="0" w:color="auto"/>
                            <w:left w:val="none" w:sz="0" w:space="0" w:color="auto"/>
                            <w:bottom w:val="none" w:sz="0" w:space="0" w:color="auto"/>
                            <w:right w:val="none" w:sz="0" w:space="0" w:color="auto"/>
                          </w:divBdr>
                        </w:div>
                      </w:divsChild>
                    </w:div>
                    <w:div w:id="1229615449">
                      <w:marLeft w:val="0"/>
                      <w:marRight w:val="0"/>
                      <w:marTop w:val="135"/>
                      <w:marBottom w:val="135"/>
                      <w:divBdr>
                        <w:top w:val="none" w:sz="0" w:space="0" w:color="auto"/>
                        <w:left w:val="none" w:sz="0" w:space="0" w:color="auto"/>
                        <w:bottom w:val="none" w:sz="0" w:space="0" w:color="auto"/>
                        <w:right w:val="none" w:sz="0" w:space="0" w:color="auto"/>
                      </w:divBdr>
                      <w:divsChild>
                        <w:div w:id="2118593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322584">
              <w:marLeft w:val="0"/>
              <w:marRight w:val="0"/>
              <w:marTop w:val="0"/>
              <w:marBottom w:val="0"/>
              <w:divBdr>
                <w:top w:val="single" w:sz="6" w:space="0" w:color="CFD5E4"/>
                <w:left w:val="none" w:sz="0" w:space="0" w:color="auto"/>
                <w:bottom w:val="none" w:sz="0" w:space="0" w:color="auto"/>
                <w:right w:val="none" w:sz="0" w:space="0" w:color="auto"/>
              </w:divBdr>
              <w:divsChild>
                <w:div w:id="2053844713">
                  <w:marLeft w:val="0"/>
                  <w:marRight w:val="0"/>
                  <w:marTop w:val="0"/>
                  <w:marBottom w:val="0"/>
                  <w:divBdr>
                    <w:top w:val="none" w:sz="0" w:space="0" w:color="auto"/>
                    <w:left w:val="none" w:sz="0" w:space="0" w:color="auto"/>
                    <w:bottom w:val="none" w:sz="0" w:space="0" w:color="auto"/>
                    <w:right w:val="none" w:sz="0" w:space="0" w:color="auto"/>
                  </w:divBdr>
                  <w:divsChild>
                    <w:div w:id="952445181">
                      <w:marLeft w:val="0"/>
                      <w:marRight w:val="0"/>
                      <w:marTop w:val="135"/>
                      <w:marBottom w:val="135"/>
                      <w:divBdr>
                        <w:top w:val="none" w:sz="0" w:space="0" w:color="auto"/>
                        <w:left w:val="none" w:sz="0" w:space="0" w:color="auto"/>
                        <w:bottom w:val="none" w:sz="0" w:space="0" w:color="auto"/>
                        <w:right w:val="none" w:sz="0" w:space="0" w:color="auto"/>
                      </w:divBdr>
                      <w:divsChild>
                        <w:div w:id="763037344">
                          <w:marLeft w:val="0"/>
                          <w:marRight w:val="0"/>
                          <w:marTop w:val="0"/>
                          <w:marBottom w:val="0"/>
                          <w:divBdr>
                            <w:top w:val="none" w:sz="0" w:space="0" w:color="auto"/>
                            <w:left w:val="none" w:sz="0" w:space="0" w:color="auto"/>
                            <w:bottom w:val="none" w:sz="0" w:space="0" w:color="auto"/>
                            <w:right w:val="none" w:sz="0" w:space="0" w:color="auto"/>
                          </w:divBdr>
                        </w:div>
                      </w:divsChild>
                    </w:div>
                    <w:div w:id="1798329193">
                      <w:marLeft w:val="0"/>
                      <w:marRight w:val="0"/>
                      <w:marTop w:val="0"/>
                      <w:marBottom w:val="0"/>
                      <w:divBdr>
                        <w:top w:val="none" w:sz="0" w:space="0" w:color="auto"/>
                        <w:left w:val="none" w:sz="0" w:space="0" w:color="auto"/>
                        <w:bottom w:val="none" w:sz="0" w:space="0" w:color="auto"/>
                        <w:right w:val="none" w:sz="0" w:space="0" w:color="auto"/>
                      </w:divBdr>
                      <w:divsChild>
                        <w:div w:id="846867792">
                          <w:marLeft w:val="0"/>
                          <w:marRight w:val="75"/>
                          <w:marTop w:val="0"/>
                          <w:marBottom w:val="0"/>
                          <w:divBdr>
                            <w:top w:val="none" w:sz="0" w:space="0" w:color="auto"/>
                            <w:left w:val="none" w:sz="0" w:space="0" w:color="auto"/>
                            <w:bottom w:val="none" w:sz="0" w:space="0" w:color="auto"/>
                            <w:right w:val="none" w:sz="0" w:space="0" w:color="auto"/>
                          </w:divBdr>
                        </w:div>
                      </w:divsChild>
                    </w:div>
                    <w:div w:id="2102022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64887454">
              <w:marLeft w:val="0"/>
              <w:marRight w:val="0"/>
              <w:marTop w:val="0"/>
              <w:marBottom w:val="0"/>
              <w:divBdr>
                <w:top w:val="single" w:sz="6" w:space="0" w:color="CFD5E4"/>
                <w:left w:val="none" w:sz="0" w:space="0" w:color="auto"/>
                <w:bottom w:val="none" w:sz="0" w:space="0" w:color="auto"/>
                <w:right w:val="none" w:sz="0" w:space="0" w:color="auto"/>
              </w:divBdr>
              <w:divsChild>
                <w:div w:id="1445034404">
                  <w:marLeft w:val="0"/>
                  <w:marRight w:val="0"/>
                  <w:marTop w:val="0"/>
                  <w:marBottom w:val="0"/>
                  <w:divBdr>
                    <w:top w:val="none" w:sz="0" w:space="0" w:color="auto"/>
                    <w:left w:val="none" w:sz="0" w:space="0" w:color="auto"/>
                    <w:bottom w:val="none" w:sz="0" w:space="0" w:color="auto"/>
                    <w:right w:val="none" w:sz="0" w:space="0" w:color="auto"/>
                  </w:divBdr>
                  <w:divsChild>
                    <w:div w:id="429350604">
                      <w:marLeft w:val="0"/>
                      <w:marRight w:val="0"/>
                      <w:marTop w:val="0"/>
                      <w:marBottom w:val="0"/>
                      <w:divBdr>
                        <w:top w:val="none" w:sz="0" w:space="0" w:color="auto"/>
                        <w:left w:val="none" w:sz="0" w:space="0" w:color="auto"/>
                        <w:bottom w:val="none" w:sz="0" w:space="0" w:color="auto"/>
                        <w:right w:val="none" w:sz="0" w:space="0" w:color="auto"/>
                      </w:divBdr>
                      <w:divsChild>
                        <w:div w:id="558975429">
                          <w:marLeft w:val="0"/>
                          <w:marRight w:val="75"/>
                          <w:marTop w:val="0"/>
                          <w:marBottom w:val="0"/>
                          <w:divBdr>
                            <w:top w:val="none" w:sz="0" w:space="0" w:color="auto"/>
                            <w:left w:val="none" w:sz="0" w:space="0" w:color="auto"/>
                            <w:bottom w:val="none" w:sz="0" w:space="0" w:color="auto"/>
                            <w:right w:val="none" w:sz="0" w:space="0" w:color="auto"/>
                          </w:divBdr>
                        </w:div>
                      </w:divsChild>
                    </w:div>
                    <w:div w:id="625356258">
                      <w:marLeft w:val="0"/>
                      <w:marRight w:val="0"/>
                      <w:marTop w:val="135"/>
                      <w:marBottom w:val="135"/>
                      <w:divBdr>
                        <w:top w:val="none" w:sz="0" w:space="0" w:color="auto"/>
                        <w:left w:val="none" w:sz="0" w:space="0" w:color="auto"/>
                        <w:bottom w:val="none" w:sz="0" w:space="0" w:color="auto"/>
                        <w:right w:val="none" w:sz="0" w:space="0" w:color="auto"/>
                      </w:divBdr>
                      <w:divsChild>
                        <w:div w:id="488248909">
                          <w:marLeft w:val="0"/>
                          <w:marRight w:val="0"/>
                          <w:marTop w:val="0"/>
                          <w:marBottom w:val="0"/>
                          <w:divBdr>
                            <w:top w:val="none" w:sz="0" w:space="0" w:color="auto"/>
                            <w:left w:val="none" w:sz="0" w:space="0" w:color="auto"/>
                            <w:bottom w:val="none" w:sz="0" w:space="0" w:color="auto"/>
                            <w:right w:val="none" w:sz="0" w:space="0" w:color="auto"/>
                          </w:divBdr>
                        </w:div>
                      </w:divsChild>
                    </w:div>
                    <w:div w:id="166890286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89398419">
              <w:marLeft w:val="0"/>
              <w:marRight w:val="0"/>
              <w:marTop w:val="0"/>
              <w:marBottom w:val="0"/>
              <w:divBdr>
                <w:top w:val="single" w:sz="6" w:space="0" w:color="CFD5E4"/>
                <w:left w:val="none" w:sz="0" w:space="0" w:color="auto"/>
                <w:bottom w:val="none" w:sz="0" w:space="0" w:color="auto"/>
                <w:right w:val="none" w:sz="0" w:space="0" w:color="auto"/>
              </w:divBdr>
              <w:divsChild>
                <w:div w:id="1795909143">
                  <w:marLeft w:val="0"/>
                  <w:marRight w:val="0"/>
                  <w:marTop w:val="0"/>
                  <w:marBottom w:val="0"/>
                  <w:divBdr>
                    <w:top w:val="none" w:sz="0" w:space="0" w:color="auto"/>
                    <w:left w:val="none" w:sz="0" w:space="0" w:color="auto"/>
                    <w:bottom w:val="none" w:sz="0" w:space="0" w:color="auto"/>
                    <w:right w:val="none" w:sz="0" w:space="0" w:color="auto"/>
                  </w:divBdr>
                  <w:divsChild>
                    <w:div w:id="105782813">
                      <w:marLeft w:val="0"/>
                      <w:marRight w:val="0"/>
                      <w:marTop w:val="0"/>
                      <w:marBottom w:val="135"/>
                      <w:divBdr>
                        <w:top w:val="none" w:sz="0" w:space="0" w:color="auto"/>
                        <w:left w:val="none" w:sz="0" w:space="0" w:color="auto"/>
                        <w:bottom w:val="none" w:sz="0" w:space="0" w:color="auto"/>
                        <w:right w:val="none" w:sz="0" w:space="0" w:color="auto"/>
                      </w:divBdr>
                    </w:div>
                    <w:div w:id="596401986">
                      <w:marLeft w:val="0"/>
                      <w:marRight w:val="0"/>
                      <w:marTop w:val="135"/>
                      <w:marBottom w:val="135"/>
                      <w:divBdr>
                        <w:top w:val="none" w:sz="0" w:space="0" w:color="auto"/>
                        <w:left w:val="none" w:sz="0" w:space="0" w:color="auto"/>
                        <w:bottom w:val="none" w:sz="0" w:space="0" w:color="auto"/>
                        <w:right w:val="none" w:sz="0" w:space="0" w:color="auto"/>
                      </w:divBdr>
                      <w:divsChild>
                        <w:div w:id="1292780766">
                          <w:marLeft w:val="0"/>
                          <w:marRight w:val="0"/>
                          <w:marTop w:val="0"/>
                          <w:marBottom w:val="0"/>
                          <w:divBdr>
                            <w:top w:val="none" w:sz="0" w:space="0" w:color="auto"/>
                            <w:left w:val="none" w:sz="0" w:space="0" w:color="auto"/>
                            <w:bottom w:val="none" w:sz="0" w:space="0" w:color="auto"/>
                            <w:right w:val="none" w:sz="0" w:space="0" w:color="auto"/>
                          </w:divBdr>
                        </w:div>
                      </w:divsChild>
                    </w:div>
                    <w:div w:id="1359314335">
                      <w:marLeft w:val="0"/>
                      <w:marRight w:val="0"/>
                      <w:marTop w:val="0"/>
                      <w:marBottom w:val="0"/>
                      <w:divBdr>
                        <w:top w:val="none" w:sz="0" w:space="0" w:color="auto"/>
                        <w:left w:val="none" w:sz="0" w:space="0" w:color="auto"/>
                        <w:bottom w:val="none" w:sz="0" w:space="0" w:color="auto"/>
                        <w:right w:val="none" w:sz="0" w:space="0" w:color="auto"/>
                      </w:divBdr>
                      <w:divsChild>
                        <w:div w:id="14054148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05983305">
              <w:marLeft w:val="0"/>
              <w:marRight w:val="0"/>
              <w:marTop w:val="0"/>
              <w:marBottom w:val="0"/>
              <w:divBdr>
                <w:top w:val="single" w:sz="6" w:space="0" w:color="CFD5E4"/>
                <w:left w:val="none" w:sz="0" w:space="0" w:color="auto"/>
                <w:bottom w:val="none" w:sz="0" w:space="0" w:color="auto"/>
                <w:right w:val="none" w:sz="0" w:space="0" w:color="auto"/>
              </w:divBdr>
              <w:divsChild>
                <w:div w:id="969045238">
                  <w:marLeft w:val="0"/>
                  <w:marRight w:val="0"/>
                  <w:marTop w:val="0"/>
                  <w:marBottom w:val="0"/>
                  <w:divBdr>
                    <w:top w:val="none" w:sz="0" w:space="0" w:color="auto"/>
                    <w:left w:val="none" w:sz="0" w:space="0" w:color="auto"/>
                    <w:bottom w:val="none" w:sz="0" w:space="0" w:color="auto"/>
                    <w:right w:val="none" w:sz="0" w:space="0" w:color="auto"/>
                  </w:divBdr>
                  <w:divsChild>
                    <w:div w:id="361789877">
                      <w:marLeft w:val="0"/>
                      <w:marRight w:val="0"/>
                      <w:marTop w:val="0"/>
                      <w:marBottom w:val="0"/>
                      <w:divBdr>
                        <w:top w:val="none" w:sz="0" w:space="0" w:color="auto"/>
                        <w:left w:val="none" w:sz="0" w:space="0" w:color="auto"/>
                        <w:bottom w:val="none" w:sz="0" w:space="0" w:color="auto"/>
                        <w:right w:val="none" w:sz="0" w:space="0" w:color="auto"/>
                      </w:divBdr>
                      <w:divsChild>
                        <w:div w:id="1435708329">
                          <w:marLeft w:val="0"/>
                          <w:marRight w:val="75"/>
                          <w:marTop w:val="0"/>
                          <w:marBottom w:val="0"/>
                          <w:divBdr>
                            <w:top w:val="none" w:sz="0" w:space="0" w:color="auto"/>
                            <w:left w:val="none" w:sz="0" w:space="0" w:color="auto"/>
                            <w:bottom w:val="none" w:sz="0" w:space="0" w:color="auto"/>
                            <w:right w:val="none" w:sz="0" w:space="0" w:color="auto"/>
                          </w:divBdr>
                        </w:div>
                      </w:divsChild>
                    </w:div>
                    <w:div w:id="846407788">
                      <w:marLeft w:val="0"/>
                      <w:marRight w:val="0"/>
                      <w:marTop w:val="135"/>
                      <w:marBottom w:val="135"/>
                      <w:divBdr>
                        <w:top w:val="none" w:sz="0" w:space="0" w:color="auto"/>
                        <w:left w:val="none" w:sz="0" w:space="0" w:color="auto"/>
                        <w:bottom w:val="none" w:sz="0" w:space="0" w:color="auto"/>
                        <w:right w:val="none" w:sz="0" w:space="0" w:color="auto"/>
                      </w:divBdr>
                      <w:divsChild>
                        <w:div w:id="2005626592">
                          <w:marLeft w:val="0"/>
                          <w:marRight w:val="0"/>
                          <w:marTop w:val="0"/>
                          <w:marBottom w:val="0"/>
                          <w:divBdr>
                            <w:top w:val="none" w:sz="0" w:space="0" w:color="auto"/>
                            <w:left w:val="none" w:sz="0" w:space="0" w:color="auto"/>
                            <w:bottom w:val="none" w:sz="0" w:space="0" w:color="auto"/>
                            <w:right w:val="none" w:sz="0" w:space="0" w:color="auto"/>
                          </w:divBdr>
                        </w:div>
                      </w:divsChild>
                    </w:div>
                    <w:div w:id="142110237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024945605">
              <w:marLeft w:val="0"/>
              <w:marRight w:val="0"/>
              <w:marTop w:val="0"/>
              <w:marBottom w:val="0"/>
              <w:divBdr>
                <w:top w:val="single" w:sz="6" w:space="0" w:color="CFD5E4"/>
                <w:left w:val="none" w:sz="0" w:space="0" w:color="auto"/>
                <w:bottom w:val="none" w:sz="0" w:space="0" w:color="auto"/>
                <w:right w:val="none" w:sz="0" w:space="0" w:color="auto"/>
              </w:divBdr>
              <w:divsChild>
                <w:div w:id="1202132852">
                  <w:marLeft w:val="0"/>
                  <w:marRight w:val="0"/>
                  <w:marTop w:val="0"/>
                  <w:marBottom w:val="0"/>
                  <w:divBdr>
                    <w:top w:val="none" w:sz="0" w:space="0" w:color="auto"/>
                    <w:left w:val="none" w:sz="0" w:space="0" w:color="auto"/>
                    <w:bottom w:val="none" w:sz="0" w:space="0" w:color="auto"/>
                    <w:right w:val="none" w:sz="0" w:space="0" w:color="auto"/>
                  </w:divBdr>
                  <w:divsChild>
                    <w:div w:id="108820290">
                      <w:marLeft w:val="0"/>
                      <w:marRight w:val="0"/>
                      <w:marTop w:val="0"/>
                      <w:marBottom w:val="0"/>
                      <w:divBdr>
                        <w:top w:val="none" w:sz="0" w:space="0" w:color="auto"/>
                        <w:left w:val="none" w:sz="0" w:space="0" w:color="auto"/>
                        <w:bottom w:val="none" w:sz="0" w:space="0" w:color="auto"/>
                        <w:right w:val="none" w:sz="0" w:space="0" w:color="auto"/>
                      </w:divBdr>
                      <w:divsChild>
                        <w:div w:id="1542594736">
                          <w:marLeft w:val="0"/>
                          <w:marRight w:val="75"/>
                          <w:marTop w:val="0"/>
                          <w:marBottom w:val="0"/>
                          <w:divBdr>
                            <w:top w:val="none" w:sz="0" w:space="0" w:color="auto"/>
                            <w:left w:val="none" w:sz="0" w:space="0" w:color="auto"/>
                            <w:bottom w:val="none" w:sz="0" w:space="0" w:color="auto"/>
                            <w:right w:val="none" w:sz="0" w:space="0" w:color="auto"/>
                          </w:divBdr>
                        </w:div>
                      </w:divsChild>
                    </w:div>
                    <w:div w:id="1311902163">
                      <w:marLeft w:val="0"/>
                      <w:marRight w:val="0"/>
                      <w:marTop w:val="0"/>
                      <w:marBottom w:val="135"/>
                      <w:divBdr>
                        <w:top w:val="none" w:sz="0" w:space="0" w:color="auto"/>
                        <w:left w:val="none" w:sz="0" w:space="0" w:color="auto"/>
                        <w:bottom w:val="none" w:sz="0" w:space="0" w:color="auto"/>
                        <w:right w:val="none" w:sz="0" w:space="0" w:color="auto"/>
                      </w:divBdr>
                    </w:div>
                    <w:div w:id="1470704364">
                      <w:marLeft w:val="0"/>
                      <w:marRight w:val="0"/>
                      <w:marTop w:val="135"/>
                      <w:marBottom w:val="135"/>
                      <w:divBdr>
                        <w:top w:val="none" w:sz="0" w:space="0" w:color="auto"/>
                        <w:left w:val="none" w:sz="0" w:space="0" w:color="auto"/>
                        <w:bottom w:val="none" w:sz="0" w:space="0" w:color="auto"/>
                        <w:right w:val="none" w:sz="0" w:space="0" w:color="auto"/>
                      </w:divBdr>
                      <w:divsChild>
                        <w:div w:id="18223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129863">
              <w:marLeft w:val="0"/>
              <w:marRight w:val="0"/>
              <w:marTop w:val="0"/>
              <w:marBottom w:val="0"/>
              <w:divBdr>
                <w:top w:val="single" w:sz="6" w:space="0" w:color="CFD5E4"/>
                <w:left w:val="none" w:sz="0" w:space="0" w:color="auto"/>
                <w:bottom w:val="none" w:sz="0" w:space="0" w:color="auto"/>
                <w:right w:val="none" w:sz="0" w:space="0" w:color="auto"/>
              </w:divBdr>
              <w:divsChild>
                <w:div w:id="1670479022">
                  <w:marLeft w:val="0"/>
                  <w:marRight w:val="0"/>
                  <w:marTop w:val="0"/>
                  <w:marBottom w:val="0"/>
                  <w:divBdr>
                    <w:top w:val="none" w:sz="0" w:space="0" w:color="auto"/>
                    <w:left w:val="none" w:sz="0" w:space="0" w:color="auto"/>
                    <w:bottom w:val="none" w:sz="0" w:space="0" w:color="auto"/>
                    <w:right w:val="none" w:sz="0" w:space="0" w:color="auto"/>
                  </w:divBdr>
                  <w:divsChild>
                    <w:div w:id="1238397302">
                      <w:marLeft w:val="0"/>
                      <w:marRight w:val="0"/>
                      <w:marTop w:val="0"/>
                      <w:marBottom w:val="0"/>
                      <w:divBdr>
                        <w:top w:val="none" w:sz="0" w:space="0" w:color="auto"/>
                        <w:left w:val="none" w:sz="0" w:space="0" w:color="auto"/>
                        <w:bottom w:val="none" w:sz="0" w:space="0" w:color="auto"/>
                        <w:right w:val="none" w:sz="0" w:space="0" w:color="auto"/>
                      </w:divBdr>
                      <w:divsChild>
                        <w:div w:id="44262722">
                          <w:marLeft w:val="0"/>
                          <w:marRight w:val="75"/>
                          <w:marTop w:val="0"/>
                          <w:marBottom w:val="0"/>
                          <w:divBdr>
                            <w:top w:val="none" w:sz="0" w:space="0" w:color="auto"/>
                            <w:left w:val="none" w:sz="0" w:space="0" w:color="auto"/>
                            <w:bottom w:val="none" w:sz="0" w:space="0" w:color="auto"/>
                            <w:right w:val="none" w:sz="0" w:space="0" w:color="auto"/>
                          </w:divBdr>
                        </w:div>
                      </w:divsChild>
                    </w:div>
                    <w:div w:id="1577665351">
                      <w:marLeft w:val="0"/>
                      <w:marRight w:val="0"/>
                      <w:marTop w:val="135"/>
                      <w:marBottom w:val="135"/>
                      <w:divBdr>
                        <w:top w:val="none" w:sz="0" w:space="0" w:color="auto"/>
                        <w:left w:val="none" w:sz="0" w:space="0" w:color="auto"/>
                        <w:bottom w:val="none" w:sz="0" w:space="0" w:color="auto"/>
                        <w:right w:val="none" w:sz="0" w:space="0" w:color="auto"/>
                      </w:divBdr>
                      <w:divsChild>
                        <w:div w:id="676076648">
                          <w:marLeft w:val="0"/>
                          <w:marRight w:val="0"/>
                          <w:marTop w:val="0"/>
                          <w:marBottom w:val="0"/>
                          <w:divBdr>
                            <w:top w:val="none" w:sz="0" w:space="0" w:color="auto"/>
                            <w:left w:val="none" w:sz="0" w:space="0" w:color="auto"/>
                            <w:bottom w:val="none" w:sz="0" w:space="0" w:color="auto"/>
                            <w:right w:val="none" w:sz="0" w:space="0" w:color="auto"/>
                          </w:divBdr>
                        </w:div>
                      </w:divsChild>
                    </w:div>
                    <w:div w:id="200088077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188644998">
              <w:marLeft w:val="0"/>
              <w:marRight w:val="0"/>
              <w:marTop w:val="0"/>
              <w:marBottom w:val="0"/>
              <w:divBdr>
                <w:top w:val="none" w:sz="0" w:space="0" w:color="auto"/>
                <w:left w:val="none" w:sz="0" w:space="0" w:color="auto"/>
                <w:bottom w:val="none" w:sz="0" w:space="0" w:color="auto"/>
                <w:right w:val="none" w:sz="0" w:space="0" w:color="auto"/>
              </w:divBdr>
              <w:divsChild>
                <w:div w:id="1934975278">
                  <w:marLeft w:val="0"/>
                  <w:marRight w:val="0"/>
                  <w:marTop w:val="0"/>
                  <w:marBottom w:val="0"/>
                  <w:divBdr>
                    <w:top w:val="none" w:sz="0" w:space="0" w:color="auto"/>
                    <w:left w:val="none" w:sz="0" w:space="0" w:color="auto"/>
                    <w:bottom w:val="none" w:sz="0" w:space="0" w:color="auto"/>
                    <w:right w:val="none" w:sz="0" w:space="0" w:color="auto"/>
                  </w:divBdr>
                  <w:divsChild>
                    <w:div w:id="772670867">
                      <w:marLeft w:val="0"/>
                      <w:marRight w:val="0"/>
                      <w:marTop w:val="0"/>
                      <w:marBottom w:val="0"/>
                      <w:divBdr>
                        <w:top w:val="none" w:sz="0" w:space="0" w:color="auto"/>
                        <w:left w:val="none" w:sz="0" w:space="0" w:color="auto"/>
                        <w:bottom w:val="none" w:sz="0" w:space="0" w:color="auto"/>
                        <w:right w:val="none" w:sz="0" w:space="0" w:color="auto"/>
                      </w:divBdr>
                      <w:divsChild>
                        <w:div w:id="861893404">
                          <w:marLeft w:val="0"/>
                          <w:marRight w:val="75"/>
                          <w:marTop w:val="0"/>
                          <w:marBottom w:val="0"/>
                          <w:divBdr>
                            <w:top w:val="none" w:sz="0" w:space="0" w:color="auto"/>
                            <w:left w:val="none" w:sz="0" w:space="0" w:color="auto"/>
                            <w:bottom w:val="none" w:sz="0" w:space="0" w:color="auto"/>
                            <w:right w:val="none" w:sz="0" w:space="0" w:color="auto"/>
                          </w:divBdr>
                        </w:div>
                      </w:divsChild>
                    </w:div>
                    <w:div w:id="1169440588">
                      <w:marLeft w:val="0"/>
                      <w:marRight w:val="0"/>
                      <w:marTop w:val="0"/>
                      <w:marBottom w:val="135"/>
                      <w:divBdr>
                        <w:top w:val="none" w:sz="0" w:space="0" w:color="auto"/>
                        <w:left w:val="none" w:sz="0" w:space="0" w:color="auto"/>
                        <w:bottom w:val="none" w:sz="0" w:space="0" w:color="auto"/>
                        <w:right w:val="none" w:sz="0" w:space="0" w:color="auto"/>
                      </w:divBdr>
                    </w:div>
                    <w:div w:id="1617834657">
                      <w:marLeft w:val="0"/>
                      <w:marRight w:val="0"/>
                      <w:marTop w:val="135"/>
                      <w:marBottom w:val="135"/>
                      <w:divBdr>
                        <w:top w:val="none" w:sz="0" w:space="0" w:color="auto"/>
                        <w:left w:val="none" w:sz="0" w:space="0" w:color="auto"/>
                        <w:bottom w:val="none" w:sz="0" w:space="0" w:color="auto"/>
                        <w:right w:val="none" w:sz="0" w:space="0" w:color="auto"/>
                      </w:divBdr>
                      <w:divsChild>
                        <w:div w:id="171373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299423">
              <w:marLeft w:val="0"/>
              <w:marRight w:val="0"/>
              <w:marTop w:val="0"/>
              <w:marBottom w:val="0"/>
              <w:divBdr>
                <w:top w:val="single" w:sz="6" w:space="0" w:color="CFD5E4"/>
                <w:left w:val="none" w:sz="0" w:space="0" w:color="auto"/>
                <w:bottom w:val="none" w:sz="0" w:space="0" w:color="auto"/>
                <w:right w:val="none" w:sz="0" w:space="0" w:color="auto"/>
              </w:divBdr>
              <w:divsChild>
                <w:div w:id="733891468">
                  <w:marLeft w:val="0"/>
                  <w:marRight w:val="0"/>
                  <w:marTop w:val="0"/>
                  <w:marBottom w:val="0"/>
                  <w:divBdr>
                    <w:top w:val="none" w:sz="0" w:space="0" w:color="auto"/>
                    <w:left w:val="none" w:sz="0" w:space="0" w:color="auto"/>
                    <w:bottom w:val="none" w:sz="0" w:space="0" w:color="auto"/>
                    <w:right w:val="none" w:sz="0" w:space="0" w:color="auto"/>
                  </w:divBdr>
                  <w:divsChild>
                    <w:div w:id="998921440">
                      <w:marLeft w:val="0"/>
                      <w:marRight w:val="0"/>
                      <w:marTop w:val="0"/>
                      <w:marBottom w:val="0"/>
                      <w:divBdr>
                        <w:top w:val="none" w:sz="0" w:space="0" w:color="auto"/>
                        <w:left w:val="none" w:sz="0" w:space="0" w:color="auto"/>
                        <w:bottom w:val="none" w:sz="0" w:space="0" w:color="auto"/>
                        <w:right w:val="none" w:sz="0" w:space="0" w:color="auto"/>
                      </w:divBdr>
                      <w:divsChild>
                        <w:div w:id="578490471">
                          <w:marLeft w:val="0"/>
                          <w:marRight w:val="75"/>
                          <w:marTop w:val="0"/>
                          <w:marBottom w:val="0"/>
                          <w:divBdr>
                            <w:top w:val="none" w:sz="0" w:space="0" w:color="auto"/>
                            <w:left w:val="none" w:sz="0" w:space="0" w:color="auto"/>
                            <w:bottom w:val="none" w:sz="0" w:space="0" w:color="auto"/>
                            <w:right w:val="none" w:sz="0" w:space="0" w:color="auto"/>
                          </w:divBdr>
                        </w:div>
                      </w:divsChild>
                    </w:div>
                    <w:div w:id="2006274229">
                      <w:marLeft w:val="0"/>
                      <w:marRight w:val="0"/>
                      <w:marTop w:val="0"/>
                      <w:marBottom w:val="135"/>
                      <w:divBdr>
                        <w:top w:val="none" w:sz="0" w:space="0" w:color="auto"/>
                        <w:left w:val="none" w:sz="0" w:space="0" w:color="auto"/>
                        <w:bottom w:val="none" w:sz="0" w:space="0" w:color="auto"/>
                        <w:right w:val="none" w:sz="0" w:space="0" w:color="auto"/>
                      </w:divBdr>
                    </w:div>
                    <w:div w:id="2100641463">
                      <w:marLeft w:val="0"/>
                      <w:marRight w:val="0"/>
                      <w:marTop w:val="135"/>
                      <w:marBottom w:val="135"/>
                      <w:divBdr>
                        <w:top w:val="none" w:sz="0" w:space="0" w:color="auto"/>
                        <w:left w:val="none" w:sz="0" w:space="0" w:color="auto"/>
                        <w:bottom w:val="none" w:sz="0" w:space="0" w:color="auto"/>
                        <w:right w:val="none" w:sz="0" w:space="0" w:color="auto"/>
                      </w:divBdr>
                      <w:divsChild>
                        <w:div w:id="131021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279307">
              <w:marLeft w:val="0"/>
              <w:marRight w:val="0"/>
              <w:marTop w:val="0"/>
              <w:marBottom w:val="0"/>
              <w:divBdr>
                <w:top w:val="single" w:sz="6" w:space="0" w:color="CFD5E4"/>
                <w:left w:val="none" w:sz="0" w:space="0" w:color="auto"/>
                <w:bottom w:val="none" w:sz="0" w:space="0" w:color="auto"/>
                <w:right w:val="none" w:sz="0" w:space="0" w:color="auto"/>
              </w:divBdr>
              <w:divsChild>
                <w:div w:id="2107185372">
                  <w:marLeft w:val="0"/>
                  <w:marRight w:val="0"/>
                  <w:marTop w:val="0"/>
                  <w:marBottom w:val="0"/>
                  <w:divBdr>
                    <w:top w:val="none" w:sz="0" w:space="0" w:color="auto"/>
                    <w:left w:val="none" w:sz="0" w:space="0" w:color="auto"/>
                    <w:bottom w:val="none" w:sz="0" w:space="0" w:color="auto"/>
                    <w:right w:val="none" w:sz="0" w:space="0" w:color="auto"/>
                  </w:divBdr>
                  <w:divsChild>
                    <w:div w:id="414977856">
                      <w:marLeft w:val="0"/>
                      <w:marRight w:val="0"/>
                      <w:marTop w:val="135"/>
                      <w:marBottom w:val="135"/>
                      <w:divBdr>
                        <w:top w:val="none" w:sz="0" w:space="0" w:color="auto"/>
                        <w:left w:val="none" w:sz="0" w:space="0" w:color="auto"/>
                        <w:bottom w:val="none" w:sz="0" w:space="0" w:color="auto"/>
                        <w:right w:val="none" w:sz="0" w:space="0" w:color="auto"/>
                      </w:divBdr>
                      <w:divsChild>
                        <w:div w:id="1079520273">
                          <w:marLeft w:val="0"/>
                          <w:marRight w:val="0"/>
                          <w:marTop w:val="0"/>
                          <w:marBottom w:val="0"/>
                          <w:divBdr>
                            <w:top w:val="none" w:sz="0" w:space="0" w:color="auto"/>
                            <w:left w:val="none" w:sz="0" w:space="0" w:color="auto"/>
                            <w:bottom w:val="none" w:sz="0" w:space="0" w:color="auto"/>
                            <w:right w:val="none" w:sz="0" w:space="0" w:color="auto"/>
                          </w:divBdr>
                        </w:div>
                      </w:divsChild>
                    </w:div>
                    <w:div w:id="1307397095">
                      <w:marLeft w:val="0"/>
                      <w:marRight w:val="0"/>
                      <w:marTop w:val="0"/>
                      <w:marBottom w:val="0"/>
                      <w:divBdr>
                        <w:top w:val="none" w:sz="0" w:space="0" w:color="auto"/>
                        <w:left w:val="none" w:sz="0" w:space="0" w:color="auto"/>
                        <w:bottom w:val="none" w:sz="0" w:space="0" w:color="auto"/>
                        <w:right w:val="none" w:sz="0" w:space="0" w:color="auto"/>
                      </w:divBdr>
                      <w:divsChild>
                        <w:div w:id="2041389764">
                          <w:marLeft w:val="0"/>
                          <w:marRight w:val="75"/>
                          <w:marTop w:val="0"/>
                          <w:marBottom w:val="0"/>
                          <w:divBdr>
                            <w:top w:val="none" w:sz="0" w:space="0" w:color="auto"/>
                            <w:left w:val="none" w:sz="0" w:space="0" w:color="auto"/>
                            <w:bottom w:val="none" w:sz="0" w:space="0" w:color="auto"/>
                            <w:right w:val="none" w:sz="0" w:space="0" w:color="auto"/>
                          </w:divBdr>
                        </w:div>
                      </w:divsChild>
                    </w:div>
                    <w:div w:id="1582449824">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481457114">
              <w:marLeft w:val="0"/>
              <w:marRight w:val="0"/>
              <w:marTop w:val="0"/>
              <w:marBottom w:val="0"/>
              <w:divBdr>
                <w:top w:val="single" w:sz="6" w:space="0" w:color="CFD5E4"/>
                <w:left w:val="none" w:sz="0" w:space="0" w:color="auto"/>
                <w:bottom w:val="none" w:sz="0" w:space="0" w:color="auto"/>
                <w:right w:val="none" w:sz="0" w:space="0" w:color="auto"/>
              </w:divBdr>
              <w:divsChild>
                <w:div w:id="1860200935">
                  <w:marLeft w:val="0"/>
                  <w:marRight w:val="0"/>
                  <w:marTop w:val="0"/>
                  <w:marBottom w:val="0"/>
                  <w:divBdr>
                    <w:top w:val="none" w:sz="0" w:space="0" w:color="auto"/>
                    <w:left w:val="none" w:sz="0" w:space="0" w:color="auto"/>
                    <w:bottom w:val="none" w:sz="0" w:space="0" w:color="auto"/>
                    <w:right w:val="none" w:sz="0" w:space="0" w:color="auto"/>
                  </w:divBdr>
                  <w:divsChild>
                    <w:div w:id="185677033">
                      <w:marLeft w:val="0"/>
                      <w:marRight w:val="0"/>
                      <w:marTop w:val="0"/>
                      <w:marBottom w:val="0"/>
                      <w:divBdr>
                        <w:top w:val="none" w:sz="0" w:space="0" w:color="auto"/>
                        <w:left w:val="none" w:sz="0" w:space="0" w:color="auto"/>
                        <w:bottom w:val="none" w:sz="0" w:space="0" w:color="auto"/>
                        <w:right w:val="none" w:sz="0" w:space="0" w:color="auto"/>
                      </w:divBdr>
                      <w:divsChild>
                        <w:div w:id="1110779950">
                          <w:marLeft w:val="0"/>
                          <w:marRight w:val="75"/>
                          <w:marTop w:val="0"/>
                          <w:marBottom w:val="0"/>
                          <w:divBdr>
                            <w:top w:val="none" w:sz="0" w:space="0" w:color="auto"/>
                            <w:left w:val="none" w:sz="0" w:space="0" w:color="auto"/>
                            <w:bottom w:val="none" w:sz="0" w:space="0" w:color="auto"/>
                            <w:right w:val="none" w:sz="0" w:space="0" w:color="auto"/>
                          </w:divBdr>
                        </w:div>
                      </w:divsChild>
                    </w:div>
                    <w:div w:id="277028703">
                      <w:marLeft w:val="0"/>
                      <w:marRight w:val="0"/>
                      <w:marTop w:val="135"/>
                      <w:marBottom w:val="135"/>
                      <w:divBdr>
                        <w:top w:val="none" w:sz="0" w:space="0" w:color="auto"/>
                        <w:left w:val="none" w:sz="0" w:space="0" w:color="auto"/>
                        <w:bottom w:val="none" w:sz="0" w:space="0" w:color="auto"/>
                        <w:right w:val="none" w:sz="0" w:space="0" w:color="auto"/>
                      </w:divBdr>
                      <w:divsChild>
                        <w:div w:id="211382974">
                          <w:marLeft w:val="0"/>
                          <w:marRight w:val="0"/>
                          <w:marTop w:val="0"/>
                          <w:marBottom w:val="0"/>
                          <w:divBdr>
                            <w:top w:val="none" w:sz="0" w:space="0" w:color="auto"/>
                            <w:left w:val="none" w:sz="0" w:space="0" w:color="auto"/>
                            <w:bottom w:val="none" w:sz="0" w:space="0" w:color="auto"/>
                            <w:right w:val="none" w:sz="0" w:space="0" w:color="auto"/>
                          </w:divBdr>
                        </w:div>
                      </w:divsChild>
                    </w:div>
                    <w:div w:id="148701628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09254766">
              <w:marLeft w:val="0"/>
              <w:marRight w:val="0"/>
              <w:marTop w:val="0"/>
              <w:marBottom w:val="0"/>
              <w:divBdr>
                <w:top w:val="single" w:sz="6" w:space="0" w:color="CFD5E4"/>
                <w:left w:val="none" w:sz="0" w:space="0" w:color="auto"/>
                <w:bottom w:val="none" w:sz="0" w:space="0" w:color="auto"/>
                <w:right w:val="none" w:sz="0" w:space="0" w:color="auto"/>
              </w:divBdr>
              <w:divsChild>
                <w:div w:id="695741529">
                  <w:marLeft w:val="0"/>
                  <w:marRight w:val="0"/>
                  <w:marTop w:val="0"/>
                  <w:marBottom w:val="0"/>
                  <w:divBdr>
                    <w:top w:val="none" w:sz="0" w:space="0" w:color="auto"/>
                    <w:left w:val="none" w:sz="0" w:space="0" w:color="auto"/>
                    <w:bottom w:val="none" w:sz="0" w:space="0" w:color="auto"/>
                    <w:right w:val="none" w:sz="0" w:space="0" w:color="auto"/>
                  </w:divBdr>
                  <w:divsChild>
                    <w:div w:id="1165320629">
                      <w:marLeft w:val="0"/>
                      <w:marRight w:val="0"/>
                      <w:marTop w:val="0"/>
                      <w:marBottom w:val="135"/>
                      <w:divBdr>
                        <w:top w:val="none" w:sz="0" w:space="0" w:color="auto"/>
                        <w:left w:val="none" w:sz="0" w:space="0" w:color="auto"/>
                        <w:bottom w:val="none" w:sz="0" w:space="0" w:color="auto"/>
                        <w:right w:val="none" w:sz="0" w:space="0" w:color="auto"/>
                      </w:divBdr>
                    </w:div>
                    <w:div w:id="1386372570">
                      <w:marLeft w:val="0"/>
                      <w:marRight w:val="0"/>
                      <w:marTop w:val="135"/>
                      <w:marBottom w:val="135"/>
                      <w:divBdr>
                        <w:top w:val="none" w:sz="0" w:space="0" w:color="auto"/>
                        <w:left w:val="none" w:sz="0" w:space="0" w:color="auto"/>
                        <w:bottom w:val="none" w:sz="0" w:space="0" w:color="auto"/>
                        <w:right w:val="none" w:sz="0" w:space="0" w:color="auto"/>
                      </w:divBdr>
                      <w:divsChild>
                        <w:div w:id="51853945">
                          <w:marLeft w:val="0"/>
                          <w:marRight w:val="0"/>
                          <w:marTop w:val="0"/>
                          <w:marBottom w:val="0"/>
                          <w:divBdr>
                            <w:top w:val="none" w:sz="0" w:space="0" w:color="auto"/>
                            <w:left w:val="none" w:sz="0" w:space="0" w:color="auto"/>
                            <w:bottom w:val="none" w:sz="0" w:space="0" w:color="auto"/>
                            <w:right w:val="none" w:sz="0" w:space="0" w:color="auto"/>
                          </w:divBdr>
                        </w:div>
                      </w:divsChild>
                    </w:div>
                    <w:div w:id="1600722713">
                      <w:marLeft w:val="0"/>
                      <w:marRight w:val="0"/>
                      <w:marTop w:val="0"/>
                      <w:marBottom w:val="0"/>
                      <w:divBdr>
                        <w:top w:val="none" w:sz="0" w:space="0" w:color="auto"/>
                        <w:left w:val="none" w:sz="0" w:space="0" w:color="auto"/>
                        <w:bottom w:val="none" w:sz="0" w:space="0" w:color="auto"/>
                        <w:right w:val="none" w:sz="0" w:space="0" w:color="auto"/>
                      </w:divBdr>
                      <w:divsChild>
                        <w:div w:id="204814025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1581305">
              <w:marLeft w:val="0"/>
              <w:marRight w:val="0"/>
              <w:marTop w:val="0"/>
              <w:marBottom w:val="0"/>
              <w:divBdr>
                <w:top w:val="single" w:sz="6" w:space="0" w:color="CFD5E4"/>
                <w:left w:val="none" w:sz="0" w:space="0" w:color="auto"/>
                <w:bottom w:val="none" w:sz="0" w:space="0" w:color="auto"/>
                <w:right w:val="none" w:sz="0" w:space="0" w:color="auto"/>
              </w:divBdr>
              <w:divsChild>
                <w:div w:id="1567377515">
                  <w:marLeft w:val="0"/>
                  <w:marRight w:val="0"/>
                  <w:marTop w:val="0"/>
                  <w:marBottom w:val="0"/>
                  <w:divBdr>
                    <w:top w:val="none" w:sz="0" w:space="0" w:color="auto"/>
                    <w:left w:val="none" w:sz="0" w:space="0" w:color="auto"/>
                    <w:bottom w:val="none" w:sz="0" w:space="0" w:color="auto"/>
                    <w:right w:val="none" w:sz="0" w:space="0" w:color="auto"/>
                  </w:divBdr>
                  <w:divsChild>
                    <w:div w:id="305941350">
                      <w:marLeft w:val="0"/>
                      <w:marRight w:val="0"/>
                      <w:marTop w:val="0"/>
                      <w:marBottom w:val="135"/>
                      <w:divBdr>
                        <w:top w:val="none" w:sz="0" w:space="0" w:color="auto"/>
                        <w:left w:val="none" w:sz="0" w:space="0" w:color="auto"/>
                        <w:bottom w:val="none" w:sz="0" w:space="0" w:color="auto"/>
                        <w:right w:val="none" w:sz="0" w:space="0" w:color="auto"/>
                      </w:divBdr>
                    </w:div>
                    <w:div w:id="704914183">
                      <w:marLeft w:val="0"/>
                      <w:marRight w:val="0"/>
                      <w:marTop w:val="135"/>
                      <w:marBottom w:val="135"/>
                      <w:divBdr>
                        <w:top w:val="none" w:sz="0" w:space="0" w:color="auto"/>
                        <w:left w:val="none" w:sz="0" w:space="0" w:color="auto"/>
                        <w:bottom w:val="none" w:sz="0" w:space="0" w:color="auto"/>
                        <w:right w:val="none" w:sz="0" w:space="0" w:color="auto"/>
                      </w:divBdr>
                      <w:divsChild>
                        <w:div w:id="556211220">
                          <w:marLeft w:val="0"/>
                          <w:marRight w:val="0"/>
                          <w:marTop w:val="0"/>
                          <w:marBottom w:val="0"/>
                          <w:divBdr>
                            <w:top w:val="none" w:sz="0" w:space="0" w:color="auto"/>
                            <w:left w:val="none" w:sz="0" w:space="0" w:color="auto"/>
                            <w:bottom w:val="none" w:sz="0" w:space="0" w:color="auto"/>
                            <w:right w:val="none" w:sz="0" w:space="0" w:color="auto"/>
                          </w:divBdr>
                        </w:div>
                      </w:divsChild>
                    </w:div>
                    <w:div w:id="2070758814">
                      <w:marLeft w:val="0"/>
                      <w:marRight w:val="0"/>
                      <w:marTop w:val="0"/>
                      <w:marBottom w:val="0"/>
                      <w:divBdr>
                        <w:top w:val="none" w:sz="0" w:space="0" w:color="auto"/>
                        <w:left w:val="none" w:sz="0" w:space="0" w:color="auto"/>
                        <w:bottom w:val="none" w:sz="0" w:space="0" w:color="auto"/>
                        <w:right w:val="none" w:sz="0" w:space="0" w:color="auto"/>
                      </w:divBdr>
                      <w:divsChild>
                        <w:div w:id="191655129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26870262">
              <w:marLeft w:val="0"/>
              <w:marRight w:val="0"/>
              <w:marTop w:val="0"/>
              <w:marBottom w:val="0"/>
              <w:divBdr>
                <w:top w:val="single" w:sz="6" w:space="0" w:color="CFD5E4"/>
                <w:left w:val="none" w:sz="0" w:space="0" w:color="auto"/>
                <w:bottom w:val="none" w:sz="0" w:space="0" w:color="auto"/>
                <w:right w:val="none" w:sz="0" w:space="0" w:color="auto"/>
              </w:divBdr>
              <w:divsChild>
                <w:div w:id="202641511">
                  <w:marLeft w:val="0"/>
                  <w:marRight w:val="0"/>
                  <w:marTop w:val="0"/>
                  <w:marBottom w:val="0"/>
                  <w:divBdr>
                    <w:top w:val="none" w:sz="0" w:space="0" w:color="auto"/>
                    <w:left w:val="none" w:sz="0" w:space="0" w:color="auto"/>
                    <w:bottom w:val="none" w:sz="0" w:space="0" w:color="auto"/>
                    <w:right w:val="none" w:sz="0" w:space="0" w:color="auto"/>
                  </w:divBdr>
                  <w:divsChild>
                    <w:div w:id="776829389">
                      <w:marLeft w:val="0"/>
                      <w:marRight w:val="0"/>
                      <w:marTop w:val="135"/>
                      <w:marBottom w:val="135"/>
                      <w:divBdr>
                        <w:top w:val="none" w:sz="0" w:space="0" w:color="auto"/>
                        <w:left w:val="none" w:sz="0" w:space="0" w:color="auto"/>
                        <w:bottom w:val="none" w:sz="0" w:space="0" w:color="auto"/>
                        <w:right w:val="none" w:sz="0" w:space="0" w:color="auto"/>
                      </w:divBdr>
                      <w:divsChild>
                        <w:div w:id="1921057947">
                          <w:marLeft w:val="0"/>
                          <w:marRight w:val="0"/>
                          <w:marTop w:val="0"/>
                          <w:marBottom w:val="0"/>
                          <w:divBdr>
                            <w:top w:val="none" w:sz="0" w:space="0" w:color="auto"/>
                            <w:left w:val="none" w:sz="0" w:space="0" w:color="auto"/>
                            <w:bottom w:val="none" w:sz="0" w:space="0" w:color="auto"/>
                            <w:right w:val="none" w:sz="0" w:space="0" w:color="auto"/>
                          </w:divBdr>
                        </w:div>
                      </w:divsChild>
                    </w:div>
                    <w:div w:id="2024092702">
                      <w:marLeft w:val="0"/>
                      <w:marRight w:val="0"/>
                      <w:marTop w:val="0"/>
                      <w:marBottom w:val="0"/>
                      <w:divBdr>
                        <w:top w:val="none" w:sz="0" w:space="0" w:color="auto"/>
                        <w:left w:val="none" w:sz="0" w:space="0" w:color="auto"/>
                        <w:bottom w:val="none" w:sz="0" w:space="0" w:color="auto"/>
                        <w:right w:val="none" w:sz="0" w:space="0" w:color="auto"/>
                      </w:divBdr>
                      <w:divsChild>
                        <w:div w:id="1848397245">
                          <w:marLeft w:val="0"/>
                          <w:marRight w:val="75"/>
                          <w:marTop w:val="0"/>
                          <w:marBottom w:val="0"/>
                          <w:divBdr>
                            <w:top w:val="none" w:sz="0" w:space="0" w:color="auto"/>
                            <w:left w:val="none" w:sz="0" w:space="0" w:color="auto"/>
                            <w:bottom w:val="none" w:sz="0" w:space="0" w:color="auto"/>
                            <w:right w:val="none" w:sz="0" w:space="0" w:color="auto"/>
                          </w:divBdr>
                        </w:div>
                      </w:divsChild>
                    </w:div>
                    <w:div w:id="212633964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77127692">
              <w:marLeft w:val="0"/>
              <w:marRight w:val="0"/>
              <w:marTop w:val="0"/>
              <w:marBottom w:val="0"/>
              <w:divBdr>
                <w:top w:val="single" w:sz="6" w:space="0" w:color="CFD5E4"/>
                <w:left w:val="none" w:sz="0" w:space="0" w:color="auto"/>
                <w:bottom w:val="none" w:sz="0" w:space="0" w:color="auto"/>
                <w:right w:val="none" w:sz="0" w:space="0" w:color="auto"/>
              </w:divBdr>
              <w:divsChild>
                <w:div w:id="94982105">
                  <w:marLeft w:val="0"/>
                  <w:marRight w:val="0"/>
                  <w:marTop w:val="0"/>
                  <w:marBottom w:val="0"/>
                  <w:divBdr>
                    <w:top w:val="none" w:sz="0" w:space="0" w:color="auto"/>
                    <w:left w:val="none" w:sz="0" w:space="0" w:color="auto"/>
                    <w:bottom w:val="none" w:sz="0" w:space="0" w:color="auto"/>
                    <w:right w:val="none" w:sz="0" w:space="0" w:color="auto"/>
                  </w:divBdr>
                  <w:divsChild>
                    <w:div w:id="213852078">
                      <w:marLeft w:val="0"/>
                      <w:marRight w:val="0"/>
                      <w:marTop w:val="135"/>
                      <w:marBottom w:val="135"/>
                      <w:divBdr>
                        <w:top w:val="none" w:sz="0" w:space="0" w:color="auto"/>
                        <w:left w:val="none" w:sz="0" w:space="0" w:color="auto"/>
                        <w:bottom w:val="none" w:sz="0" w:space="0" w:color="auto"/>
                        <w:right w:val="none" w:sz="0" w:space="0" w:color="auto"/>
                      </w:divBdr>
                      <w:divsChild>
                        <w:div w:id="1988239176">
                          <w:marLeft w:val="0"/>
                          <w:marRight w:val="0"/>
                          <w:marTop w:val="0"/>
                          <w:marBottom w:val="0"/>
                          <w:divBdr>
                            <w:top w:val="none" w:sz="0" w:space="0" w:color="auto"/>
                            <w:left w:val="none" w:sz="0" w:space="0" w:color="auto"/>
                            <w:bottom w:val="none" w:sz="0" w:space="0" w:color="auto"/>
                            <w:right w:val="none" w:sz="0" w:space="0" w:color="auto"/>
                          </w:divBdr>
                        </w:div>
                      </w:divsChild>
                    </w:div>
                    <w:div w:id="929897043">
                      <w:marLeft w:val="0"/>
                      <w:marRight w:val="0"/>
                      <w:marTop w:val="0"/>
                      <w:marBottom w:val="135"/>
                      <w:divBdr>
                        <w:top w:val="none" w:sz="0" w:space="0" w:color="auto"/>
                        <w:left w:val="none" w:sz="0" w:space="0" w:color="auto"/>
                        <w:bottom w:val="none" w:sz="0" w:space="0" w:color="auto"/>
                        <w:right w:val="none" w:sz="0" w:space="0" w:color="auto"/>
                      </w:divBdr>
                    </w:div>
                    <w:div w:id="1868711814">
                      <w:marLeft w:val="0"/>
                      <w:marRight w:val="0"/>
                      <w:marTop w:val="0"/>
                      <w:marBottom w:val="0"/>
                      <w:divBdr>
                        <w:top w:val="none" w:sz="0" w:space="0" w:color="auto"/>
                        <w:left w:val="none" w:sz="0" w:space="0" w:color="auto"/>
                        <w:bottom w:val="none" w:sz="0" w:space="0" w:color="auto"/>
                        <w:right w:val="none" w:sz="0" w:space="0" w:color="auto"/>
                      </w:divBdr>
                      <w:divsChild>
                        <w:div w:id="70151992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16869885">
              <w:marLeft w:val="0"/>
              <w:marRight w:val="0"/>
              <w:marTop w:val="0"/>
              <w:marBottom w:val="0"/>
              <w:divBdr>
                <w:top w:val="single" w:sz="6" w:space="0" w:color="CFD5E4"/>
                <w:left w:val="none" w:sz="0" w:space="0" w:color="auto"/>
                <w:bottom w:val="none" w:sz="0" w:space="0" w:color="auto"/>
                <w:right w:val="none" w:sz="0" w:space="0" w:color="auto"/>
              </w:divBdr>
              <w:divsChild>
                <w:div w:id="2034499793">
                  <w:marLeft w:val="0"/>
                  <w:marRight w:val="0"/>
                  <w:marTop w:val="0"/>
                  <w:marBottom w:val="0"/>
                  <w:divBdr>
                    <w:top w:val="none" w:sz="0" w:space="0" w:color="auto"/>
                    <w:left w:val="none" w:sz="0" w:space="0" w:color="auto"/>
                    <w:bottom w:val="none" w:sz="0" w:space="0" w:color="auto"/>
                    <w:right w:val="none" w:sz="0" w:space="0" w:color="auto"/>
                  </w:divBdr>
                  <w:divsChild>
                    <w:div w:id="94251334">
                      <w:marLeft w:val="0"/>
                      <w:marRight w:val="0"/>
                      <w:marTop w:val="0"/>
                      <w:marBottom w:val="135"/>
                      <w:divBdr>
                        <w:top w:val="none" w:sz="0" w:space="0" w:color="auto"/>
                        <w:left w:val="none" w:sz="0" w:space="0" w:color="auto"/>
                        <w:bottom w:val="none" w:sz="0" w:space="0" w:color="auto"/>
                        <w:right w:val="none" w:sz="0" w:space="0" w:color="auto"/>
                      </w:divBdr>
                    </w:div>
                    <w:div w:id="399406283">
                      <w:marLeft w:val="0"/>
                      <w:marRight w:val="0"/>
                      <w:marTop w:val="135"/>
                      <w:marBottom w:val="135"/>
                      <w:divBdr>
                        <w:top w:val="none" w:sz="0" w:space="0" w:color="auto"/>
                        <w:left w:val="none" w:sz="0" w:space="0" w:color="auto"/>
                        <w:bottom w:val="none" w:sz="0" w:space="0" w:color="auto"/>
                        <w:right w:val="none" w:sz="0" w:space="0" w:color="auto"/>
                      </w:divBdr>
                      <w:divsChild>
                        <w:div w:id="1783912621">
                          <w:marLeft w:val="0"/>
                          <w:marRight w:val="0"/>
                          <w:marTop w:val="0"/>
                          <w:marBottom w:val="0"/>
                          <w:divBdr>
                            <w:top w:val="none" w:sz="0" w:space="0" w:color="auto"/>
                            <w:left w:val="none" w:sz="0" w:space="0" w:color="auto"/>
                            <w:bottom w:val="none" w:sz="0" w:space="0" w:color="auto"/>
                            <w:right w:val="none" w:sz="0" w:space="0" w:color="auto"/>
                          </w:divBdr>
                        </w:div>
                      </w:divsChild>
                    </w:div>
                    <w:div w:id="1623001072">
                      <w:marLeft w:val="0"/>
                      <w:marRight w:val="0"/>
                      <w:marTop w:val="0"/>
                      <w:marBottom w:val="0"/>
                      <w:divBdr>
                        <w:top w:val="none" w:sz="0" w:space="0" w:color="auto"/>
                        <w:left w:val="none" w:sz="0" w:space="0" w:color="auto"/>
                        <w:bottom w:val="none" w:sz="0" w:space="0" w:color="auto"/>
                        <w:right w:val="none" w:sz="0" w:space="0" w:color="auto"/>
                      </w:divBdr>
                      <w:divsChild>
                        <w:div w:id="57155110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54797264">
              <w:marLeft w:val="0"/>
              <w:marRight w:val="0"/>
              <w:marTop w:val="0"/>
              <w:marBottom w:val="0"/>
              <w:divBdr>
                <w:top w:val="single" w:sz="6" w:space="0" w:color="CFD5E4"/>
                <w:left w:val="none" w:sz="0" w:space="0" w:color="auto"/>
                <w:bottom w:val="none" w:sz="0" w:space="0" w:color="auto"/>
                <w:right w:val="none" w:sz="0" w:space="0" w:color="auto"/>
              </w:divBdr>
              <w:divsChild>
                <w:div w:id="205797179">
                  <w:marLeft w:val="0"/>
                  <w:marRight w:val="0"/>
                  <w:marTop w:val="0"/>
                  <w:marBottom w:val="0"/>
                  <w:divBdr>
                    <w:top w:val="none" w:sz="0" w:space="0" w:color="auto"/>
                    <w:left w:val="none" w:sz="0" w:space="0" w:color="auto"/>
                    <w:bottom w:val="none" w:sz="0" w:space="0" w:color="auto"/>
                    <w:right w:val="none" w:sz="0" w:space="0" w:color="auto"/>
                  </w:divBdr>
                  <w:divsChild>
                    <w:div w:id="228463210">
                      <w:marLeft w:val="0"/>
                      <w:marRight w:val="0"/>
                      <w:marTop w:val="0"/>
                      <w:marBottom w:val="0"/>
                      <w:divBdr>
                        <w:top w:val="none" w:sz="0" w:space="0" w:color="auto"/>
                        <w:left w:val="none" w:sz="0" w:space="0" w:color="auto"/>
                        <w:bottom w:val="none" w:sz="0" w:space="0" w:color="auto"/>
                        <w:right w:val="none" w:sz="0" w:space="0" w:color="auto"/>
                      </w:divBdr>
                      <w:divsChild>
                        <w:div w:id="923342196">
                          <w:marLeft w:val="0"/>
                          <w:marRight w:val="75"/>
                          <w:marTop w:val="0"/>
                          <w:marBottom w:val="0"/>
                          <w:divBdr>
                            <w:top w:val="none" w:sz="0" w:space="0" w:color="auto"/>
                            <w:left w:val="none" w:sz="0" w:space="0" w:color="auto"/>
                            <w:bottom w:val="none" w:sz="0" w:space="0" w:color="auto"/>
                            <w:right w:val="none" w:sz="0" w:space="0" w:color="auto"/>
                          </w:divBdr>
                        </w:div>
                      </w:divsChild>
                    </w:div>
                    <w:div w:id="444732496">
                      <w:marLeft w:val="0"/>
                      <w:marRight w:val="0"/>
                      <w:marTop w:val="135"/>
                      <w:marBottom w:val="135"/>
                      <w:divBdr>
                        <w:top w:val="none" w:sz="0" w:space="0" w:color="auto"/>
                        <w:left w:val="none" w:sz="0" w:space="0" w:color="auto"/>
                        <w:bottom w:val="none" w:sz="0" w:space="0" w:color="auto"/>
                        <w:right w:val="none" w:sz="0" w:space="0" w:color="auto"/>
                      </w:divBdr>
                      <w:divsChild>
                        <w:div w:id="22369303">
                          <w:marLeft w:val="0"/>
                          <w:marRight w:val="0"/>
                          <w:marTop w:val="0"/>
                          <w:marBottom w:val="0"/>
                          <w:divBdr>
                            <w:top w:val="none" w:sz="0" w:space="0" w:color="auto"/>
                            <w:left w:val="none" w:sz="0" w:space="0" w:color="auto"/>
                            <w:bottom w:val="none" w:sz="0" w:space="0" w:color="auto"/>
                            <w:right w:val="none" w:sz="0" w:space="0" w:color="auto"/>
                          </w:divBdr>
                        </w:div>
                      </w:divsChild>
                    </w:div>
                    <w:div w:id="1546795809">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700348818">
              <w:marLeft w:val="0"/>
              <w:marRight w:val="0"/>
              <w:marTop w:val="0"/>
              <w:marBottom w:val="0"/>
              <w:divBdr>
                <w:top w:val="single" w:sz="6" w:space="0" w:color="CFD5E4"/>
                <w:left w:val="none" w:sz="0" w:space="0" w:color="auto"/>
                <w:bottom w:val="none" w:sz="0" w:space="0" w:color="auto"/>
                <w:right w:val="none" w:sz="0" w:space="0" w:color="auto"/>
              </w:divBdr>
              <w:divsChild>
                <w:div w:id="1671523645">
                  <w:marLeft w:val="0"/>
                  <w:marRight w:val="0"/>
                  <w:marTop w:val="0"/>
                  <w:marBottom w:val="0"/>
                  <w:divBdr>
                    <w:top w:val="none" w:sz="0" w:space="0" w:color="auto"/>
                    <w:left w:val="none" w:sz="0" w:space="0" w:color="auto"/>
                    <w:bottom w:val="none" w:sz="0" w:space="0" w:color="auto"/>
                    <w:right w:val="none" w:sz="0" w:space="0" w:color="auto"/>
                  </w:divBdr>
                  <w:divsChild>
                    <w:div w:id="1218934221">
                      <w:marLeft w:val="0"/>
                      <w:marRight w:val="0"/>
                      <w:marTop w:val="0"/>
                      <w:marBottom w:val="135"/>
                      <w:divBdr>
                        <w:top w:val="none" w:sz="0" w:space="0" w:color="auto"/>
                        <w:left w:val="none" w:sz="0" w:space="0" w:color="auto"/>
                        <w:bottom w:val="none" w:sz="0" w:space="0" w:color="auto"/>
                        <w:right w:val="none" w:sz="0" w:space="0" w:color="auto"/>
                      </w:divBdr>
                    </w:div>
                    <w:div w:id="1640187394">
                      <w:marLeft w:val="0"/>
                      <w:marRight w:val="0"/>
                      <w:marTop w:val="0"/>
                      <w:marBottom w:val="0"/>
                      <w:divBdr>
                        <w:top w:val="none" w:sz="0" w:space="0" w:color="auto"/>
                        <w:left w:val="none" w:sz="0" w:space="0" w:color="auto"/>
                        <w:bottom w:val="none" w:sz="0" w:space="0" w:color="auto"/>
                        <w:right w:val="none" w:sz="0" w:space="0" w:color="auto"/>
                      </w:divBdr>
                      <w:divsChild>
                        <w:div w:id="1083645826">
                          <w:marLeft w:val="0"/>
                          <w:marRight w:val="75"/>
                          <w:marTop w:val="0"/>
                          <w:marBottom w:val="0"/>
                          <w:divBdr>
                            <w:top w:val="none" w:sz="0" w:space="0" w:color="auto"/>
                            <w:left w:val="none" w:sz="0" w:space="0" w:color="auto"/>
                            <w:bottom w:val="none" w:sz="0" w:space="0" w:color="auto"/>
                            <w:right w:val="none" w:sz="0" w:space="0" w:color="auto"/>
                          </w:divBdr>
                        </w:div>
                      </w:divsChild>
                    </w:div>
                    <w:div w:id="1963265016">
                      <w:marLeft w:val="0"/>
                      <w:marRight w:val="0"/>
                      <w:marTop w:val="135"/>
                      <w:marBottom w:val="135"/>
                      <w:divBdr>
                        <w:top w:val="none" w:sz="0" w:space="0" w:color="auto"/>
                        <w:left w:val="none" w:sz="0" w:space="0" w:color="auto"/>
                        <w:bottom w:val="none" w:sz="0" w:space="0" w:color="auto"/>
                        <w:right w:val="none" w:sz="0" w:space="0" w:color="auto"/>
                      </w:divBdr>
                      <w:divsChild>
                        <w:div w:id="1651204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652496">
              <w:marLeft w:val="0"/>
              <w:marRight w:val="0"/>
              <w:marTop w:val="0"/>
              <w:marBottom w:val="0"/>
              <w:divBdr>
                <w:top w:val="single" w:sz="6" w:space="0" w:color="CFD5E4"/>
                <w:left w:val="none" w:sz="0" w:space="0" w:color="auto"/>
                <w:bottom w:val="none" w:sz="0" w:space="0" w:color="auto"/>
                <w:right w:val="none" w:sz="0" w:space="0" w:color="auto"/>
              </w:divBdr>
              <w:divsChild>
                <w:div w:id="1436708894">
                  <w:marLeft w:val="0"/>
                  <w:marRight w:val="0"/>
                  <w:marTop w:val="0"/>
                  <w:marBottom w:val="0"/>
                  <w:divBdr>
                    <w:top w:val="none" w:sz="0" w:space="0" w:color="auto"/>
                    <w:left w:val="none" w:sz="0" w:space="0" w:color="auto"/>
                    <w:bottom w:val="none" w:sz="0" w:space="0" w:color="auto"/>
                    <w:right w:val="none" w:sz="0" w:space="0" w:color="auto"/>
                  </w:divBdr>
                  <w:divsChild>
                    <w:div w:id="887303133">
                      <w:marLeft w:val="0"/>
                      <w:marRight w:val="0"/>
                      <w:marTop w:val="0"/>
                      <w:marBottom w:val="0"/>
                      <w:divBdr>
                        <w:top w:val="none" w:sz="0" w:space="0" w:color="auto"/>
                        <w:left w:val="none" w:sz="0" w:space="0" w:color="auto"/>
                        <w:bottom w:val="none" w:sz="0" w:space="0" w:color="auto"/>
                        <w:right w:val="none" w:sz="0" w:space="0" w:color="auto"/>
                      </w:divBdr>
                      <w:divsChild>
                        <w:div w:id="1053887510">
                          <w:marLeft w:val="0"/>
                          <w:marRight w:val="75"/>
                          <w:marTop w:val="0"/>
                          <w:marBottom w:val="0"/>
                          <w:divBdr>
                            <w:top w:val="none" w:sz="0" w:space="0" w:color="auto"/>
                            <w:left w:val="none" w:sz="0" w:space="0" w:color="auto"/>
                            <w:bottom w:val="none" w:sz="0" w:space="0" w:color="auto"/>
                            <w:right w:val="none" w:sz="0" w:space="0" w:color="auto"/>
                          </w:divBdr>
                        </w:div>
                      </w:divsChild>
                    </w:div>
                    <w:div w:id="1001005991">
                      <w:marLeft w:val="0"/>
                      <w:marRight w:val="0"/>
                      <w:marTop w:val="135"/>
                      <w:marBottom w:val="135"/>
                      <w:divBdr>
                        <w:top w:val="none" w:sz="0" w:space="0" w:color="auto"/>
                        <w:left w:val="none" w:sz="0" w:space="0" w:color="auto"/>
                        <w:bottom w:val="none" w:sz="0" w:space="0" w:color="auto"/>
                        <w:right w:val="none" w:sz="0" w:space="0" w:color="auto"/>
                      </w:divBdr>
                      <w:divsChild>
                        <w:div w:id="735323393">
                          <w:marLeft w:val="0"/>
                          <w:marRight w:val="0"/>
                          <w:marTop w:val="0"/>
                          <w:marBottom w:val="0"/>
                          <w:divBdr>
                            <w:top w:val="none" w:sz="0" w:space="0" w:color="auto"/>
                            <w:left w:val="none" w:sz="0" w:space="0" w:color="auto"/>
                            <w:bottom w:val="none" w:sz="0" w:space="0" w:color="auto"/>
                            <w:right w:val="none" w:sz="0" w:space="0" w:color="auto"/>
                          </w:divBdr>
                        </w:div>
                      </w:divsChild>
                    </w:div>
                    <w:div w:id="1456873482">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825927699">
              <w:marLeft w:val="0"/>
              <w:marRight w:val="0"/>
              <w:marTop w:val="0"/>
              <w:marBottom w:val="0"/>
              <w:divBdr>
                <w:top w:val="single" w:sz="6" w:space="0" w:color="CFD5E4"/>
                <w:left w:val="none" w:sz="0" w:space="0" w:color="auto"/>
                <w:bottom w:val="none" w:sz="0" w:space="0" w:color="auto"/>
                <w:right w:val="none" w:sz="0" w:space="0" w:color="auto"/>
              </w:divBdr>
              <w:divsChild>
                <w:div w:id="1658729598">
                  <w:marLeft w:val="0"/>
                  <w:marRight w:val="0"/>
                  <w:marTop w:val="0"/>
                  <w:marBottom w:val="0"/>
                  <w:divBdr>
                    <w:top w:val="none" w:sz="0" w:space="0" w:color="auto"/>
                    <w:left w:val="none" w:sz="0" w:space="0" w:color="auto"/>
                    <w:bottom w:val="none" w:sz="0" w:space="0" w:color="auto"/>
                    <w:right w:val="none" w:sz="0" w:space="0" w:color="auto"/>
                  </w:divBdr>
                  <w:divsChild>
                    <w:div w:id="1144272944">
                      <w:marLeft w:val="0"/>
                      <w:marRight w:val="0"/>
                      <w:marTop w:val="0"/>
                      <w:marBottom w:val="135"/>
                      <w:divBdr>
                        <w:top w:val="none" w:sz="0" w:space="0" w:color="auto"/>
                        <w:left w:val="none" w:sz="0" w:space="0" w:color="auto"/>
                        <w:bottom w:val="none" w:sz="0" w:space="0" w:color="auto"/>
                        <w:right w:val="none" w:sz="0" w:space="0" w:color="auto"/>
                      </w:divBdr>
                    </w:div>
                    <w:div w:id="1606842696">
                      <w:marLeft w:val="0"/>
                      <w:marRight w:val="0"/>
                      <w:marTop w:val="135"/>
                      <w:marBottom w:val="135"/>
                      <w:divBdr>
                        <w:top w:val="none" w:sz="0" w:space="0" w:color="auto"/>
                        <w:left w:val="none" w:sz="0" w:space="0" w:color="auto"/>
                        <w:bottom w:val="none" w:sz="0" w:space="0" w:color="auto"/>
                        <w:right w:val="none" w:sz="0" w:space="0" w:color="auto"/>
                      </w:divBdr>
                      <w:divsChild>
                        <w:div w:id="474103117">
                          <w:marLeft w:val="0"/>
                          <w:marRight w:val="0"/>
                          <w:marTop w:val="0"/>
                          <w:marBottom w:val="0"/>
                          <w:divBdr>
                            <w:top w:val="none" w:sz="0" w:space="0" w:color="auto"/>
                            <w:left w:val="none" w:sz="0" w:space="0" w:color="auto"/>
                            <w:bottom w:val="none" w:sz="0" w:space="0" w:color="auto"/>
                            <w:right w:val="none" w:sz="0" w:space="0" w:color="auto"/>
                          </w:divBdr>
                        </w:div>
                      </w:divsChild>
                    </w:div>
                    <w:div w:id="1991515124">
                      <w:marLeft w:val="0"/>
                      <w:marRight w:val="0"/>
                      <w:marTop w:val="0"/>
                      <w:marBottom w:val="0"/>
                      <w:divBdr>
                        <w:top w:val="none" w:sz="0" w:space="0" w:color="auto"/>
                        <w:left w:val="none" w:sz="0" w:space="0" w:color="auto"/>
                        <w:bottom w:val="none" w:sz="0" w:space="0" w:color="auto"/>
                        <w:right w:val="none" w:sz="0" w:space="0" w:color="auto"/>
                      </w:divBdr>
                      <w:divsChild>
                        <w:div w:id="9624262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93343611">
              <w:marLeft w:val="0"/>
              <w:marRight w:val="0"/>
              <w:marTop w:val="0"/>
              <w:marBottom w:val="0"/>
              <w:divBdr>
                <w:top w:val="single" w:sz="6" w:space="0" w:color="CFD5E4"/>
                <w:left w:val="none" w:sz="0" w:space="0" w:color="auto"/>
                <w:bottom w:val="none" w:sz="0" w:space="0" w:color="auto"/>
                <w:right w:val="none" w:sz="0" w:space="0" w:color="auto"/>
              </w:divBdr>
              <w:divsChild>
                <w:div w:id="1928346671">
                  <w:marLeft w:val="0"/>
                  <w:marRight w:val="0"/>
                  <w:marTop w:val="0"/>
                  <w:marBottom w:val="0"/>
                  <w:divBdr>
                    <w:top w:val="none" w:sz="0" w:space="0" w:color="auto"/>
                    <w:left w:val="none" w:sz="0" w:space="0" w:color="auto"/>
                    <w:bottom w:val="none" w:sz="0" w:space="0" w:color="auto"/>
                    <w:right w:val="none" w:sz="0" w:space="0" w:color="auto"/>
                  </w:divBdr>
                  <w:divsChild>
                    <w:div w:id="400714796">
                      <w:marLeft w:val="0"/>
                      <w:marRight w:val="0"/>
                      <w:marTop w:val="0"/>
                      <w:marBottom w:val="0"/>
                      <w:divBdr>
                        <w:top w:val="none" w:sz="0" w:space="0" w:color="auto"/>
                        <w:left w:val="none" w:sz="0" w:space="0" w:color="auto"/>
                        <w:bottom w:val="none" w:sz="0" w:space="0" w:color="auto"/>
                        <w:right w:val="none" w:sz="0" w:space="0" w:color="auto"/>
                      </w:divBdr>
                      <w:divsChild>
                        <w:div w:id="1043553617">
                          <w:marLeft w:val="0"/>
                          <w:marRight w:val="75"/>
                          <w:marTop w:val="0"/>
                          <w:marBottom w:val="0"/>
                          <w:divBdr>
                            <w:top w:val="none" w:sz="0" w:space="0" w:color="auto"/>
                            <w:left w:val="none" w:sz="0" w:space="0" w:color="auto"/>
                            <w:bottom w:val="none" w:sz="0" w:space="0" w:color="auto"/>
                            <w:right w:val="none" w:sz="0" w:space="0" w:color="auto"/>
                          </w:divBdr>
                        </w:div>
                      </w:divsChild>
                    </w:div>
                    <w:div w:id="1418677019">
                      <w:marLeft w:val="0"/>
                      <w:marRight w:val="0"/>
                      <w:marTop w:val="0"/>
                      <w:marBottom w:val="135"/>
                      <w:divBdr>
                        <w:top w:val="none" w:sz="0" w:space="0" w:color="auto"/>
                        <w:left w:val="none" w:sz="0" w:space="0" w:color="auto"/>
                        <w:bottom w:val="none" w:sz="0" w:space="0" w:color="auto"/>
                        <w:right w:val="none" w:sz="0" w:space="0" w:color="auto"/>
                      </w:divBdr>
                    </w:div>
                    <w:div w:id="2110928737">
                      <w:marLeft w:val="0"/>
                      <w:marRight w:val="0"/>
                      <w:marTop w:val="135"/>
                      <w:marBottom w:val="135"/>
                      <w:divBdr>
                        <w:top w:val="none" w:sz="0" w:space="0" w:color="auto"/>
                        <w:left w:val="none" w:sz="0" w:space="0" w:color="auto"/>
                        <w:bottom w:val="none" w:sz="0" w:space="0" w:color="auto"/>
                        <w:right w:val="none" w:sz="0" w:space="0" w:color="auto"/>
                      </w:divBdr>
                      <w:divsChild>
                        <w:div w:id="17114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1303">
              <w:marLeft w:val="0"/>
              <w:marRight w:val="0"/>
              <w:marTop w:val="0"/>
              <w:marBottom w:val="0"/>
              <w:divBdr>
                <w:top w:val="single" w:sz="6" w:space="0" w:color="CFD5E4"/>
                <w:left w:val="none" w:sz="0" w:space="0" w:color="auto"/>
                <w:bottom w:val="none" w:sz="0" w:space="0" w:color="auto"/>
                <w:right w:val="none" w:sz="0" w:space="0" w:color="auto"/>
              </w:divBdr>
              <w:divsChild>
                <w:div w:id="1806586522">
                  <w:marLeft w:val="0"/>
                  <w:marRight w:val="0"/>
                  <w:marTop w:val="0"/>
                  <w:marBottom w:val="0"/>
                  <w:divBdr>
                    <w:top w:val="none" w:sz="0" w:space="0" w:color="auto"/>
                    <w:left w:val="none" w:sz="0" w:space="0" w:color="auto"/>
                    <w:bottom w:val="none" w:sz="0" w:space="0" w:color="auto"/>
                    <w:right w:val="none" w:sz="0" w:space="0" w:color="auto"/>
                  </w:divBdr>
                  <w:divsChild>
                    <w:div w:id="148327168">
                      <w:marLeft w:val="0"/>
                      <w:marRight w:val="0"/>
                      <w:marTop w:val="0"/>
                      <w:marBottom w:val="0"/>
                      <w:divBdr>
                        <w:top w:val="none" w:sz="0" w:space="0" w:color="auto"/>
                        <w:left w:val="none" w:sz="0" w:space="0" w:color="auto"/>
                        <w:bottom w:val="none" w:sz="0" w:space="0" w:color="auto"/>
                        <w:right w:val="none" w:sz="0" w:space="0" w:color="auto"/>
                      </w:divBdr>
                      <w:divsChild>
                        <w:div w:id="2066566456">
                          <w:marLeft w:val="0"/>
                          <w:marRight w:val="75"/>
                          <w:marTop w:val="0"/>
                          <w:marBottom w:val="0"/>
                          <w:divBdr>
                            <w:top w:val="none" w:sz="0" w:space="0" w:color="auto"/>
                            <w:left w:val="none" w:sz="0" w:space="0" w:color="auto"/>
                            <w:bottom w:val="none" w:sz="0" w:space="0" w:color="auto"/>
                            <w:right w:val="none" w:sz="0" w:space="0" w:color="auto"/>
                          </w:divBdr>
                        </w:div>
                      </w:divsChild>
                    </w:div>
                    <w:div w:id="1548449340">
                      <w:marLeft w:val="0"/>
                      <w:marRight w:val="0"/>
                      <w:marTop w:val="135"/>
                      <w:marBottom w:val="135"/>
                      <w:divBdr>
                        <w:top w:val="none" w:sz="0" w:space="0" w:color="auto"/>
                        <w:left w:val="none" w:sz="0" w:space="0" w:color="auto"/>
                        <w:bottom w:val="none" w:sz="0" w:space="0" w:color="auto"/>
                        <w:right w:val="none" w:sz="0" w:space="0" w:color="auto"/>
                      </w:divBdr>
                      <w:divsChild>
                        <w:div w:id="1184242792">
                          <w:marLeft w:val="0"/>
                          <w:marRight w:val="0"/>
                          <w:marTop w:val="0"/>
                          <w:marBottom w:val="0"/>
                          <w:divBdr>
                            <w:top w:val="none" w:sz="0" w:space="0" w:color="auto"/>
                            <w:left w:val="none" w:sz="0" w:space="0" w:color="auto"/>
                            <w:bottom w:val="none" w:sz="0" w:space="0" w:color="auto"/>
                            <w:right w:val="none" w:sz="0" w:space="0" w:color="auto"/>
                          </w:divBdr>
                        </w:div>
                      </w:divsChild>
                    </w:div>
                    <w:div w:id="206270435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37789891">
              <w:marLeft w:val="0"/>
              <w:marRight w:val="0"/>
              <w:marTop w:val="0"/>
              <w:marBottom w:val="0"/>
              <w:divBdr>
                <w:top w:val="single" w:sz="6" w:space="0" w:color="CFD5E4"/>
                <w:left w:val="none" w:sz="0" w:space="0" w:color="auto"/>
                <w:bottom w:val="none" w:sz="0" w:space="0" w:color="auto"/>
                <w:right w:val="none" w:sz="0" w:space="0" w:color="auto"/>
              </w:divBdr>
              <w:divsChild>
                <w:div w:id="29383139">
                  <w:marLeft w:val="0"/>
                  <w:marRight w:val="0"/>
                  <w:marTop w:val="0"/>
                  <w:marBottom w:val="0"/>
                  <w:divBdr>
                    <w:top w:val="none" w:sz="0" w:space="0" w:color="auto"/>
                    <w:left w:val="none" w:sz="0" w:space="0" w:color="auto"/>
                    <w:bottom w:val="none" w:sz="0" w:space="0" w:color="auto"/>
                    <w:right w:val="none" w:sz="0" w:space="0" w:color="auto"/>
                  </w:divBdr>
                  <w:divsChild>
                    <w:div w:id="1098212455">
                      <w:marLeft w:val="0"/>
                      <w:marRight w:val="0"/>
                      <w:marTop w:val="0"/>
                      <w:marBottom w:val="135"/>
                      <w:divBdr>
                        <w:top w:val="none" w:sz="0" w:space="0" w:color="auto"/>
                        <w:left w:val="none" w:sz="0" w:space="0" w:color="auto"/>
                        <w:bottom w:val="none" w:sz="0" w:space="0" w:color="auto"/>
                        <w:right w:val="none" w:sz="0" w:space="0" w:color="auto"/>
                      </w:divBdr>
                    </w:div>
                    <w:div w:id="1435710570">
                      <w:marLeft w:val="0"/>
                      <w:marRight w:val="0"/>
                      <w:marTop w:val="135"/>
                      <w:marBottom w:val="135"/>
                      <w:divBdr>
                        <w:top w:val="none" w:sz="0" w:space="0" w:color="auto"/>
                        <w:left w:val="none" w:sz="0" w:space="0" w:color="auto"/>
                        <w:bottom w:val="none" w:sz="0" w:space="0" w:color="auto"/>
                        <w:right w:val="none" w:sz="0" w:space="0" w:color="auto"/>
                      </w:divBdr>
                      <w:divsChild>
                        <w:div w:id="1922643377">
                          <w:marLeft w:val="0"/>
                          <w:marRight w:val="0"/>
                          <w:marTop w:val="0"/>
                          <w:marBottom w:val="0"/>
                          <w:divBdr>
                            <w:top w:val="none" w:sz="0" w:space="0" w:color="auto"/>
                            <w:left w:val="none" w:sz="0" w:space="0" w:color="auto"/>
                            <w:bottom w:val="none" w:sz="0" w:space="0" w:color="auto"/>
                            <w:right w:val="none" w:sz="0" w:space="0" w:color="auto"/>
                          </w:divBdr>
                        </w:div>
                      </w:divsChild>
                    </w:div>
                    <w:div w:id="1447121492">
                      <w:marLeft w:val="0"/>
                      <w:marRight w:val="0"/>
                      <w:marTop w:val="0"/>
                      <w:marBottom w:val="0"/>
                      <w:divBdr>
                        <w:top w:val="none" w:sz="0" w:space="0" w:color="auto"/>
                        <w:left w:val="none" w:sz="0" w:space="0" w:color="auto"/>
                        <w:bottom w:val="none" w:sz="0" w:space="0" w:color="auto"/>
                        <w:right w:val="none" w:sz="0" w:space="0" w:color="auto"/>
                      </w:divBdr>
                      <w:divsChild>
                        <w:div w:id="19847318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68070493">
              <w:marLeft w:val="0"/>
              <w:marRight w:val="0"/>
              <w:marTop w:val="0"/>
              <w:marBottom w:val="0"/>
              <w:divBdr>
                <w:top w:val="single" w:sz="6" w:space="0" w:color="CFD5E4"/>
                <w:left w:val="none" w:sz="0" w:space="0" w:color="auto"/>
                <w:bottom w:val="none" w:sz="0" w:space="0" w:color="auto"/>
                <w:right w:val="none" w:sz="0" w:space="0" w:color="auto"/>
              </w:divBdr>
              <w:divsChild>
                <w:div w:id="1158234093">
                  <w:marLeft w:val="0"/>
                  <w:marRight w:val="0"/>
                  <w:marTop w:val="0"/>
                  <w:marBottom w:val="0"/>
                  <w:divBdr>
                    <w:top w:val="none" w:sz="0" w:space="0" w:color="auto"/>
                    <w:left w:val="none" w:sz="0" w:space="0" w:color="auto"/>
                    <w:bottom w:val="none" w:sz="0" w:space="0" w:color="auto"/>
                    <w:right w:val="none" w:sz="0" w:space="0" w:color="auto"/>
                  </w:divBdr>
                  <w:divsChild>
                    <w:div w:id="258292091">
                      <w:marLeft w:val="0"/>
                      <w:marRight w:val="0"/>
                      <w:marTop w:val="0"/>
                      <w:marBottom w:val="0"/>
                      <w:divBdr>
                        <w:top w:val="none" w:sz="0" w:space="0" w:color="auto"/>
                        <w:left w:val="none" w:sz="0" w:space="0" w:color="auto"/>
                        <w:bottom w:val="none" w:sz="0" w:space="0" w:color="auto"/>
                        <w:right w:val="none" w:sz="0" w:space="0" w:color="auto"/>
                      </w:divBdr>
                      <w:divsChild>
                        <w:div w:id="1765614234">
                          <w:marLeft w:val="0"/>
                          <w:marRight w:val="75"/>
                          <w:marTop w:val="0"/>
                          <w:marBottom w:val="0"/>
                          <w:divBdr>
                            <w:top w:val="none" w:sz="0" w:space="0" w:color="auto"/>
                            <w:left w:val="none" w:sz="0" w:space="0" w:color="auto"/>
                            <w:bottom w:val="none" w:sz="0" w:space="0" w:color="auto"/>
                            <w:right w:val="none" w:sz="0" w:space="0" w:color="auto"/>
                          </w:divBdr>
                        </w:div>
                      </w:divsChild>
                    </w:div>
                    <w:div w:id="786658660">
                      <w:marLeft w:val="0"/>
                      <w:marRight w:val="0"/>
                      <w:marTop w:val="135"/>
                      <w:marBottom w:val="135"/>
                      <w:divBdr>
                        <w:top w:val="none" w:sz="0" w:space="0" w:color="auto"/>
                        <w:left w:val="none" w:sz="0" w:space="0" w:color="auto"/>
                        <w:bottom w:val="none" w:sz="0" w:space="0" w:color="auto"/>
                        <w:right w:val="none" w:sz="0" w:space="0" w:color="auto"/>
                      </w:divBdr>
                      <w:divsChild>
                        <w:div w:id="10112287">
                          <w:marLeft w:val="0"/>
                          <w:marRight w:val="0"/>
                          <w:marTop w:val="0"/>
                          <w:marBottom w:val="0"/>
                          <w:divBdr>
                            <w:top w:val="none" w:sz="0" w:space="0" w:color="auto"/>
                            <w:left w:val="none" w:sz="0" w:space="0" w:color="auto"/>
                            <w:bottom w:val="none" w:sz="0" w:space="0" w:color="auto"/>
                            <w:right w:val="none" w:sz="0" w:space="0" w:color="auto"/>
                          </w:divBdr>
                        </w:div>
                      </w:divsChild>
                    </w:div>
                    <w:div w:id="192009225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71070915">
              <w:marLeft w:val="0"/>
              <w:marRight w:val="0"/>
              <w:marTop w:val="0"/>
              <w:marBottom w:val="0"/>
              <w:divBdr>
                <w:top w:val="single" w:sz="6" w:space="0" w:color="CFD5E4"/>
                <w:left w:val="none" w:sz="0" w:space="0" w:color="auto"/>
                <w:bottom w:val="none" w:sz="0" w:space="0" w:color="auto"/>
                <w:right w:val="none" w:sz="0" w:space="0" w:color="auto"/>
              </w:divBdr>
              <w:divsChild>
                <w:div w:id="1867863710">
                  <w:marLeft w:val="0"/>
                  <w:marRight w:val="0"/>
                  <w:marTop w:val="0"/>
                  <w:marBottom w:val="0"/>
                  <w:divBdr>
                    <w:top w:val="none" w:sz="0" w:space="0" w:color="auto"/>
                    <w:left w:val="none" w:sz="0" w:space="0" w:color="auto"/>
                    <w:bottom w:val="none" w:sz="0" w:space="0" w:color="auto"/>
                    <w:right w:val="none" w:sz="0" w:space="0" w:color="auto"/>
                  </w:divBdr>
                  <w:divsChild>
                    <w:div w:id="163253560">
                      <w:marLeft w:val="0"/>
                      <w:marRight w:val="0"/>
                      <w:marTop w:val="0"/>
                      <w:marBottom w:val="135"/>
                      <w:divBdr>
                        <w:top w:val="none" w:sz="0" w:space="0" w:color="auto"/>
                        <w:left w:val="none" w:sz="0" w:space="0" w:color="auto"/>
                        <w:bottom w:val="none" w:sz="0" w:space="0" w:color="auto"/>
                        <w:right w:val="none" w:sz="0" w:space="0" w:color="auto"/>
                      </w:divBdr>
                    </w:div>
                    <w:div w:id="597374394">
                      <w:marLeft w:val="0"/>
                      <w:marRight w:val="0"/>
                      <w:marTop w:val="135"/>
                      <w:marBottom w:val="135"/>
                      <w:divBdr>
                        <w:top w:val="none" w:sz="0" w:space="0" w:color="auto"/>
                        <w:left w:val="none" w:sz="0" w:space="0" w:color="auto"/>
                        <w:bottom w:val="none" w:sz="0" w:space="0" w:color="auto"/>
                        <w:right w:val="none" w:sz="0" w:space="0" w:color="auto"/>
                      </w:divBdr>
                      <w:divsChild>
                        <w:div w:id="708144914">
                          <w:marLeft w:val="0"/>
                          <w:marRight w:val="0"/>
                          <w:marTop w:val="0"/>
                          <w:marBottom w:val="0"/>
                          <w:divBdr>
                            <w:top w:val="none" w:sz="0" w:space="0" w:color="auto"/>
                            <w:left w:val="none" w:sz="0" w:space="0" w:color="auto"/>
                            <w:bottom w:val="none" w:sz="0" w:space="0" w:color="auto"/>
                            <w:right w:val="none" w:sz="0" w:space="0" w:color="auto"/>
                          </w:divBdr>
                        </w:div>
                      </w:divsChild>
                    </w:div>
                    <w:div w:id="1491941573">
                      <w:marLeft w:val="0"/>
                      <w:marRight w:val="0"/>
                      <w:marTop w:val="0"/>
                      <w:marBottom w:val="0"/>
                      <w:divBdr>
                        <w:top w:val="none" w:sz="0" w:space="0" w:color="auto"/>
                        <w:left w:val="none" w:sz="0" w:space="0" w:color="auto"/>
                        <w:bottom w:val="none" w:sz="0" w:space="0" w:color="auto"/>
                        <w:right w:val="none" w:sz="0" w:space="0" w:color="auto"/>
                      </w:divBdr>
                      <w:divsChild>
                        <w:div w:id="276450612">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456213">
          <w:marLeft w:val="0"/>
          <w:marRight w:val="0"/>
          <w:marTop w:val="0"/>
          <w:marBottom w:val="0"/>
          <w:divBdr>
            <w:top w:val="single" w:sz="6" w:space="0" w:color="CFD5E4"/>
            <w:left w:val="none" w:sz="0" w:space="0" w:color="auto"/>
            <w:bottom w:val="none" w:sz="0" w:space="0" w:color="auto"/>
            <w:right w:val="none" w:sz="0" w:space="0" w:color="auto"/>
          </w:divBdr>
          <w:divsChild>
            <w:div w:id="368116436">
              <w:marLeft w:val="0"/>
              <w:marRight w:val="0"/>
              <w:marTop w:val="0"/>
              <w:marBottom w:val="0"/>
              <w:divBdr>
                <w:top w:val="none" w:sz="0" w:space="0" w:color="auto"/>
                <w:left w:val="none" w:sz="0" w:space="0" w:color="auto"/>
                <w:bottom w:val="none" w:sz="0" w:space="0" w:color="auto"/>
                <w:right w:val="none" w:sz="0" w:space="0" w:color="auto"/>
              </w:divBdr>
              <w:divsChild>
                <w:div w:id="138961200">
                  <w:marLeft w:val="0"/>
                  <w:marRight w:val="0"/>
                  <w:marTop w:val="0"/>
                  <w:marBottom w:val="135"/>
                  <w:divBdr>
                    <w:top w:val="none" w:sz="0" w:space="0" w:color="auto"/>
                    <w:left w:val="none" w:sz="0" w:space="0" w:color="auto"/>
                    <w:bottom w:val="none" w:sz="0" w:space="0" w:color="auto"/>
                    <w:right w:val="none" w:sz="0" w:space="0" w:color="auto"/>
                  </w:divBdr>
                </w:div>
                <w:div w:id="1164398044">
                  <w:marLeft w:val="0"/>
                  <w:marRight w:val="0"/>
                  <w:marTop w:val="0"/>
                  <w:marBottom w:val="0"/>
                  <w:divBdr>
                    <w:top w:val="none" w:sz="0" w:space="0" w:color="auto"/>
                    <w:left w:val="none" w:sz="0" w:space="0" w:color="auto"/>
                    <w:bottom w:val="none" w:sz="0" w:space="0" w:color="auto"/>
                    <w:right w:val="none" w:sz="0" w:space="0" w:color="auto"/>
                  </w:divBdr>
                  <w:divsChild>
                    <w:div w:id="755908074">
                      <w:marLeft w:val="0"/>
                      <w:marRight w:val="75"/>
                      <w:marTop w:val="0"/>
                      <w:marBottom w:val="0"/>
                      <w:divBdr>
                        <w:top w:val="none" w:sz="0" w:space="0" w:color="auto"/>
                        <w:left w:val="none" w:sz="0" w:space="0" w:color="auto"/>
                        <w:bottom w:val="none" w:sz="0" w:space="0" w:color="auto"/>
                        <w:right w:val="none" w:sz="0" w:space="0" w:color="auto"/>
                      </w:divBdr>
                    </w:div>
                  </w:divsChild>
                </w:div>
                <w:div w:id="1347512335">
                  <w:marLeft w:val="0"/>
                  <w:marRight w:val="0"/>
                  <w:marTop w:val="135"/>
                  <w:marBottom w:val="135"/>
                  <w:divBdr>
                    <w:top w:val="none" w:sz="0" w:space="0" w:color="auto"/>
                    <w:left w:val="none" w:sz="0" w:space="0" w:color="auto"/>
                    <w:bottom w:val="none" w:sz="0" w:space="0" w:color="auto"/>
                    <w:right w:val="none" w:sz="0" w:space="0" w:color="auto"/>
                  </w:divBdr>
                  <w:divsChild>
                    <w:div w:id="10597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892637">
          <w:marLeft w:val="0"/>
          <w:marRight w:val="0"/>
          <w:marTop w:val="0"/>
          <w:marBottom w:val="0"/>
          <w:divBdr>
            <w:top w:val="single" w:sz="6" w:space="0" w:color="CFD5E4"/>
            <w:left w:val="none" w:sz="0" w:space="0" w:color="auto"/>
            <w:bottom w:val="none" w:sz="0" w:space="0" w:color="auto"/>
            <w:right w:val="none" w:sz="0" w:space="0" w:color="auto"/>
          </w:divBdr>
          <w:divsChild>
            <w:div w:id="566765071">
              <w:marLeft w:val="0"/>
              <w:marRight w:val="0"/>
              <w:marTop w:val="0"/>
              <w:marBottom w:val="0"/>
              <w:divBdr>
                <w:top w:val="none" w:sz="0" w:space="0" w:color="auto"/>
                <w:left w:val="none" w:sz="0" w:space="0" w:color="auto"/>
                <w:bottom w:val="none" w:sz="0" w:space="0" w:color="auto"/>
                <w:right w:val="none" w:sz="0" w:space="0" w:color="auto"/>
              </w:divBdr>
              <w:divsChild>
                <w:div w:id="810950169">
                  <w:marLeft w:val="0"/>
                  <w:marRight w:val="0"/>
                  <w:marTop w:val="0"/>
                  <w:marBottom w:val="135"/>
                  <w:divBdr>
                    <w:top w:val="none" w:sz="0" w:space="0" w:color="auto"/>
                    <w:left w:val="none" w:sz="0" w:space="0" w:color="auto"/>
                    <w:bottom w:val="none" w:sz="0" w:space="0" w:color="auto"/>
                    <w:right w:val="none" w:sz="0" w:space="0" w:color="auto"/>
                  </w:divBdr>
                </w:div>
                <w:div w:id="1399092747">
                  <w:marLeft w:val="0"/>
                  <w:marRight w:val="0"/>
                  <w:marTop w:val="0"/>
                  <w:marBottom w:val="0"/>
                  <w:divBdr>
                    <w:top w:val="none" w:sz="0" w:space="0" w:color="auto"/>
                    <w:left w:val="none" w:sz="0" w:space="0" w:color="auto"/>
                    <w:bottom w:val="none" w:sz="0" w:space="0" w:color="auto"/>
                    <w:right w:val="none" w:sz="0" w:space="0" w:color="auto"/>
                  </w:divBdr>
                  <w:divsChild>
                    <w:div w:id="414208428">
                      <w:marLeft w:val="0"/>
                      <w:marRight w:val="75"/>
                      <w:marTop w:val="0"/>
                      <w:marBottom w:val="0"/>
                      <w:divBdr>
                        <w:top w:val="none" w:sz="0" w:space="0" w:color="auto"/>
                        <w:left w:val="none" w:sz="0" w:space="0" w:color="auto"/>
                        <w:bottom w:val="none" w:sz="0" w:space="0" w:color="auto"/>
                        <w:right w:val="none" w:sz="0" w:space="0" w:color="auto"/>
                      </w:divBdr>
                    </w:div>
                  </w:divsChild>
                </w:div>
                <w:div w:id="2049141644">
                  <w:marLeft w:val="0"/>
                  <w:marRight w:val="0"/>
                  <w:marTop w:val="135"/>
                  <w:marBottom w:val="135"/>
                  <w:divBdr>
                    <w:top w:val="none" w:sz="0" w:space="0" w:color="auto"/>
                    <w:left w:val="none" w:sz="0" w:space="0" w:color="auto"/>
                    <w:bottom w:val="none" w:sz="0" w:space="0" w:color="auto"/>
                    <w:right w:val="none" w:sz="0" w:space="0" w:color="auto"/>
                  </w:divBdr>
                  <w:divsChild>
                    <w:div w:id="103141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99893">
          <w:marLeft w:val="0"/>
          <w:marRight w:val="0"/>
          <w:marTop w:val="0"/>
          <w:marBottom w:val="0"/>
          <w:divBdr>
            <w:top w:val="single" w:sz="6" w:space="0" w:color="CFD5E4"/>
            <w:left w:val="none" w:sz="0" w:space="0" w:color="auto"/>
            <w:bottom w:val="none" w:sz="0" w:space="0" w:color="auto"/>
            <w:right w:val="none" w:sz="0" w:space="0" w:color="auto"/>
          </w:divBdr>
          <w:divsChild>
            <w:div w:id="1734892334">
              <w:marLeft w:val="0"/>
              <w:marRight w:val="0"/>
              <w:marTop w:val="0"/>
              <w:marBottom w:val="0"/>
              <w:divBdr>
                <w:top w:val="none" w:sz="0" w:space="0" w:color="auto"/>
                <w:left w:val="none" w:sz="0" w:space="0" w:color="auto"/>
                <w:bottom w:val="none" w:sz="0" w:space="0" w:color="auto"/>
                <w:right w:val="none" w:sz="0" w:space="0" w:color="auto"/>
              </w:divBdr>
              <w:divsChild>
                <w:div w:id="522671283">
                  <w:marLeft w:val="0"/>
                  <w:marRight w:val="0"/>
                  <w:marTop w:val="0"/>
                  <w:marBottom w:val="0"/>
                  <w:divBdr>
                    <w:top w:val="none" w:sz="0" w:space="0" w:color="auto"/>
                    <w:left w:val="none" w:sz="0" w:space="0" w:color="auto"/>
                    <w:bottom w:val="none" w:sz="0" w:space="0" w:color="auto"/>
                    <w:right w:val="none" w:sz="0" w:space="0" w:color="auto"/>
                  </w:divBdr>
                  <w:divsChild>
                    <w:div w:id="1616866282">
                      <w:marLeft w:val="0"/>
                      <w:marRight w:val="75"/>
                      <w:marTop w:val="0"/>
                      <w:marBottom w:val="0"/>
                      <w:divBdr>
                        <w:top w:val="none" w:sz="0" w:space="0" w:color="auto"/>
                        <w:left w:val="none" w:sz="0" w:space="0" w:color="auto"/>
                        <w:bottom w:val="none" w:sz="0" w:space="0" w:color="auto"/>
                        <w:right w:val="none" w:sz="0" w:space="0" w:color="auto"/>
                      </w:divBdr>
                    </w:div>
                  </w:divsChild>
                </w:div>
                <w:div w:id="1069309214">
                  <w:marLeft w:val="0"/>
                  <w:marRight w:val="0"/>
                  <w:marTop w:val="0"/>
                  <w:marBottom w:val="135"/>
                  <w:divBdr>
                    <w:top w:val="none" w:sz="0" w:space="0" w:color="auto"/>
                    <w:left w:val="none" w:sz="0" w:space="0" w:color="auto"/>
                    <w:bottom w:val="none" w:sz="0" w:space="0" w:color="auto"/>
                    <w:right w:val="none" w:sz="0" w:space="0" w:color="auto"/>
                  </w:divBdr>
                </w:div>
                <w:div w:id="1560478880">
                  <w:marLeft w:val="0"/>
                  <w:marRight w:val="0"/>
                  <w:marTop w:val="135"/>
                  <w:marBottom w:val="135"/>
                  <w:divBdr>
                    <w:top w:val="none" w:sz="0" w:space="0" w:color="auto"/>
                    <w:left w:val="none" w:sz="0" w:space="0" w:color="auto"/>
                    <w:bottom w:val="none" w:sz="0" w:space="0" w:color="auto"/>
                    <w:right w:val="none" w:sz="0" w:space="0" w:color="auto"/>
                  </w:divBdr>
                  <w:divsChild>
                    <w:div w:id="2120953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486883">
          <w:marLeft w:val="0"/>
          <w:marRight w:val="0"/>
          <w:marTop w:val="0"/>
          <w:marBottom w:val="0"/>
          <w:divBdr>
            <w:top w:val="single" w:sz="6" w:space="0" w:color="CFD5E4"/>
            <w:left w:val="none" w:sz="0" w:space="0" w:color="auto"/>
            <w:bottom w:val="none" w:sz="0" w:space="0" w:color="auto"/>
            <w:right w:val="none" w:sz="0" w:space="0" w:color="auto"/>
          </w:divBdr>
          <w:divsChild>
            <w:div w:id="973754424">
              <w:marLeft w:val="0"/>
              <w:marRight w:val="0"/>
              <w:marTop w:val="0"/>
              <w:marBottom w:val="0"/>
              <w:divBdr>
                <w:top w:val="none" w:sz="0" w:space="0" w:color="auto"/>
                <w:left w:val="none" w:sz="0" w:space="0" w:color="auto"/>
                <w:bottom w:val="none" w:sz="0" w:space="0" w:color="auto"/>
                <w:right w:val="none" w:sz="0" w:space="0" w:color="auto"/>
              </w:divBdr>
              <w:divsChild>
                <w:div w:id="344095107">
                  <w:marLeft w:val="0"/>
                  <w:marRight w:val="0"/>
                  <w:marTop w:val="0"/>
                  <w:marBottom w:val="0"/>
                  <w:divBdr>
                    <w:top w:val="none" w:sz="0" w:space="0" w:color="auto"/>
                    <w:left w:val="none" w:sz="0" w:space="0" w:color="auto"/>
                    <w:bottom w:val="none" w:sz="0" w:space="0" w:color="auto"/>
                    <w:right w:val="none" w:sz="0" w:space="0" w:color="auto"/>
                  </w:divBdr>
                  <w:divsChild>
                    <w:div w:id="1274047249">
                      <w:marLeft w:val="0"/>
                      <w:marRight w:val="75"/>
                      <w:marTop w:val="0"/>
                      <w:marBottom w:val="0"/>
                      <w:divBdr>
                        <w:top w:val="none" w:sz="0" w:space="0" w:color="auto"/>
                        <w:left w:val="none" w:sz="0" w:space="0" w:color="auto"/>
                        <w:bottom w:val="none" w:sz="0" w:space="0" w:color="auto"/>
                        <w:right w:val="none" w:sz="0" w:space="0" w:color="auto"/>
                      </w:divBdr>
                    </w:div>
                  </w:divsChild>
                </w:div>
                <w:div w:id="1303078829">
                  <w:marLeft w:val="0"/>
                  <w:marRight w:val="0"/>
                  <w:marTop w:val="0"/>
                  <w:marBottom w:val="135"/>
                  <w:divBdr>
                    <w:top w:val="none" w:sz="0" w:space="0" w:color="auto"/>
                    <w:left w:val="none" w:sz="0" w:space="0" w:color="auto"/>
                    <w:bottom w:val="none" w:sz="0" w:space="0" w:color="auto"/>
                    <w:right w:val="none" w:sz="0" w:space="0" w:color="auto"/>
                  </w:divBdr>
                </w:div>
                <w:div w:id="1991203575">
                  <w:marLeft w:val="0"/>
                  <w:marRight w:val="0"/>
                  <w:marTop w:val="135"/>
                  <w:marBottom w:val="135"/>
                  <w:divBdr>
                    <w:top w:val="none" w:sz="0" w:space="0" w:color="auto"/>
                    <w:left w:val="none" w:sz="0" w:space="0" w:color="auto"/>
                    <w:bottom w:val="none" w:sz="0" w:space="0" w:color="auto"/>
                    <w:right w:val="none" w:sz="0" w:space="0" w:color="auto"/>
                  </w:divBdr>
                  <w:divsChild>
                    <w:div w:id="205838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15406">
          <w:marLeft w:val="0"/>
          <w:marRight w:val="0"/>
          <w:marTop w:val="0"/>
          <w:marBottom w:val="0"/>
          <w:divBdr>
            <w:top w:val="single" w:sz="6" w:space="0" w:color="CFD5E4"/>
            <w:left w:val="none" w:sz="0" w:space="0" w:color="auto"/>
            <w:bottom w:val="none" w:sz="0" w:space="0" w:color="auto"/>
            <w:right w:val="none" w:sz="0" w:space="0" w:color="auto"/>
          </w:divBdr>
          <w:divsChild>
            <w:div w:id="2137486171">
              <w:marLeft w:val="0"/>
              <w:marRight w:val="0"/>
              <w:marTop w:val="0"/>
              <w:marBottom w:val="0"/>
              <w:divBdr>
                <w:top w:val="none" w:sz="0" w:space="0" w:color="auto"/>
                <w:left w:val="none" w:sz="0" w:space="0" w:color="auto"/>
                <w:bottom w:val="none" w:sz="0" w:space="0" w:color="auto"/>
                <w:right w:val="none" w:sz="0" w:space="0" w:color="auto"/>
              </w:divBdr>
              <w:divsChild>
                <w:div w:id="321084272">
                  <w:marLeft w:val="0"/>
                  <w:marRight w:val="0"/>
                  <w:marTop w:val="0"/>
                  <w:marBottom w:val="0"/>
                  <w:divBdr>
                    <w:top w:val="none" w:sz="0" w:space="0" w:color="auto"/>
                    <w:left w:val="none" w:sz="0" w:space="0" w:color="auto"/>
                    <w:bottom w:val="none" w:sz="0" w:space="0" w:color="auto"/>
                    <w:right w:val="none" w:sz="0" w:space="0" w:color="auto"/>
                  </w:divBdr>
                  <w:divsChild>
                    <w:div w:id="1019623932">
                      <w:marLeft w:val="0"/>
                      <w:marRight w:val="75"/>
                      <w:marTop w:val="0"/>
                      <w:marBottom w:val="0"/>
                      <w:divBdr>
                        <w:top w:val="none" w:sz="0" w:space="0" w:color="auto"/>
                        <w:left w:val="none" w:sz="0" w:space="0" w:color="auto"/>
                        <w:bottom w:val="none" w:sz="0" w:space="0" w:color="auto"/>
                        <w:right w:val="none" w:sz="0" w:space="0" w:color="auto"/>
                      </w:divBdr>
                    </w:div>
                  </w:divsChild>
                </w:div>
                <w:div w:id="501504966">
                  <w:marLeft w:val="0"/>
                  <w:marRight w:val="0"/>
                  <w:marTop w:val="135"/>
                  <w:marBottom w:val="135"/>
                  <w:divBdr>
                    <w:top w:val="none" w:sz="0" w:space="0" w:color="auto"/>
                    <w:left w:val="none" w:sz="0" w:space="0" w:color="auto"/>
                    <w:bottom w:val="none" w:sz="0" w:space="0" w:color="auto"/>
                    <w:right w:val="none" w:sz="0" w:space="0" w:color="auto"/>
                  </w:divBdr>
                  <w:divsChild>
                    <w:div w:id="1395005215">
                      <w:marLeft w:val="0"/>
                      <w:marRight w:val="0"/>
                      <w:marTop w:val="0"/>
                      <w:marBottom w:val="0"/>
                      <w:divBdr>
                        <w:top w:val="none" w:sz="0" w:space="0" w:color="auto"/>
                        <w:left w:val="none" w:sz="0" w:space="0" w:color="auto"/>
                        <w:bottom w:val="none" w:sz="0" w:space="0" w:color="auto"/>
                        <w:right w:val="none" w:sz="0" w:space="0" w:color="auto"/>
                      </w:divBdr>
                    </w:div>
                  </w:divsChild>
                </w:div>
                <w:div w:id="189387923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610431659">
          <w:marLeft w:val="0"/>
          <w:marRight w:val="0"/>
          <w:marTop w:val="0"/>
          <w:marBottom w:val="0"/>
          <w:divBdr>
            <w:top w:val="single" w:sz="6" w:space="0" w:color="CFD5E4"/>
            <w:left w:val="none" w:sz="0" w:space="0" w:color="auto"/>
            <w:bottom w:val="none" w:sz="0" w:space="0" w:color="auto"/>
            <w:right w:val="none" w:sz="0" w:space="0" w:color="auto"/>
          </w:divBdr>
          <w:divsChild>
            <w:div w:id="912934891">
              <w:marLeft w:val="0"/>
              <w:marRight w:val="0"/>
              <w:marTop w:val="0"/>
              <w:marBottom w:val="0"/>
              <w:divBdr>
                <w:top w:val="none" w:sz="0" w:space="0" w:color="auto"/>
                <w:left w:val="none" w:sz="0" w:space="0" w:color="auto"/>
                <w:bottom w:val="none" w:sz="0" w:space="0" w:color="auto"/>
                <w:right w:val="none" w:sz="0" w:space="0" w:color="auto"/>
              </w:divBdr>
              <w:divsChild>
                <w:div w:id="64375072">
                  <w:marLeft w:val="0"/>
                  <w:marRight w:val="0"/>
                  <w:marTop w:val="135"/>
                  <w:marBottom w:val="135"/>
                  <w:divBdr>
                    <w:top w:val="none" w:sz="0" w:space="0" w:color="auto"/>
                    <w:left w:val="none" w:sz="0" w:space="0" w:color="auto"/>
                    <w:bottom w:val="none" w:sz="0" w:space="0" w:color="auto"/>
                    <w:right w:val="none" w:sz="0" w:space="0" w:color="auto"/>
                  </w:divBdr>
                  <w:divsChild>
                    <w:div w:id="72627184">
                      <w:marLeft w:val="0"/>
                      <w:marRight w:val="0"/>
                      <w:marTop w:val="0"/>
                      <w:marBottom w:val="0"/>
                      <w:divBdr>
                        <w:top w:val="none" w:sz="0" w:space="0" w:color="auto"/>
                        <w:left w:val="none" w:sz="0" w:space="0" w:color="auto"/>
                        <w:bottom w:val="none" w:sz="0" w:space="0" w:color="auto"/>
                        <w:right w:val="none" w:sz="0" w:space="0" w:color="auto"/>
                      </w:divBdr>
                    </w:div>
                  </w:divsChild>
                </w:div>
                <w:div w:id="183979087">
                  <w:marLeft w:val="0"/>
                  <w:marRight w:val="0"/>
                  <w:marTop w:val="0"/>
                  <w:marBottom w:val="135"/>
                  <w:divBdr>
                    <w:top w:val="none" w:sz="0" w:space="0" w:color="auto"/>
                    <w:left w:val="none" w:sz="0" w:space="0" w:color="auto"/>
                    <w:bottom w:val="none" w:sz="0" w:space="0" w:color="auto"/>
                    <w:right w:val="none" w:sz="0" w:space="0" w:color="auto"/>
                  </w:divBdr>
                </w:div>
                <w:div w:id="1855074572">
                  <w:marLeft w:val="0"/>
                  <w:marRight w:val="0"/>
                  <w:marTop w:val="0"/>
                  <w:marBottom w:val="0"/>
                  <w:divBdr>
                    <w:top w:val="none" w:sz="0" w:space="0" w:color="auto"/>
                    <w:left w:val="none" w:sz="0" w:space="0" w:color="auto"/>
                    <w:bottom w:val="none" w:sz="0" w:space="0" w:color="auto"/>
                    <w:right w:val="none" w:sz="0" w:space="0" w:color="auto"/>
                  </w:divBdr>
                  <w:divsChild>
                    <w:div w:id="9373261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635380811">
          <w:marLeft w:val="0"/>
          <w:marRight w:val="0"/>
          <w:marTop w:val="0"/>
          <w:marBottom w:val="0"/>
          <w:divBdr>
            <w:top w:val="single" w:sz="6" w:space="0" w:color="CFD5E4"/>
            <w:left w:val="none" w:sz="0" w:space="0" w:color="auto"/>
            <w:bottom w:val="none" w:sz="0" w:space="0" w:color="auto"/>
            <w:right w:val="none" w:sz="0" w:space="0" w:color="auto"/>
          </w:divBdr>
          <w:divsChild>
            <w:div w:id="1475637797">
              <w:marLeft w:val="0"/>
              <w:marRight w:val="0"/>
              <w:marTop w:val="0"/>
              <w:marBottom w:val="0"/>
              <w:divBdr>
                <w:top w:val="none" w:sz="0" w:space="0" w:color="auto"/>
                <w:left w:val="none" w:sz="0" w:space="0" w:color="auto"/>
                <w:bottom w:val="none" w:sz="0" w:space="0" w:color="auto"/>
                <w:right w:val="none" w:sz="0" w:space="0" w:color="auto"/>
              </w:divBdr>
              <w:divsChild>
                <w:div w:id="713653522">
                  <w:marLeft w:val="0"/>
                  <w:marRight w:val="0"/>
                  <w:marTop w:val="0"/>
                  <w:marBottom w:val="0"/>
                  <w:divBdr>
                    <w:top w:val="none" w:sz="0" w:space="0" w:color="auto"/>
                    <w:left w:val="none" w:sz="0" w:space="0" w:color="auto"/>
                    <w:bottom w:val="none" w:sz="0" w:space="0" w:color="auto"/>
                    <w:right w:val="none" w:sz="0" w:space="0" w:color="auto"/>
                  </w:divBdr>
                  <w:divsChild>
                    <w:div w:id="1024094784">
                      <w:marLeft w:val="0"/>
                      <w:marRight w:val="75"/>
                      <w:marTop w:val="0"/>
                      <w:marBottom w:val="0"/>
                      <w:divBdr>
                        <w:top w:val="none" w:sz="0" w:space="0" w:color="auto"/>
                        <w:left w:val="none" w:sz="0" w:space="0" w:color="auto"/>
                        <w:bottom w:val="none" w:sz="0" w:space="0" w:color="auto"/>
                        <w:right w:val="none" w:sz="0" w:space="0" w:color="auto"/>
                      </w:divBdr>
                    </w:div>
                  </w:divsChild>
                </w:div>
                <w:div w:id="1365448765">
                  <w:marLeft w:val="0"/>
                  <w:marRight w:val="0"/>
                  <w:marTop w:val="135"/>
                  <w:marBottom w:val="135"/>
                  <w:divBdr>
                    <w:top w:val="none" w:sz="0" w:space="0" w:color="auto"/>
                    <w:left w:val="none" w:sz="0" w:space="0" w:color="auto"/>
                    <w:bottom w:val="none" w:sz="0" w:space="0" w:color="auto"/>
                    <w:right w:val="none" w:sz="0" w:space="0" w:color="auto"/>
                  </w:divBdr>
                  <w:divsChild>
                    <w:div w:id="1930845296">
                      <w:marLeft w:val="0"/>
                      <w:marRight w:val="0"/>
                      <w:marTop w:val="0"/>
                      <w:marBottom w:val="0"/>
                      <w:divBdr>
                        <w:top w:val="none" w:sz="0" w:space="0" w:color="auto"/>
                        <w:left w:val="none" w:sz="0" w:space="0" w:color="auto"/>
                        <w:bottom w:val="none" w:sz="0" w:space="0" w:color="auto"/>
                        <w:right w:val="none" w:sz="0" w:space="0" w:color="auto"/>
                      </w:divBdr>
                    </w:div>
                  </w:divsChild>
                </w:div>
                <w:div w:id="140456914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718893059">
          <w:marLeft w:val="0"/>
          <w:marRight w:val="0"/>
          <w:marTop w:val="0"/>
          <w:marBottom w:val="0"/>
          <w:divBdr>
            <w:top w:val="single" w:sz="6" w:space="0" w:color="CFD5E4"/>
            <w:left w:val="none" w:sz="0" w:space="0" w:color="auto"/>
            <w:bottom w:val="none" w:sz="0" w:space="0" w:color="auto"/>
            <w:right w:val="none" w:sz="0" w:space="0" w:color="auto"/>
          </w:divBdr>
          <w:divsChild>
            <w:div w:id="1281108175">
              <w:marLeft w:val="0"/>
              <w:marRight w:val="0"/>
              <w:marTop w:val="0"/>
              <w:marBottom w:val="0"/>
              <w:divBdr>
                <w:top w:val="none" w:sz="0" w:space="0" w:color="auto"/>
                <w:left w:val="none" w:sz="0" w:space="0" w:color="auto"/>
                <w:bottom w:val="none" w:sz="0" w:space="0" w:color="auto"/>
                <w:right w:val="none" w:sz="0" w:space="0" w:color="auto"/>
              </w:divBdr>
              <w:divsChild>
                <w:div w:id="1485856750">
                  <w:marLeft w:val="0"/>
                  <w:marRight w:val="0"/>
                  <w:marTop w:val="0"/>
                  <w:marBottom w:val="0"/>
                  <w:divBdr>
                    <w:top w:val="none" w:sz="0" w:space="0" w:color="auto"/>
                    <w:left w:val="none" w:sz="0" w:space="0" w:color="auto"/>
                    <w:bottom w:val="none" w:sz="0" w:space="0" w:color="auto"/>
                    <w:right w:val="none" w:sz="0" w:space="0" w:color="auto"/>
                  </w:divBdr>
                  <w:divsChild>
                    <w:div w:id="881600877">
                      <w:marLeft w:val="0"/>
                      <w:marRight w:val="75"/>
                      <w:marTop w:val="0"/>
                      <w:marBottom w:val="0"/>
                      <w:divBdr>
                        <w:top w:val="none" w:sz="0" w:space="0" w:color="auto"/>
                        <w:left w:val="none" w:sz="0" w:space="0" w:color="auto"/>
                        <w:bottom w:val="none" w:sz="0" w:space="0" w:color="auto"/>
                        <w:right w:val="none" w:sz="0" w:space="0" w:color="auto"/>
                      </w:divBdr>
                    </w:div>
                  </w:divsChild>
                </w:div>
                <w:div w:id="1510872433">
                  <w:marLeft w:val="0"/>
                  <w:marRight w:val="0"/>
                  <w:marTop w:val="0"/>
                  <w:marBottom w:val="135"/>
                  <w:divBdr>
                    <w:top w:val="none" w:sz="0" w:space="0" w:color="auto"/>
                    <w:left w:val="none" w:sz="0" w:space="0" w:color="auto"/>
                    <w:bottom w:val="none" w:sz="0" w:space="0" w:color="auto"/>
                    <w:right w:val="none" w:sz="0" w:space="0" w:color="auto"/>
                  </w:divBdr>
                </w:div>
                <w:div w:id="1854147414">
                  <w:marLeft w:val="0"/>
                  <w:marRight w:val="0"/>
                  <w:marTop w:val="135"/>
                  <w:marBottom w:val="135"/>
                  <w:divBdr>
                    <w:top w:val="none" w:sz="0" w:space="0" w:color="auto"/>
                    <w:left w:val="none" w:sz="0" w:space="0" w:color="auto"/>
                    <w:bottom w:val="none" w:sz="0" w:space="0" w:color="auto"/>
                    <w:right w:val="none" w:sz="0" w:space="0" w:color="auto"/>
                  </w:divBdr>
                  <w:divsChild>
                    <w:div w:id="62747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1848202">
          <w:marLeft w:val="0"/>
          <w:marRight w:val="0"/>
          <w:marTop w:val="0"/>
          <w:marBottom w:val="0"/>
          <w:divBdr>
            <w:top w:val="single" w:sz="6" w:space="0" w:color="CFD5E4"/>
            <w:left w:val="none" w:sz="0" w:space="0" w:color="auto"/>
            <w:bottom w:val="none" w:sz="0" w:space="0" w:color="auto"/>
            <w:right w:val="none" w:sz="0" w:space="0" w:color="auto"/>
          </w:divBdr>
          <w:divsChild>
            <w:div w:id="1837767556">
              <w:marLeft w:val="0"/>
              <w:marRight w:val="0"/>
              <w:marTop w:val="0"/>
              <w:marBottom w:val="0"/>
              <w:divBdr>
                <w:top w:val="none" w:sz="0" w:space="0" w:color="auto"/>
                <w:left w:val="none" w:sz="0" w:space="0" w:color="auto"/>
                <w:bottom w:val="none" w:sz="0" w:space="0" w:color="auto"/>
                <w:right w:val="none" w:sz="0" w:space="0" w:color="auto"/>
              </w:divBdr>
              <w:divsChild>
                <w:div w:id="269045358">
                  <w:marLeft w:val="0"/>
                  <w:marRight w:val="0"/>
                  <w:marTop w:val="135"/>
                  <w:marBottom w:val="135"/>
                  <w:divBdr>
                    <w:top w:val="none" w:sz="0" w:space="0" w:color="auto"/>
                    <w:left w:val="none" w:sz="0" w:space="0" w:color="auto"/>
                    <w:bottom w:val="none" w:sz="0" w:space="0" w:color="auto"/>
                    <w:right w:val="none" w:sz="0" w:space="0" w:color="auto"/>
                  </w:divBdr>
                  <w:divsChild>
                    <w:div w:id="288365720">
                      <w:marLeft w:val="0"/>
                      <w:marRight w:val="0"/>
                      <w:marTop w:val="0"/>
                      <w:marBottom w:val="0"/>
                      <w:divBdr>
                        <w:top w:val="none" w:sz="0" w:space="0" w:color="auto"/>
                        <w:left w:val="none" w:sz="0" w:space="0" w:color="auto"/>
                        <w:bottom w:val="none" w:sz="0" w:space="0" w:color="auto"/>
                        <w:right w:val="none" w:sz="0" w:space="0" w:color="auto"/>
                      </w:divBdr>
                    </w:div>
                  </w:divsChild>
                </w:div>
                <w:div w:id="1028264631">
                  <w:marLeft w:val="0"/>
                  <w:marRight w:val="0"/>
                  <w:marTop w:val="0"/>
                  <w:marBottom w:val="135"/>
                  <w:divBdr>
                    <w:top w:val="none" w:sz="0" w:space="0" w:color="auto"/>
                    <w:left w:val="none" w:sz="0" w:space="0" w:color="auto"/>
                    <w:bottom w:val="none" w:sz="0" w:space="0" w:color="auto"/>
                    <w:right w:val="none" w:sz="0" w:space="0" w:color="auto"/>
                  </w:divBdr>
                </w:div>
                <w:div w:id="1488593922">
                  <w:marLeft w:val="0"/>
                  <w:marRight w:val="0"/>
                  <w:marTop w:val="0"/>
                  <w:marBottom w:val="0"/>
                  <w:divBdr>
                    <w:top w:val="none" w:sz="0" w:space="0" w:color="auto"/>
                    <w:left w:val="none" w:sz="0" w:space="0" w:color="auto"/>
                    <w:bottom w:val="none" w:sz="0" w:space="0" w:color="auto"/>
                    <w:right w:val="none" w:sz="0" w:space="0" w:color="auto"/>
                  </w:divBdr>
                  <w:divsChild>
                    <w:div w:id="94230578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792476340">
          <w:marLeft w:val="0"/>
          <w:marRight w:val="0"/>
          <w:marTop w:val="0"/>
          <w:marBottom w:val="0"/>
          <w:divBdr>
            <w:top w:val="single" w:sz="6" w:space="0" w:color="CFD5E4"/>
            <w:left w:val="none" w:sz="0" w:space="0" w:color="auto"/>
            <w:bottom w:val="none" w:sz="0" w:space="0" w:color="auto"/>
            <w:right w:val="none" w:sz="0" w:space="0" w:color="auto"/>
          </w:divBdr>
          <w:divsChild>
            <w:div w:id="2031177187">
              <w:marLeft w:val="0"/>
              <w:marRight w:val="0"/>
              <w:marTop w:val="0"/>
              <w:marBottom w:val="0"/>
              <w:divBdr>
                <w:top w:val="none" w:sz="0" w:space="0" w:color="auto"/>
                <w:left w:val="none" w:sz="0" w:space="0" w:color="auto"/>
                <w:bottom w:val="none" w:sz="0" w:space="0" w:color="auto"/>
                <w:right w:val="none" w:sz="0" w:space="0" w:color="auto"/>
              </w:divBdr>
              <w:divsChild>
                <w:div w:id="144251161">
                  <w:marLeft w:val="0"/>
                  <w:marRight w:val="0"/>
                  <w:marTop w:val="0"/>
                  <w:marBottom w:val="135"/>
                  <w:divBdr>
                    <w:top w:val="none" w:sz="0" w:space="0" w:color="auto"/>
                    <w:left w:val="none" w:sz="0" w:space="0" w:color="auto"/>
                    <w:bottom w:val="none" w:sz="0" w:space="0" w:color="auto"/>
                    <w:right w:val="none" w:sz="0" w:space="0" w:color="auto"/>
                  </w:divBdr>
                </w:div>
                <w:div w:id="713576256">
                  <w:marLeft w:val="0"/>
                  <w:marRight w:val="0"/>
                  <w:marTop w:val="0"/>
                  <w:marBottom w:val="0"/>
                  <w:divBdr>
                    <w:top w:val="none" w:sz="0" w:space="0" w:color="auto"/>
                    <w:left w:val="none" w:sz="0" w:space="0" w:color="auto"/>
                    <w:bottom w:val="none" w:sz="0" w:space="0" w:color="auto"/>
                    <w:right w:val="none" w:sz="0" w:space="0" w:color="auto"/>
                  </w:divBdr>
                  <w:divsChild>
                    <w:div w:id="255021860">
                      <w:marLeft w:val="0"/>
                      <w:marRight w:val="75"/>
                      <w:marTop w:val="0"/>
                      <w:marBottom w:val="0"/>
                      <w:divBdr>
                        <w:top w:val="none" w:sz="0" w:space="0" w:color="auto"/>
                        <w:left w:val="none" w:sz="0" w:space="0" w:color="auto"/>
                        <w:bottom w:val="none" w:sz="0" w:space="0" w:color="auto"/>
                        <w:right w:val="none" w:sz="0" w:space="0" w:color="auto"/>
                      </w:divBdr>
                    </w:div>
                  </w:divsChild>
                </w:div>
                <w:div w:id="1354838798">
                  <w:marLeft w:val="0"/>
                  <w:marRight w:val="0"/>
                  <w:marTop w:val="135"/>
                  <w:marBottom w:val="135"/>
                  <w:divBdr>
                    <w:top w:val="none" w:sz="0" w:space="0" w:color="auto"/>
                    <w:left w:val="none" w:sz="0" w:space="0" w:color="auto"/>
                    <w:bottom w:val="none" w:sz="0" w:space="0" w:color="auto"/>
                    <w:right w:val="none" w:sz="0" w:space="0" w:color="auto"/>
                  </w:divBdr>
                  <w:divsChild>
                    <w:div w:id="169234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4077345">
          <w:marLeft w:val="0"/>
          <w:marRight w:val="0"/>
          <w:marTop w:val="0"/>
          <w:marBottom w:val="0"/>
          <w:divBdr>
            <w:top w:val="single" w:sz="6" w:space="0" w:color="CFD5E4"/>
            <w:left w:val="none" w:sz="0" w:space="0" w:color="auto"/>
            <w:bottom w:val="none" w:sz="0" w:space="0" w:color="auto"/>
            <w:right w:val="none" w:sz="0" w:space="0" w:color="auto"/>
          </w:divBdr>
          <w:divsChild>
            <w:div w:id="69349474">
              <w:marLeft w:val="0"/>
              <w:marRight w:val="0"/>
              <w:marTop w:val="0"/>
              <w:marBottom w:val="0"/>
              <w:divBdr>
                <w:top w:val="none" w:sz="0" w:space="0" w:color="auto"/>
                <w:left w:val="none" w:sz="0" w:space="0" w:color="auto"/>
                <w:bottom w:val="none" w:sz="0" w:space="0" w:color="auto"/>
                <w:right w:val="none" w:sz="0" w:space="0" w:color="auto"/>
              </w:divBdr>
              <w:divsChild>
                <w:div w:id="486437059">
                  <w:marLeft w:val="0"/>
                  <w:marRight w:val="0"/>
                  <w:marTop w:val="135"/>
                  <w:marBottom w:val="135"/>
                  <w:divBdr>
                    <w:top w:val="none" w:sz="0" w:space="0" w:color="auto"/>
                    <w:left w:val="none" w:sz="0" w:space="0" w:color="auto"/>
                    <w:bottom w:val="none" w:sz="0" w:space="0" w:color="auto"/>
                    <w:right w:val="none" w:sz="0" w:space="0" w:color="auto"/>
                  </w:divBdr>
                  <w:divsChild>
                    <w:div w:id="1192646753">
                      <w:marLeft w:val="0"/>
                      <w:marRight w:val="0"/>
                      <w:marTop w:val="0"/>
                      <w:marBottom w:val="0"/>
                      <w:divBdr>
                        <w:top w:val="none" w:sz="0" w:space="0" w:color="auto"/>
                        <w:left w:val="none" w:sz="0" w:space="0" w:color="auto"/>
                        <w:bottom w:val="none" w:sz="0" w:space="0" w:color="auto"/>
                        <w:right w:val="none" w:sz="0" w:space="0" w:color="auto"/>
                      </w:divBdr>
                    </w:div>
                  </w:divsChild>
                </w:div>
                <w:div w:id="706491914">
                  <w:marLeft w:val="0"/>
                  <w:marRight w:val="0"/>
                  <w:marTop w:val="0"/>
                  <w:marBottom w:val="135"/>
                  <w:divBdr>
                    <w:top w:val="none" w:sz="0" w:space="0" w:color="auto"/>
                    <w:left w:val="none" w:sz="0" w:space="0" w:color="auto"/>
                    <w:bottom w:val="none" w:sz="0" w:space="0" w:color="auto"/>
                    <w:right w:val="none" w:sz="0" w:space="0" w:color="auto"/>
                  </w:divBdr>
                </w:div>
                <w:div w:id="1247424168">
                  <w:marLeft w:val="0"/>
                  <w:marRight w:val="0"/>
                  <w:marTop w:val="0"/>
                  <w:marBottom w:val="0"/>
                  <w:divBdr>
                    <w:top w:val="none" w:sz="0" w:space="0" w:color="auto"/>
                    <w:left w:val="none" w:sz="0" w:space="0" w:color="auto"/>
                    <w:bottom w:val="none" w:sz="0" w:space="0" w:color="auto"/>
                    <w:right w:val="none" w:sz="0" w:space="0" w:color="auto"/>
                  </w:divBdr>
                  <w:divsChild>
                    <w:div w:id="15400430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76813551">
          <w:marLeft w:val="0"/>
          <w:marRight w:val="0"/>
          <w:marTop w:val="0"/>
          <w:marBottom w:val="0"/>
          <w:divBdr>
            <w:top w:val="single" w:sz="6" w:space="0" w:color="CFD5E4"/>
            <w:left w:val="none" w:sz="0" w:space="0" w:color="auto"/>
            <w:bottom w:val="none" w:sz="0" w:space="0" w:color="auto"/>
            <w:right w:val="none" w:sz="0" w:space="0" w:color="auto"/>
          </w:divBdr>
          <w:divsChild>
            <w:div w:id="641039010">
              <w:marLeft w:val="0"/>
              <w:marRight w:val="0"/>
              <w:marTop w:val="0"/>
              <w:marBottom w:val="0"/>
              <w:divBdr>
                <w:top w:val="none" w:sz="0" w:space="0" w:color="auto"/>
                <w:left w:val="none" w:sz="0" w:space="0" w:color="auto"/>
                <w:bottom w:val="none" w:sz="0" w:space="0" w:color="auto"/>
                <w:right w:val="none" w:sz="0" w:space="0" w:color="auto"/>
              </w:divBdr>
              <w:divsChild>
                <w:div w:id="1176112390">
                  <w:marLeft w:val="0"/>
                  <w:marRight w:val="0"/>
                  <w:marTop w:val="135"/>
                  <w:marBottom w:val="135"/>
                  <w:divBdr>
                    <w:top w:val="none" w:sz="0" w:space="0" w:color="auto"/>
                    <w:left w:val="none" w:sz="0" w:space="0" w:color="auto"/>
                    <w:bottom w:val="none" w:sz="0" w:space="0" w:color="auto"/>
                    <w:right w:val="none" w:sz="0" w:space="0" w:color="auto"/>
                  </w:divBdr>
                  <w:divsChild>
                    <w:div w:id="1994984050">
                      <w:marLeft w:val="0"/>
                      <w:marRight w:val="0"/>
                      <w:marTop w:val="0"/>
                      <w:marBottom w:val="0"/>
                      <w:divBdr>
                        <w:top w:val="none" w:sz="0" w:space="0" w:color="auto"/>
                        <w:left w:val="none" w:sz="0" w:space="0" w:color="auto"/>
                        <w:bottom w:val="none" w:sz="0" w:space="0" w:color="auto"/>
                        <w:right w:val="none" w:sz="0" w:space="0" w:color="auto"/>
                      </w:divBdr>
                    </w:div>
                  </w:divsChild>
                </w:div>
                <w:div w:id="1555043556">
                  <w:marLeft w:val="0"/>
                  <w:marRight w:val="0"/>
                  <w:marTop w:val="0"/>
                  <w:marBottom w:val="135"/>
                  <w:divBdr>
                    <w:top w:val="none" w:sz="0" w:space="0" w:color="auto"/>
                    <w:left w:val="none" w:sz="0" w:space="0" w:color="auto"/>
                    <w:bottom w:val="none" w:sz="0" w:space="0" w:color="auto"/>
                    <w:right w:val="none" w:sz="0" w:space="0" w:color="auto"/>
                  </w:divBdr>
                </w:div>
                <w:div w:id="1774746420">
                  <w:marLeft w:val="0"/>
                  <w:marRight w:val="0"/>
                  <w:marTop w:val="0"/>
                  <w:marBottom w:val="0"/>
                  <w:divBdr>
                    <w:top w:val="none" w:sz="0" w:space="0" w:color="auto"/>
                    <w:left w:val="none" w:sz="0" w:space="0" w:color="auto"/>
                    <w:bottom w:val="none" w:sz="0" w:space="0" w:color="auto"/>
                    <w:right w:val="none" w:sz="0" w:space="0" w:color="auto"/>
                  </w:divBdr>
                  <w:divsChild>
                    <w:div w:id="14626551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895049378">
          <w:marLeft w:val="0"/>
          <w:marRight w:val="0"/>
          <w:marTop w:val="0"/>
          <w:marBottom w:val="0"/>
          <w:divBdr>
            <w:top w:val="single" w:sz="6" w:space="0" w:color="CFD5E4"/>
            <w:left w:val="none" w:sz="0" w:space="0" w:color="auto"/>
            <w:bottom w:val="none" w:sz="0" w:space="0" w:color="auto"/>
            <w:right w:val="none" w:sz="0" w:space="0" w:color="auto"/>
          </w:divBdr>
          <w:divsChild>
            <w:div w:id="1800565135">
              <w:marLeft w:val="0"/>
              <w:marRight w:val="0"/>
              <w:marTop w:val="0"/>
              <w:marBottom w:val="0"/>
              <w:divBdr>
                <w:top w:val="none" w:sz="0" w:space="0" w:color="auto"/>
                <w:left w:val="none" w:sz="0" w:space="0" w:color="auto"/>
                <w:bottom w:val="none" w:sz="0" w:space="0" w:color="auto"/>
                <w:right w:val="none" w:sz="0" w:space="0" w:color="auto"/>
              </w:divBdr>
              <w:divsChild>
                <w:div w:id="372199199">
                  <w:marLeft w:val="0"/>
                  <w:marRight w:val="0"/>
                  <w:marTop w:val="0"/>
                  <w:marBottom w:val="0"/>
                  <w:divBdr>
                    <w:top w:val="none" w:sz="0" w:space="0" w:color="auto"/>
                    <w:left w:val="none" w:sz="0" w:space="0" w:color="auto"/>
                    <w:bottom w:val="none" w:sz="0" w:space="0" w:color="auto"/>
                    <w:right w:val="none" w:sz="0" w:space="0" w:color="auto"/>
                  </w:divBdr>
                  <w:divsChild>
                    <w:div w:id="1631477634">
                      <w:marLeft w:val="0"/>
                      <w:marRight w:val="75"/>
                      <w:marTop w:val="0"/>
                      <w:marBottom w:val="0"/>
                      <w:divBdr>
                        <w:top w:val="none" w:sz="0" w:space="0" w:color="auto"/>
                        <w:left w:val="none" w:sz="0" w:space="0" w:color="auto"/>
                        <w:bottom w:val="none" w:sz="0" w:space="0" w:color="auto"/>
                        <w:right w:val="none" w:sz="0" w:space="0" w:color="auto"/>
                      </w:divBdr>
                    </w:div>
                  </w:divsChild>
                </w:div>
                <w:div w:id="399332050">
                  <w:marLeft w:val="0"/>
                  <w:marRight w:val="0"/>
                  <w:marTop w:val="135"/>
                  <w:marBottom w:val="135"/>
                  <w:divBdr>
                    <w:top w:val="none" w:sz="0" w:space="0" w:color="auto"/>
                    <w:left w:val="none" w:sz="0" w:space="0" w:color="auto"/>
                    <w:bottom w:val="none" w:sz="0" w:space="0" w:color="auto"/>
                    <w:right w:val="none" w:sz="0" w:space="0" w:color="auto"/>
                  </w:divBdr>
                  <w:divsChild>
                    <w:div w:id="863640158">
                      <w:marLeft w:val="0"/>
                      <w:marRight w:val="0"/>
                      <w:marTop w:val="0"/>
                      <w:marBottom w:val="0"/>
                      <w:divBdr>
                        <w:top w:val="none" w:sz="0" w:space="0" w:color="auto"/>
                        <w:left w:val="none" w:sz="0" w:space="0" w:color="auto"/>
                        <w:bottom w:val="none" w:sz="0" w:space="0" w:color="auto"/>
                        <w:right w:val="none" w:sz="0" w:space="0" w:color="auto"/>
                      </w:divBdr>
                    </w:div>
                  </w:divsChild>
                </w:div>
                <w:div w:id="88495136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964238381">
          <w:marLeft w:val="0"/>
          <w:marRight w:val="0"/>
          <w:marTop w:val="0"/>
          <w:marBottom w:val="0"/>
          <w:divBdr>
            <w:top w:val="single" w:sz="6" w:space="0" w:color="CFD5E4"/>
            <w:left w:val="none" w:sz="0" w:space="0" w:color="auto"/>
            <w:bottom w:val="none" w:sz="0" w:space="0" w:color="auto"/>
            <w:right w:val="none" w:sz="0" w:space="0" w:color="auto"/>
          </w:divBdr>
          <w:divsChild>
            <w:div w:id="980158589">
              <w:marLeft w:val="0"/>
              <w:marRight w:val="0"/>
              <w:marTop w:val="0"/>
              <w:marBottom w:val="0"/>
              <w:divBdr>
                <w:top w:val="none" w:sz="0" w:space="0" w:color="auto"/>
                <w:left w:val="none" w:sz="0" w:space="0" w:color="auto"/>
                <w:bottom w:val="none" w:sz="0" w:space="0" w:color="auto"/>
                <w:right w:val="none" w:sz="0" w:space="0" w:color="auto"/>
              </w:divBdr>
              <w:divsChild>
                <w:div w:id="1346714608">
                  <w:marLeft w:val="0"/>
                  <w:marRight w:val="0"/>
                  <w:marTop w:val="0"/>
                  <w:marBottom w:val="135"/>
                  <w:divBdr>
                    <w:top w:val="none" w:sz="0" w:space="0" w:color="auto"/>
                    <w:left w:val="none" w:sz="0" w:space="0" w:color="auto"/>
                    <w:bottom w:val="none" w:sz="0" w:space="0" w:color="auto"/>
                    <w:right w:val="none" w:sz="0" w:space="0" w:color="auto"/>
                  </w:divBdr>
                </w:div>
                <w:div w:id="1715806173">
                  <w:marLeft w:val="0"/>
                  <w:marRight w:val="0"/>
                  <w:marTop w:val="135"/>
                  <w:marBottom w:val="135"/>
                  <w:divBdr>
                    <w:top w:val="none" w:sz="0" w:space="0" w:color="auto"/>
                    <w:left w:val="none" w:sz="0" w:space="0" w:color="auto"/>
                    <w:bottom w:val="none" w:sz="0" w:space="0" w:color="auto"/>
                    <w:right w:val="none" w:sz="0" w:space="0" w:color="auto"/>
                  </w:divBdr>
                  <w:divsChild>
                    <w:div w:id="257954863">
                      <w:marLeft w:val="0"/>
                      <w:marRight w:val="0"/>
                      <w:marTop w:val="0"/>
                      <w:marBottom w:val="0"/>
                      <w:divBdr>
                        <w:top w:val="none" w:sz="0" w:space="0" w:color="auto"/>
                        <w:left w:val="none" w:sz="0" w:space="0" w:color="auto"/>
                        <w:bottom w:val="none" w:sz="0" w:space="0" w:color="auto"/>
                        <w:right w:val="none" w:sz="0" w:space="0" w:color="auto"/>
                      </w:divBdr>
                    </w:div>
                  </w:divsChild>
                </w:div>
                <w:div w:id="1949965472">
                  <w:marLeft w:val="0"/>
                  <w:marRight w:val="0"/>
                  <w:marTop w:val="0"/>
                  <w:marBottom w:val="0"/>
                  <w:divBdr>
                    <w:top w:val="none" w:sz="0" w:space="0" w:color="auto"/>
                    <w:left w:val="none" w:sz="0" w:space="0" w:color="auto"/>
                    <w:bottom w:val="none" w:sz="0" w:space="0" w:color="auto"/>
                    <w:right w:val="none" w:sz="0" w:space="0" w:color="auto"/>
                  </w:divBdr>
                  <w:divsChild>
                    <w:div w:id="23096596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019507229">
          <w:marLeft w:val="0"/>
          <w:marRight w:val="0"/>
          <w:marTop w:val="0"/>
          <w:marBottom w:val="0"/>
          <w:divBdr>
            <w:top w:val="single" w:sz="6" w:space="0" w:color="CFD5E4"/>
            <w:left w:val="none" w:sz="0" w:space="0" w:color="auto"/>
            <w:bottom w:val="none" w:sz="0" w:space="0" w:color="auto"/>
            <w:right w:val="none" w:sz="0" w:space="0" w:color="auto"/>
          </w:divBdr>
          <w:divsChild>
            <w:div w:id="716007062">
              <w:marLeft w:val="0"/>
              <w:marRight w:val="0"/>
              <w:marTop w:val="0"/>
              <w:marBottom w:val="0"/>
              <w:divBdr>
                <w:top w:val="none" w:sz="0" w:space="0" w:color="auto"/>
                <w:left w:val="none" w:sz="0" w:space="0" w:color="auto"/>
                <w:bottom w:val="none" w:sz="0" w:space="0" w:color="auto"/>
                <w:right w:val="none" w:sz="0" w:space="0" w:color="auto"/>
              </w:divBdr>
              <w:divsChild>
                <w:div w:id="825439624">
                  <w:marLeft w:val="0"/>
                  <w:marRight w:val="0"/>
                  <w:marTop w:val="0"/>
                  <w:marBottom w:val="0"/>
                  <w:divBdr>
                    <w:top w:val="none" w:sz="0" w:space="0" w:color="auto"/>
                    <w:left w:val="none" w:sz="0" w:space="0" w:color="auto"/>
                    <w:bottom w:val="none" w:sz="0" w:space="0" w:color="auto"/>
                    <w:right w:val="none" w:sz="0" w:space="0" w:color="auto"/>
                  </w:divBdr>
                  <w:divsChild>
                    <w:div w:id="2018925148">
                      <w:marLeft w:val="0"/>
                      <w:marRight w:val="75"/>
                      <w:marTop w:val="0"/>
                      <w:marBottom w:val="0"/>
                      <w:divBdr>
                        <w:top w:val="none" w:sz="0" w:space="0" w:color="auto"/>
                        <w:left w:val="none" w:sz="0" w:space="0" w:color="auto"/>
                        <w:bottom w:val="none" w:sz="0" w:space="0" w:color="auto"/>
                        <w:right w:val="none" w:sz="0" w:space="0" w:color="auto"/>
                      </w:divBdr>
                    </w:div>
                  </w:divsChild>
                </w:div>
                <w:div w:id="1094519508">
                  <w:marLeft w:val="0"/>
                  <w:marRight w:val="0"/>
                  <w:marTop w:val="0"/>
                  <w:marBottom w:val="135"/>
                  <w:divBdr>
                    <w:top w:val="none" w:sz="0" w:space="0" w:color="auto"/>
                    <w:left w:val="none" w:sz="0" w:space="0" w:color="auto"/>
                    <w:bottom w:val="none" w:sz="0" w:space="0" w:color="auto"/>
                    <w:right w:val="none" w:sz="0" w:space="0" w:color="auto"/>
                  </w:divBdr>
                </w:div>
                <w:div w:id="1724060265">
                  <w:marLeft w:val="0"/>
                  <w:marRight w:val="0"/>
                  <w:marTop w:val="135"/>
                  <w:marBottom w:val="135"/>
                  <w:divBdr>
                    <w:top w:val="none" w:sz="0" w:space="0" w:color="auto"/>
                    <w:left w:val="none" w:sz="0" w:space="0" w:color="auto"/>
                    <w:bottom w:val="none" w:sz="0" w:space="0" w:color="auto"/>
                    <w:right w:val="none" w:sz="0" w:space="0" w:color="auto"/>
                  </w:divBdr>
                  <w:divsChild>
                    <w:div w:id="1666318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5370800">
          <w:marLeft w:val="0"/>
          <w:marRight w:val="0"/>
          <w:marTop w:val="0"/>
          <w:marBottom w:val="0"/>
          <w:divBdr>
            <w:top w:val="single" w:sz="6" w:space="0" w:color="CFD5E4"/>
            <w:left w:val="none" w:sz="0" w:space="0" w:color="auto"/>
            <w:bottom w:val="none" w:sz="0" w:space="0" w:color="auto"/>
            <w:right w:val="none" w:sz="0" w:space="0" w:color="auto"/>
          </w:divBdr>
          <w:divsChild>
            <w:div w:id="876893842">
              <w:marLeft w:val="0"/>
              <w:marRight w:val="0"/>
              <w:marTop w:val="0"/>
              <w:marBottom w:val="0"/>
              <w:divBdr>
                <w:top w:val="none" w:sz="0" w:space="0" w:color="auto"/>
                <w:left w:val="none" w:sz="0" w:space="0" w:color="auto"/>
                <w:bottom w:val="none" w:sz="0" w:space="0" w:color="auto"/>
                <w:right w:val="none" w:sz="0" w:space="0" w:color="auto"/>
              </w:divBdr>
              <w:divsChild>
                <w:div w:id="220483247">
                  <w:marLeft w:val="0"/>
                  <w:marRight w:val="0"/>
                  <w:marTop w:val="0"/>
                  <w:marBottom w:val="0"/>
                  <w:divBdr>
                    <w:top w:val="none" w:sz="0" w:space="0" w:color="auto"/>
                    <w:left w:val="none" w:sz="0" w:space="0" w:color="auto"/>
                    <w:bottom w:val="none" w:sz="0" w:space="0" w:color="auto"/>
                    <w:right w:val="none" w:sz="0" w:space="0" w:color="auto"/>
                  </w:divBdr>
                  <w:divsChild>
                    <w:div w:id="105514135">
                      <w:marLeft w:val="0"/>
                      <w:marRight w:val="75"/>
                      <w:marTop w:val="0"/>
                      <w:marBottom w:val="0"/>
                      <w:divBdr>
                        <w:top w:val="none" w:sz="0" w:space="0" w:color="auto"/>
                        <w:left w:val="none" w:sz="0" w:space="0" w:color="auto"/>
                        <w:bottom w:val="none" w:sz="0" w:space="0" w:color="auto"/>
                        <w:right w:val="none" w:sz="0" w:space="0" w:color="auto"/>
                      </w:divBdr>
                    </w:div>
                  </w:divsChild>
                </w:div>
                <w:div w:id="693507058">
                  <w:marLeft w:val="0"/>
                  <w:marRight w:val="0"/>
                  <w:marTop w:val="0"/>
                  <w:marBottom w:val="135"/>
                  <w:divBdr>
                    <w:top w:val="none" w:sz="0" w:space="0" w:color="auto"/>
                    <w:left w:val="none" w:sz="0" w:space="0" w:color="auto"/>
                    <w:bottom w:val="none" w:sz="0" w:space="0" w:color="auto"/>
                    <w:right w:val="none" w:sz="0" w:space="0" w:color="auto"/>
                  </w:divBdr>
                </w:div>
                <w:div w:id="866675782">
                  <w:marLeft w:val="0"/>
                  <w:marRight w:val="0"/>
                  <w:marTop w:val="135"/>
                  <w:marBottom w:val="135"/>
                  <w:divBdr>
                    <w:top w:val="none" w:sz="0" w:space="0" w:color="auto"/>
                    <w:left w:val="none" w:sz="0" w:space="0" w:color="auto"/>
                    <w:bottom w:val="none" w:sz="0" w:space="0" w:color="auto"/>
                    <w:right w:val="none" w:sz="0" w:space="0" w:color="auto"/>
                  </w:divBdr>
                  <w:divsChild>
                    <w:div w:id="6365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223414">
          <w:marLeft w:val="0"/>
          <w:marRight w:val="0"/>
          <w:marTop w:val="0"/>
          <w:marBottom w:val="0"/>
          <w:divBdr>
            <w:top w:val="single" w:sz="6" w:space="0" w:color="CFD5E4"/>
            <w:left w:val="none" w:sz="0" w:space="0" w:color="auto"/>
            <w:bottom w:val="none" w:sz="0" w:space="0" w:color="auto"/>
            <w:right w:val="none" w:sz="0" w:space="0" w:color="auto"/>
          </w:divBdr>
          <w:divsChild>
            <w:div w:id="40519269">
              <w:marLeft w:val="0"/>
              <w:marRight w:val="0"/>
              <w:marTop w:val="0"/>
              <w:marBottom w:val="0"/>
              <w:divBdr>
                <w:top w:val="none" w:sz="0" w:space="0" w:color="auto"/>
                <w:left w:val="none" w:sz="0" w:space="0" w:color="auto"/>
                <w:bottom w:val="none" w:sz="0" w:space="0" w:color="auto"/>
                <w:right w:val="none" w:sz="0" w:space="0" w:color="auto"/>
              </w:divBdr>
              <w:divsChild>
                <w:div w:id="286619975">
                  <w:marLeft w:val="0"/>
                  <w:marRight w:val="0"/>
                  <w:marTop w:val="0"/>
                  <w:marBottom w:val="135"/>
                  <w:divBdr>
                    <w:top w:val="none" w:sz="0" w:space="0" w:color="auto"/>
                    <w:left w:val="none" w:sz="0" w:space="0" w:color="auto"/>
                    <w:bottom w:val="none" w:sz="0" w:space="0" w:color="auto"/>
                    <w:right w:val="none" w:sz="0" w:space="0" w:color="auto"/>
                  </w:divBdr>
                </w:div>
                <w:div w:id="1139761766">
                  <w:marLeft w:val="0"/>
                  <w:marRight w:val="0"/>
                  <w:marTop w:val="0"/>
                  <w:marBottom w:val="0"/>
                  <w:divBdr>
                    <w:top w:val="none" w:sz="0" w:space="0" w:color="auto"/>
                    <w:left w:val="none" w:sz="0" w:space="0" w:color="auto"/>
                    <w:bottom w:val="none" w:sz="0" w:space="0" w:color="auto"/>
                    <w:right w:val="none" w:sz="0" w:space="0" w:color="auto"/>
                  </w:divBdr>
                  <w:divsChild>
                    <w:div w:id="1281109090">
                      <w:marLeft w:val="0"/>
                      <w:marRight w:val="75"/>
                      <w:marTop w:val="0"/>
                      <w:marBottom w:val="0"/>
                      <w:divBdr>
                        <w:top w:val="none" w:sz="0" w:space="0" w:color="auto"/>
                        <w:left w:val="none" w:sz="0" w:space="0" w:color="auto"/>
                        <w:bottom w:val="none" w:sz="0" w:space="0" w:color="auto"/>
                        <w:right w:val="none" w:sz="0" w:space="0" w:color="auto"/>
                      </w:divBdr>
                    </w:div>
                  </w:divsChild>
                </w:div>
                <w:div w:id="2004237690">
                  <w:marLeft w:val="0"/>
                  <w:marRight w:val="0"/>
                  <w:marTop w:val="135"/>
                  <w:marBottom w:val="135"/>
                  <w:divBdr>
                    <w:top w:val="none" w:sz="0" w:space="0" w:color="auto"/>
                    <w:left w:val="none" w:sz="0" w:space="0" w:color="auto"/>
                    <w:bottom w:val="none" w:sz="0" w:space="0" w:color="auto"/>
                    <w:right w:val="none" w:sz="0" w:space="0" w:color="auto"/>
                  </w:divBdr>
                  <w:divsChild>
                    <w:div w:id="1232040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828480">
          <w:marLeft w:val="0"/>
          <w:marRight w:val="0"/>
          <w:marTop w:val="0"/>
          <w:marBottom w:val="0"/>
          <w:divBdr>
            <w:top w:val="single" w:sz="6" w:space="0" w:color="CFD5E4"/>
            <w:left w:val="none" w:sz="0" w:space="0" w:color="auto"/>
            <w:bottom w:val="none" w:sz="0" w:space="0" w:color="auto"/>
            <w:right w:val="none" w:sz="0" w:space="0" w:color="auto"/>
          </w:divBdr>
          <w:divsChild>
            <w:div w:id="1475177788">
              <w:marLeft w:val="0"/>
              <w:marRight w:val="0"/>
              <w:marTop w:val="0"/>
              <w:marBottom w:val="0"/>
              <w:divBdr>
                <w:top w:val="none" w:sz="0" w:space="0" w:color="auto"/>
                <w:left w:val="none" w:sz="0" w:space="0" w:color="auto"/>
                <w:bottom w:val="none" w:sz="0" w:space="0" w:color="auto"/>
                <w:right w:val="none" w:sz="0" w:space="0" w:color="auto"/>
              </w:divBdr>
              <w:divsChild>
                <w:div w:id="698168412">
                  <w:marLeft w:val="0"/>
                  <w:marRight w:val="0"/>
                  <w:marTop w:val="135"/>
                  <w:marBottom w:val="135"/>
                  <w:divBdr>
                    <w:top w:val="none" w:sz="0" w:space="0" w:color="auto"/>
                    <w:left w:val="none" w:sz="0" w:space="0" w:color="auto"/>
                    <w:bottom w:val="none" w:sz="0" w:space="0" w:color="auto"/>
                    <w:right w:val="none" w:sz="0" w:space="0" w:color="auto"/>
                  </w:divBdr>
                  <w:divsChild>
                    <w:div w:id="1837189026">
                      <w:marLeft w:val="0"/>
                      <w:marRight w:val="0"/>
                      <w:marTop w:val="0"/>
                      <w:marBottom w:val="0"/>
                      <w:divBdr>
                        <w:top w:val="none" w:sz="0" w:space="0" w:color="auto"/>
                        <w:left w:val="none" w:sz="0" w:space="0" w:color="auto"/>
                        <w:bottom w:val="none" w:sz="0" w:space="0" w:color="auto"/>
                        <w:right w:val="none" w:sz="0" w:space="0" w:color="auto"/>
                      </w:divBdr>
                    </w:div>
                  </w:divsChild>
                </w:div>
                <w:div w:id="782769483">
                  <w:marLeft w:val="0"/>
                  <w:marRight w:val="0"/>
                  <w:marTop w:val="0"/>
                  <w:marBottom w:val="0"/>
                  <w:divBdr>
                    <w:top w:val="none" w:sz="0" w:space="0" w:color="auto"/>
                    <w:left w:val="none" w:sz="0" w:space="0" w:color="auto"/>
                    <w:bottom w:val="none" w:sz="0" w:space="0" w:color="auto"/>
                    <w:right w:val="none" w:sz="0" w:space="0" w:color="auto"/>
                  </w:divBdr>
                  <w:divsChild>
                    <w:div w:id="219757273">
                      <w:marLeft w:val="0"/>
                      <w:marRight w:val="75"/>
                      <w:marTop w:val="0"/>
                      <w:marBottom w:val="0"/>
                      <w:divBdr>
                        <w:top w:val="none" w:sz="0" w:space="0" w:color="auto"/>
                        <w:left w:val="none" w:sz="0" w:space="0" w:color="auto"/>
                        <w:bottom w:val="none" w:sz="0" w:space="0" w:color="auto"/>
                        <w:right w:val="none" w:sz="0" w:space="0" w:color="auto"/>
                      </w:divBdr>
                    </w:div>
                  </w:divsChild>
                </w:div>
                <w:div w:id="1553349128">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255937082">
          <w:marLeft w:val="0"/>
          <w:marRight w:val="0"/>
          <w:marTop w:val="0"/>
          <w:marBottom w:val="0"/>
          <w:divBdr>
            <w:top w:val="single" w:sz="6" w:space="0" w:color="CFD5E4"/>
            <w:left w:val="none" w:sz="0" w:space="0" w:color="auto"/>
            <w:bottom w:val="none" w:sz="0" w:space="0" w:color="auto"/>
            <w:right w:val="none" w:sz="0" w:space="0" w:color="auto"/>
          </w:divBdr>
          <w:divsChild>
            <w:div w:id="1962763209">
              <w:marLeft w:val="0"/>
              <w:marRight w:val="0"/>
              <w:marTop w:val="0"/>
              <w:marBottom w:val="0"/>
              <w:divBdr>
                <w:top w:val="none" w:sz="0" w:space="0" w:color="auto"/>
                <w:left w:val="none" w:sz="0" w:space="0" w:color="auto"/>
                <w:bottom w:val="none" w:sz="0" w:space="0" w:color="auto"/>
                <w:right w:val="none" w:sz="0" w:space="0" w:color="auto"/>
              </w:divBdr>
              <w:divsChild>
                <w:div w:id="950892969">
                  <w:marLeft w:val="0"/>
                  <w:marRight w:val="0"/>
                  <w:marTop w:val="135"/>
                  <w:marBottom w:val="135"/>
                  <w:divBdr>
                    <w:top w:val="none" w:sz="0" w:space="0" w:color="auto"/>
                    <w:left w:val="none" w:sz="0" w:space="0" w:color="auto"/>
                    <w:bottom w:val="none" w:sz="0" w:space="0" w:color="auto"/>
                    <w:right w:val="none" w:sz="0" w:space="0" w:color="auto"/>
                  </w:divBdr>
                  <w:divsChild>
                    <w:div w:id="1741125668">
                      <w:marLeft w:val="0"/>
                      <w:marRight w:val="0"/>
                      <w:marTop w:val="0"/>
                      <w:marBottom w:val="0"/>
                      <w:divBdr>
                        <w:top w:val="none" w:sz="0" w:space="0" w:color="auto"/>
                        <w:left w:val="none" w:sz="0" w:space="0" w:color="auto"/>
                        <w:bottom w:val="none" w:sz="0" w:space="0" w:color="auto"/>
                        <w:right w:val="none" w:sz="0" w:space="0" w:color="auto"/>
                      </w:divBdr>
                    </w:div>
                  </w:divsChild>
                </w:div>
                <w:div w:id="1842504620">
                  <w:marLeft w:val="0"/>
                  <w:marRight w:val="0"/>
                  <w:marTop w:val="0"/>
                  <w:marBottom w:val="135"/>
                  <w:divBdr>
                    <w:top w:val="none" w:sz="0" w:space="0" w:color="auto"/>
                    <w:left w:val="none" w:sz="0" w:space="0" w:color="auto"/>
                    <w:bottom w:val="none" w:sz="0" w:space="0" w:color="auto"/>
                    <w:right w:val="none" w:sz="0" w:space="0" w:color="auto"/>
                  </w:divBdr>
                </w:div>
                <w:div w:id="2108698030">
                  <w:marLeft w:val="0"/>
                  <w:marRight w:val="0"/>
                  <w:marTop w:val="0"/>
                  <w:marBottom w:val="0"/>
                  <w:divBdr>
                    <w:top w:val="none" w:sz="0" w:space="0" w:color="auto"/>
                    <w:left w:val="none" w:sz="0" w:space="0" w:color="auto"/>
                    <w:bottom w:val="none" w:sz="0" w:space="0" w:color="auto"/>
                    <w:right w:val="none" w:sz="0" w:space="0" w:color="auto"/>
                  </w:divBdr>
                  <w:divsChild>
                    <w:div w:id="108719581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347101629">
          <w:marLeft w:val="0"/>
          <w:marRight w:val="0"/>
          <w:marTop w:val="0"/>
          <w:marBottom w:val="0"/>
          <w:divBdr>
            <w:top w:val="single" w:sz="6" w:space="0" w:color="CFD5E4"/>
            <w:left w:val="none" w:sz="0" w:space="0" w:color="auto"/>
            <w:bottom w:val="none" w:sz="0" w:space="0" w:color="auto"/>
            <w:right w:val="none" w:sz="0" w:space="0" w:color="auto"/>
          </w:divBdr>
          <w:divsChild>
            <w:div w:id="694309105">
              <w:marLeft w:val="0"/>
              <w:marRight w:val="0"/>
              <w:marTop w:val="0"/>
              <w:marBottom w:val="0"/>
              <w:divBdr>
                <w:top w:val="none" w:sz="0" w:space="0" w:color="auto"/>
                <w:left w:val="none" w:sz="0" w:space="0" w:color="auto"/>
                <w:bottom w:val="none" w:sz="0" w:space="0" w:color="auto"/>
                <w:right w:val="none" w:sz="0" w:space="0" w:color="auto"/>
              </w:divBdr>
              <w:divsChild>
                <w:div w:id="51540897">
                  <w:marLeft w:val="0"/>
                  <w:marRight w:val="0"/>
                  <w:marTop w:val="0"/>
                  <w:marBottom w:val="135"/>
                  <w:divBdr>
                    <w:top w:val="none" w:sz="0" w:space="0" w:color="auto"/>
                    <w:left w:val="none" w:sz="0" w:space="0" w:color="auto"/>
                    <w:bottom w:val="none" w:sz="0" w:space="0" w:color="auto"/>
                    <w:right w:val="none" w:sz="0" w:space="0" w:color="auto"/>
                  </w:divBdr>
                </w:div>
                <w:div w:id="1367605786">
                  <w:marLeft w:val="0"/>
                  <w:marRight w:val="0"/>
                  <w:marTop w:val="0"/>
                  <w:marBottom w:val="0"/>
                  <w:divBdr>
                    <w:top w:val="none" w:sz="0" w:space="0" w:color="auto"/>
                    <w:left w:val="none" w:sz="0" w:space="0" w:color="auto"/>
                    <w:bottom w:val="none" w:sz="0" w:space="0" w:color="auto"/>
                    <w:right w:val="none" w:sz="0" w:space="0" w:color="auto"/>
                  </w:divBdr>
                  <w:divsChild>
                    <w:div w:id="2110001976">
                      <w:marLeft w:val="0"/>
                      <w:marRight w:val="75"/>
                      <w:marTop w:val="0"/>
                      <w:marBottom w:val="0"/>
                      <w:divBdr>
                        <w:top w:val="none" w:sz="0" w:space="0" w:color="auto"/>
                        <w:left w:val="none" w:sz="0" w:space="0" w:color="auto"/>
                        <w:bottom w:val="none" w:sz="0" w:space="0" w:color="auto"/>
                        <w:right w:val="none" w:sz="0" w:space="0" w:color="auto"/>
                      </w:divBdr>
                    </w:div>
                  </w:divsChild>
                </w:div>
                <w:div w:id="1982689657">
                  <w:marLeft w:val="0"/>
                  <w:marRight w:val="0"/>
                  <w:marTop w:val="135"/>
                  <w:marBottom w:val="135"/>
                  <w:divBdr>
                    <w:top w:val="none" w:sz="0" w:space="0" w:color="auto"/>
                    <w:left w:val="none" w:sz="0" w:space="0" w:color="auto"/>
                    <w:bottom w:val="none" w:sz="0" w:space="0" w:color="auto"/>
                    <w:right w:val="none" w:sz="0" w:space="0" w:color="auto"/>
                  </w:divBdr>
                  <w:divsChild>
                    <w:div w:id="42500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505226">
          <w:marLeft w:val="0"/>
          <w:marRight w:val="0"/>
          <w:marTop w:val="0"/>
          <w:marBottom w:val="0"/>
          <w:divBdr>
            <w:top w:val="single" w:sz="6" w:space="0" w:color="CFD5E4"/>
            <w:left w:val="none" w:sz="0" w:space="0" w:color="auto"/>
            <w:bottom w:val="none" w:sz="0" w:space="0" w:color="auto"/>
            <w:right w:val="none" w:sz="0" w:space="0" w:color="auto"/>
          </w:divBdr>
          <w:divsChild>
            <w:div w:id="2056849948">
              <w:marLeft w:val="0"/>
              <w:marRight w:val="0"/>
              <w:marTop w:val="0"/>
              <w:marBottom w:val="0"/>
              <w:divBdr>
                <w:top w:val="none" w:sz="0" w:space="0" w:color="auto"/>
                <w:left w:val="none" w:sz="0" w:space="0" w:color="auto"/>
                <w:bottom w:val="none" w:sz="0" w:space="0" w:color="auto"/>
                <w:right w:val="none" w:sz="0" w:space="0" w:color="auto"/>
              </w:divBdr>
              <w:divsChild>
                <w:div w:id="397747362">
                  <w:marLeft w:val="0"/>
                  <w:marRight w:val="0"/>
                  <w:marTop w:val="0"/>
                  <w:marBottom w:val="135"/>
                  <w:divBdr>
                    <w:top w:val="none" w:sz="0" w:space="0" w:color="auto"/>
                    <w:left w:val="none" w:sz="0" w:space="0" w:color="auto"/>
                    <w:bottom w:val="none" w:sz="0" w:space="0" w:color="auto"/>
                    <w:right w:val="none" w:sz="0" w:space="0" w:color="auto"/>
                  </w:divBdr>
                </w:div>
                <w:div w:id="1336882383">
                  <w:marLeft w:val="0"/>
                  <w:marRight w:val="0"/>
                  <w:marTop w:val="135"/>
                  <w:marBottom w:val="135"/>
                  <w:divBdr>
                    <w:top w:val="none" w:sz="0" w:space="0" w:color="auto"/>
                    <w:left w:val="none" w:sz="0" w:space="0" w:color="auto"/>
                    <w:bottom w:val="none" w:sz="0" w:space="0" w:color="auto"/>
                    <w:right w:val="none" w:sz="0" w:space="0" w:color="auto"/>
                  </w:divBdr>
                  <w:divsChild>
                    <w:div w:id="1546529470">
                      <w:marLeft w:val="0"/>
                      <w:marRight w:val="0"/>
                      <w:marTop w:val="0"/>
                      <w:marBottom w:val="0"/>
                      <w:divBdr>
                        <w:top w:val="none" w:sz="0" w:space="0" w:color="auto"/>
                        <w:left w:val="none" w:sz="0" w:space="0" w:color="auto"/>
                        <w:bottom w:val="none" w:sz="0" w:space="0" w:color="auto"/>
                        <w:right w:val="none" w:sz="0" w:space="0" w:color="auto"/>
                      </w:divBdr>
                    </w:div>
                  </w:divsChild>
                </w:div>
                <w:div w:id="1563373297">
                  <w:marLeft w:val="0"/>
                  <w:marRight w:val="0"/>
                  <w:marTop w:val="0"/>
                  <w:marBottom w:val="0"/>
                  <w:divBdr>
                    <w:top w:val="none" w:sz="0" w:space="0" w:color="auto"/>
                    <w:left w:val="none" w:sz="0" w:space="0" w:color="auto"/>
                    <w:bottom w:val="none" w:sz="0" w:space="0" w:color="auto"/>
                    <w:right w:val="none" w:sz="0" w:space="0" w:color="auto"/>
                  </w:divBdr>
                  <w:divsChild>
                    <w:div w:id="199671329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34925554">
          <w:marLeft w:val="0"/>
          <w:marRight w:val="0"/>
          <w:marTop w:val="0"/>
          <w:marBottom w:val="0"/>
          <w:divBdr>
            <w:top w:val="single" w:sz="6" w:space="0" w:color="CFD5E4"/>
            <w:left w:val="none" w:sz="0" w:space="0" w:color="auto"/>
            <w:bottom w:val="none" w:sz="0" w:space="0" w:color="auto"/>
            <w:right w:val="none" w:sz="0" w:space="0" w:color="auto"/>
          </w:divBdr>
          <w:divsChild>
            <w:div w:id="1993022241">
              <w:marLeft w:val="0"/>
              <w:marRight w:val="0"/>
              <w:marTop w:val="0"/>
              <w:marBottom w:val="0"/>
              <w:divBdr>
                <w:top w:val="none" w:sz="0" w:space="0" w:color="auto"/>
                <w:left w:val="none" w:sz="0" w:space="0" w:color="auto"/>
                <w:bottom w:val="none" w:sz="0" w:space="0" w:color="auto"/>
                <w:right w:val="none" w:sz="0" w:space="0" w:color="auto"/>
              </w:divBdr>
              <w:divsChild>
                <w:div w:id="967396115">
                  <w:marLeft w:val="0"/>
                  <w:marRight w:val="0"/>
                  <w:marTop w:val="135"/>
                  <w:marBottom w:val="135"/>
                  <w:divBdr>
                    <w:top w:val="none" w:sz="0" w:space="0" w:color="auto"/>
                    <w:left w:val="none" w:sz="0" w:space="0" w:color="auto"/>
                    <w:bottom w:val="none" w:sz="0" w:space="0" w:color="auto"/>
                    <w:right w:val="none" w:sz="0" w:space="0" w:color="auto"/>
                  </w:divBdr>
                  <w:divsChild>
                    <w:div w:id="2013022408">
                      <w:marLeft w:val="0"/>
                      <w:marRight w:val="0"/>
                      <w:marTop w:val="0"/>
                      <w:marBottom w:val="0"/>
                      <w:divBdr>
                        <w:top w:val="none" w:sz="0" w:space="0" w:color="auto"/>
                        <w:left w:val="none" w:sz="0" w:space="0" w:color="auto"/>
                        <w:bottom w:val="none" w:sz="0" w:space="0" w:color="auto"/>
                        <w:right w:val="none" w:sz="0" w:space="0" w:color="auto"/>
                      </w:divBdr>
                    </w:div>
                  </w:divsChild>
                </w:div>
                <w:div w:id="1644502018">
                  <w:marLeft w:val="0"/>
                  <w:marRight w:val="0"/>
                  <w:marTop w:val="0"/>
                  <w:marBottom w:val="135"/>
                  <w:divBdr>
                    <w:top w:val="none" w:sz="0" w:space="0" w:color="auto"/>
                    <w:left w:val="none" w:sz="0" w:space="0" w:color="auto"/>
                    <w:bottom w:val="none" w:sz="0" w:space="0" w:color="auto"/>
                    <w:right w:val="none" w:sz="0" w:space="0" w:color="auto"/>
                  </w:divBdr>
                </w:div>
                <w:div w:id="1857763438">
                  <w:marLeft w:val="0"/>
                  <w:marRight w:val="0"/>
                  <w:marTop w:val="0"/>
                  <w:marBottom w:val="0"/>
                  <w:divBdr>
                    <w:top w:val="none" w:sz="0" w:space="0" w:color="auto"/>
                    <w:left w:val="none" w:sz="0" w:space="0" w:color="auto"/>
                    <w:bottom w:val="none" w:sz="0" w:space="0" w:color="auto"/>
                    <w:right w:val="none" w:sz="0" w:space="0" w:color="auto"/>
                  </w:divBdr>
                  <w:divsChild>
                    <w:div w:id="109420866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560089383">
          <w:marLeft w:val="0"/>
          <w:marRight w:val="0"/>
          <w:marTop w:val="0"/>
          <w:marBottom w:val="0"/>
          <w:divBdr>
            <w:top w:val="single" w:sz="6" w:space="0" w:color="CFD5E4"/>
            <w:left w:val="none" w:sz="0" w:space="0" w:color="auto"/>
            <w:bottom w:val="none" w:sz="0" w:space="0" w:color="auto"/>
            <w:right w:val="none" w:sz="0" w:space="0" w:color="auto"/>
          </w:divBdr>
          <w:divsChild>
            <w:div w:id="27416861">
              <w:marLeft w:val="0"/>
              <w:marRight w:val="0"/>
              <w:marTop w:val="0"/>
              <w:marBottom w:val="0"/>
              <w:divBdr>
                <w:top w:val="none" w:sz="0" w:space="0" w:color="auto"/>
                <w:left w:val="none" w:sz="0" w:space="0" w:color="auto"/>
                <w:bottom w:val="none" w:sz="0" w:space="0" w:color="auto"/>
                <w:right w:val="none" w:sz="0" w:space="0" w:color="auto"/>
              </w:divBdr>
              <w:divsChild>
                <w:div w:id="1885825749">
                  <w:marLeft w:val="0"/>
                  <w:marRight w:val="0"/>
                  <w:marTop w:val="0"/>
                  <w:marBottom w:val="135"/>
                  <w:divBdr>
                    <w:top w:val="none" w:sz="0" w:space="0" w:color="auto"/>
                    <w:left w:val="none" w:sz="0" w:space="0" w:color="auto"/>
                    <w:bottom w:val="none" w:sz="0" w:space="0" w:color="auto"/>
                    <w:right w:val="none" w:sz="0" w:space="0" w:color="auto"/>
                  </w:divBdr>
                </w:div>
                <w:div w:id="2016565458">
                  <w:marLeft w:val="0"/>
                  <w:marRight w:val="0"/>
                  <w:marTop w:val="0"/>
                  <w:marBottom w:val="0"/>
                  <w:divBdr>
                    <w:top w:val="none" w:sz="0" w:space="0" w:color="auto"/>
                    <w:left w:val="none" w:sz="0" w:space="0" w:color="auto"/>
                    <w:bottom w:val="none" w:sz="0" w:space="0" w:color="auto"/>
                    <w:right w:val="none" w:sz="0" w:space="0" w:color="auto"/>
                  </w:divBdr>
                  <w:divsChild>
                    <w:div w:id="658537694">
                      <w:marLeft w:val="0"/>
                      <w:marRight w:val="75"/>
                      <w:marTop w:val="0"/>
                      <w:marBottom w:val="0"/>
                      <w:divBdr>
                        <w:top w:val="none" w:sz="0" w:space="0" w:color="auto"/>
                        <w:left w:val="none" w:sz="0" w:space="0" w:color="auto"/>
                        <w:bottom w:val="none" w:sz="0" w:space="0" w:color="auto"/>
                        <w:right w:val="none" w:sz="0" w:space="0" w:color="auto"/>
                      </w:divBdr>
                    </w:div>
                  </w:divsChild>
                </w:div>
                <w:div w:id="2105566529">
                  <w:marLeft w:val="0"/>
                  <w:marRight w:val="0"/>
                  <w:marTop w:val="135"/>
                  <w:marBottom w:val="135"/>
                  <w:divBdr>
                    <w:top w:val="none" w:sz="0" w:space="0" w:color="auto"/>
                    <w:left w:val="none" w:sz="0" w:space="0" w:color="auto"/>
                    <w:bottom w:val="none" w:sz="0" w:space="0" w:color="auto"/>
                    <w:right w:val="none" w:sz="0" w:space="0" w:color="auto"/>
                  </w:divBdr>
                  <w:divsChild>
                    <w:div w:id="4734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759173">
          <w:marLeft w:val="0"/>
          <w:marRight w:val="0"/>
          <w:marTop w:val="0"/>
          <w:marBottom w:val="0"/>
          <w:divBdr>
            <w:top w:val="single" w:sz="6" w:space="0" w:color="CFD5E4"/>
            <w:left w:val="none" w:sz="0" w:space="0" w:color="auto"/>
            <w:bottom w:val="none" w:sz="0" w:space="0" w:color="auto"/>
            <w:right w:val="none" w:sz="0" w:space="0" w:color="auto"/>
          </w:divBdr>
          <w:divsChild>
            <w:div w:id="1669743920">
              <w:marLeft w:val="0"/>
              <w:marRight w:val="0"/>
              <w:marTop w:val="0"/>
              <w:marBottom w:val="0"/>
              <w:divBdr>
                <w:top w:val="none" w:sz="0" w:space="0" w:color="auto"/>
                <w:left w:val="none" w:sz="0" w:space="0" w:color="auto"/>
                <w:bottom w:val="none" w:sz="0" w:space="0" w:color="auto"/>
                <w:right w:val="none" w:sz="0" w:space="0" w:color="auto"/>
              </w:divBdr>
              <w:divsChild>
                <w:div w:id="196741110">
                  <w:marLeft w:val="0"/>
                  <w:marRight w:val="0"/>
                  <w:marTop w:val="0"/>
                  <w:marBottom w:val="0"/>
                  <w:divBdr>
                    <w:top w:val="none" w:sz="0" w:space="0" w:color="auto"/>
                    <w:left w:val="none" w:sz="0" w:space="0" w:color="auto"/>
                    <w:bottom w:val="none" w:sz="0" w:space="0" w:color="auto"/>
                    <w:right w:val="none" w:sz="0" w:space="0" w:color="auto"/>
                  </w:divBdr>
                  <w:divsChild>
                    <w:div w:id="1990014686">
                      <w:marLeft w:val="0"/>
                      <w:marRight w:val="75"/>
                      <w:marTop w:val="0"/>
                      <w:marBottom w:val="0"/>
                      <w:divBdr>
                        <w:top w:val="none" w:sz="0" w:space="0" w:color="auto"/>
                        <w:left w:val="none" w:sz="0" w:space="0" w:color="auto"/>
                        <w:bottom w:val="none" w:sz="0" w:space="0" w:color="auto"/>
                        <w:right w:val="none" w:sz="0" w:space="0" w:color="auto"/>
                      </w:divBdr>
                    </w:div>
                  </w:divsChild>
                </w:div>
                <w:div w:id="447434623">
                  <w:marLeft w:val="0"/>
                  <w:marRight w:val="0"/>
                  <w:marTop w:val="135"/>
                  <w:marBottom w:val="135"/>
                  <w:divBdr>
                    <w:top w:val="none" w:sz="0" w:space="0" w:color="auto"/>
                    <w:left w:val="none" w:sz="0" w:space="0" w:color="auto"/>
                    <w:bottom w:val="none" w:sz="0" w:space="0" w:color="auto"/>
                    <w:right w:val="none" w:sz="0" w:space="0" w:color="auto"/>
                  </w:divBdr>
                  <w:divsChild>
                    <w:div w:id="1917009381">
                      <w:marLeft w:val="0"/>
                      <w:marRight w:val="0"/>
                      <w:marTop w:val="0"/>
                      <w:marBottom w:val="0"/>
                      <w:divBdr>
                        <w:top w:val="none" w:sz="0" w:space="0" w:color="auto"/>
                        <w:left w:val="none" w:sz="0" w:space="0" w:color="auto"/>
                        <w:bottom w:val="none" w:sz="0" w:space="0" w:color="auto"/>
                        <w:right w:val="none" w:sz="0" w:space="0" w:color="auto"/>
                      </w:divBdr>
                    </w:div>
                  </w:divsChild>
                </w:div>
                <w:div w:id="148643235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587114304">
          <w:marLeft w:val="0"/>
          <w:marRight w:val="0"/>
          <w:marTop w:val="0"/>
          <w:marBottom w:val="0"/>
          <w:divBdr>
            <w:top w:val="single" w:sz="6" w:space="0" w:color="CFD5E4"/>
            <w:left w:val="none" w:sz="0" w:space="0" w:color="auto"/>
            <w:bottom w:val="none" w:sz="0" w:space="0" w:color="auto"/>
            <w:right w:val="none" w:sz="0" w:space="0" w:color="auto"/>
          </w:divBdr>
          <w:divsChild>
            <w:div w:id="305402543">
              <w:marLeft w:val="0"/>
              <w:marRight w:val="0"/>
              <w:marTop w:val="0"/>
              <w:marBottom w:val="0"/>
              <w:divBdr>
                <w:top w:val="none" w:sz="0" w:space="0" w:color="auto"/>
                <w:left w:val="none" w:sz="0" w:space="0" w:color="auto"/>
                <w:bottom w:val="none" w:sz="0" w:space="0" w:color="auto"/>
                <w:right w:val="none" w:sz="0" w:space="0" w:color="auto"/>
              </w:divBdr>
              <w:divsChild>
                <w:div w:id="384647083">
                  <w:marLeft w:val="0"/>
                  <w:marRight w:val="0"/>
                  <w:marTop w:val="0"/>
                  <w:marBottom w:val="0"/>
                  <w:divBdr>
                    <w:top w:val="none" w:sz="0" w:space="0" w:color="auto"/>
                    <w:left w:val="none" w:sz="0" w:space="0" w:color="auto"/>
                    <w:bottom w:val="none" w:sz="0" w:space="0" w:color="auto"/>
                    <w:right w:val="none" w:sz="0" w:space="0" w:color="auto"/>
                  </w:divBdr>
                  <w:divsChild>
                    <w:div w:id="1011762088">
                      <w:marLeft w:val="0"/>
                      <w:marRight w:val="75"/>
                      <w:marTop w:val="0"/>
                      <w:marBottom w:val="0"/>
                      <w:divBdr>
                        <w:top w:val="none" w:sz="0" w:space="0" w:color="auto"/>
                        <w:left w:val="none" w:sz="0" w:space="0" w:color="auto"/>
                        <w:bottom w:val="none" w:sz="0" w:space="0" w:color="auto"/>
                        <w:right w:val="none" w:sz="0" w:space="0" w:color="auto"/>
                      </w:divBdr>
                    </w:div>
                  </w:divsChild>
                </w:div>
                <w:div w:id="1333415785">
                  <w:marLeft w:val="0"/>
                  <w:marRight w:val="0"/>
                  <w:marTop w:val="135"/>
                  <w:marBottom w:val="135"/>
                  <w:divBdr>
                    <w:top w:val="none" w:sz="0" w:space="0" w:color="auto"/>
                    <w:left w:val="none" w:sz="0" w:space="0" w:color="auto"/>
                    <w:bottom w:val="none" w:sz="0" w:space="0" w:color="auto"/>
                    <w:right w:val="none" w:sz="0" w:space="0" w:color="auto"/>
                  </w:divBdr>
                  <w:divsChild>
                    <w:div w:id="517351075">
                      <w:marLeft w:val="0"/>
                      <w:marRight w:val="0"/>
                      <w:marTop w:val="0"/>
                      <w:marBottom w:val="0"/>
                      <w:divBdr>
                        <w:top w:val="none" w:sz="0" w:space="0" w:color="auto"/>
                        <w:left w:val="none" w:sz="0" w:space="0" w:color="auto"/>
                        <w:bottom w:val="none" w:sz="0" w:space="0" w:color="auto"/>
                        <w:right w:val="none" w:sz="0" w:space="0" w:color="auto"/>
                      </w:divBdr>
                    </w:div>
                  </w:divsChild>
                </w:div>
                <w:div w:id="195594278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604874261">
          <w:marLeft w:val="0"/>
          <w:marRight w:val="0"/>
          <w:marTop w:val="0"/>
          <w:marBottom w:val="0"/>
          <w:divBdr>
            <w:top w:val="none" w:sz="0" w:space="0" w:color="auto"/>
            <w:left w:val="none" w:sz="0" w:space="0" w:color="auto"/>
            <w:bottom w:val="none" w:sz="0" w:space="0" w:color="auto"/>
            <w:right w:val="none" w:sz="0" w:space="0" w:color="auto"/>
          </w:divBdr>
          <w:divsChild>
            <w:div w:id="528682561">
              <w:marLeft w:val="0"/>
              <w:marRight w:val="0"/>
              <w:marTop w:val="0"/>
              <w:marBottom w:val="0"/>
              <w:divBdr>
                <w:top w:val="single" w:sz="6" w:space="0" w:color="CFD5E4"/>
                <w:left w:val="none" w:sz="0" w:space="0" w:color="auto"/>
                <w:bottom w:val="none" w:sz="0" w:space="0" w:color="auto"/>
                <w:right w:val="none" w:sz="0" w:space="0" w:color="auto"/>
              </w:divBdr>
              <w:divsChild>
                <w:div w:id="2130656811">
                  <w:marLeft w:val="0"/>
                  <w:marRight w:val="0"/>
                  <w:marTop w:val="0"/>
                  <w:marBottom w:val="0"/>
                  <w:divBdr>
                    <w:top w:val="none" w:sz="0" w:space="0" w:color="auto"/>
                    <w:left w:val="none" w:sz="0" w:space="0" w:color="auto"/>
                    <w:bottom w:val="none" w:sz="0" w:space="0" w:color="auto"/>
                    <w:right w:val="none" w:sz="0" w:space="0" w:color="auto"/>
                  </w:divBdr>
                  <w:divsChild>
                    <w:div w:id="956452536">
                      <w:marLeft w:val="0"/>
                      <w:marRight w:val="0"/>
                      <w:marTop w:val="135"/>
                      <w:marBottom w:val="135"/>
                      <w:divBdr>
                        <w:top w:val="none" w:sz="0" w:space="0" w:color="auto"/>
                        <w:left w:val="none" w:sz="0" w:space="0" w:color="auto"/>
                        <w:bottom w:val="none" w:sz="0" w:space="0" w:color="auto"/>
                        <w:right w:val="none" w:sz="0" w:space="0" w:color="auto"/>
                      </w:divBdr>
                      <w:divsChild>
                        <w:div w:id="385103767">
                          <w:marLeft w:val="0"/>
                          <w:marRight w:val="0"/>
                          <w:marTop w:val="0"/>
                          <w:marBottom w:val="0"/>
                          <w:divBdr>
                            <w:top w:val="none" w:sz="0" w:space="0" w:color="auto"/>
                            <w:left w:val="none" w:sz="0" w:space="0" w:color="auto"/>
                            <w:bottom w:val="none" w:sz="0" w:space="0" w:color="auto"/>
                            <w:right w:val="none" w:sz="0" w:space="0" w:color="auto"/>
                          </w:divBdr>
                        </w:div>
                      </w:divsChild>
                    </w:div>
                    <w:div w:id="1099369376">
                      <w:marLeft w:val="0"/>
                      <w:marRight w:val="0"/>
                      <w:marTop w:val="0"/>
                      <w:marBottom w:val="135"/>
                      <w:divBdr>
                        <w:top w:val="none" w:sz="0" w:space="0" w:color="auto"/>
                        <w:left w:val="none" w:sz="0" w:space="0" w:color="auto"/>
                        <w:bottom w:val="none" w:sz="0" w:space="0" w:color="auto"/>
                        <w:right w:val="none" w:sz="0" w:space="0" w:color="auto"/>
                      </w:divBdr>
                    </w:div>
                    <w:div w:id="1892837854">
                      <w:marLeft w:val="0"/>
                      <w:marRight w:val="0"/>
                      <w:marTop w:val="0"/>
                      <w:marBottom w:val="0"/>
                      <w:divBdr>
                        <w:top w:val="none" w:sz="0" w:space="0" w:color="auto"/>
                        <w:left w:val="none" w:sz="0" w:space="0" w:color="auto"/>
                        <w:bottom w:val="none" w:sz="0" w:space="0" w:color="auto"/>
                        <w:right w:val="none" w:sz="0" w:space="0" w:color="auto"/>
                      </w:divBdr>
                      <w:divsChild>
                        <w:div w:id="76207162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74017551">
              <w:marLeft w:val="0"/>
              <w:marRight w:val="0"/>
              <w:marTop w:val="0"/>
              <w:marBottom w:val="0"/>
              <w:divBdr>
                <w:top w:val="none" w:sz="0" w:space="0" w:color="auto"/>
                <w:left w:val="none" w:sz="0" w:space="0" w:color="auto"/>
                <w:bottom w:val="none" w:sz="0" w:space="0" w:color="auto"/>
                <w:right w:val="none" w:sz="0" w:space="0" w:color="auto"/>
              </w:divBdr>
              <w:divsChild>
                <w:div w:id="223414996">
                  <w:marLeft w:val="0"/>
                  <w:marRight w:val="0"/>
                  <w:marTop w:val="0"/>
                  <w:marBottom w:val="0"/>
                  <w:divBdr>
                    <w:top w:val="none" w:sz="0" w:space="0" w:color="auto"/>
                    <w:left w:val="none" w:sz="0" w:space="0" w:color="auto"/>
                    <w:bottom w:val="none" w:sz="0" w:space="0" w:color="auto"/>
                    <w:right w:val="none" w:sz="0" w:space="0" w:color="auto"/>
                  </w:divBdr>
                  <w:divsChild>
                    <w:div w:id="494227669">
                      <w:marLeft w:val="0"/>
                      <w:marRight w:val="0"/>
                      <w:marTop w:val="0"/>
                      <w:marBottom w:val="135"/>
                      <w:divBdr>
                        <w:top w:val="none" w:sz="0" w:space="0" w:color="auto"/>
                        <w:left w:val="none" w:sz="0" w:space="0" w:color="auto"/>
                        <w:bottom w:val="none" w:sz="0" w:space="0" w:color="auto"/>
                        <w:right w:val="none" w:sz="0" w:space="0" w:color="auto"/>
                      </w:divBdr>
                    </w:div>
                    <w:div w:id="604846511">
                      <w:marLeft w:val="0"/>
                      <w:marRight w:val="0"/>
                      <w:marTop w:val="0"/>
                      <w:marBottom w:val="0"/>
                      <w:divBdr>
                        <w:top w:val="none" w:sz="0" w:space="0" w:color="auto"/>
                        <w:left w:val="none" w:sz="0" w:space="0" w:color="auto"/>
                        <w:bottom w:val="none" w:sz="0" w:space="0" w:color="auto"/>
                        <w:right w:val="none" w:sz="0" w:space="0" w:color="auto"/>
                      </w:divBdr>
                      <w:divsChild>
                        <w:div w:id="1764759888">
                          <w:marLeft w:val="0"/>
                          <w:marRight w:val="75"/>
                          <w:marTop w:val="0"/>
                          <w:marBottom w:val="0"/>
                          <w:divBdr>
                            <w:top w:val="none" w:sz="0" w:space="0" w:color="auto"/>
                            <w:left w:val="none" w:sz="0" w:space="0" w:color="auto"/>
                            <w:bottom w:val="none" w:sz="0" w:space="0" w:color="auto"/>
                            <w:right w:val="none" w:sz="0" w:space="0" w:color="auto"/>
                          </w:divBdr>
                        </w:div>
                      </w:divsChild>
                    </w:div>
                    <w:div w:id="2139102280">
                      <w:marLeft w:val="0"/>
                      <w:marRight w:val="0"/>
                      <w:marTop w:val="135"/>
                      <w:marBottom w:val="135"/>
                      <w:divBdr>
                        <w:top w:val="none" w:sz="0" w:space="0" w:color="auto"/>
                        <w:left w:val="none" w:sz="0" w:space="0" w:color="auto"/>
                        <w:bottom w:val="none" w:sz="0" w:space="0" w:color="auto"/>
                        <w:right w:val="none" w:sz="0" w:space="0" w:color="auto"/>
                      </w:divBdr>
                      <w:divsChild>
                        <w:div w:id="739136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3393549">
          <w:marLeft w:val="0"/>
          <w:marRight w:val="0"/>
          <w:marTop w:val="0"/>
          <w:marBottom w:val="0"/>
          <w:divBdr>
            <w:top w:val="single" w:sz="6" w:space="0" w:color="CFD5E4"/>
            <w:left w:val="none" w:sz="0" w:space="0" w:color="auto"/>
            <w:bottom w:val="none" w:sz="0" w:space="0" w:color="auto"/>
            <w:right w:val="none" w:sz="0" w:space="0" w:color="auto"/>
          </w:divBdr>
          <w:divsChild>
            <w:div w:id="1084884978">
              <w:marLeft w:val="0"/>
              <w:marRight w:val="0"/>
              <w:marTop w:val="0"/>
              <w:marBottom w:val="0"/>
              <w:divBdr>
                <w:top w:val="none" w:sz="0" w:space="0" w:color="auto"/>
                <w:left w:val="none" w:sz="0" w:space="0" w:color="auto"/>
                <w:bottom w:val="none" w:sz="0" w:space="0" w:color="auto"/>
                <w:right w:val="none" w:sz="0" w:space="0" w:color="auto"/>
              </w:divBdr>
              <w:divsChild>
                <w:div w:id="283930671">
                  <w:marLeft w:val="0"/>
                  <w:marRight w:val="0"/>
                  <w:marTop w:val="0"/>
                  <w:marBottom w:val="135"/>
                  <w:divBdr>
                    <w:top w:val="none" w:sz="0" w:space="0" w:color="auto"/>
                    <w:left w:val="none" w:sz="0" w:space="0" w:color="auto"/>
                    <w:bottom w:val="none" w:sz="0" w:space="0" w:color="auto"/>
                    <w:right w:val="none" w:sz="0" w:space="0" w:color="auto"/>
                  </w:divBdr>
                </w:div>
                <w:div w:id="661004965">
                  <w:marLeft w:val="0"/>
                  <w:marRight w:val="0"/>
                  <w:marTop w:val="135"/>
                  <w:marBottom w:val="135"/>
                  <w:divBdr>
                    <w:top w:val="none" w:sz="0" w:space="0" w:color="auto"/>
                    <w:left w:val="none" w:sz="0" w:space="0" w:color="auto"/>
                    <w:bottom w:val="none" w:sz="0" w:space="0" w:color="auto"/>
                    <w:right w:val="none" w:sz="0" w:space="0" w:color="auto"/>
                  </w:divBdr>
                  <w:divsChild>
                    <w:div w:id="1970550121">
                      <w:marLeft w:val="0"/>
                      <w:marRight w:val="0"/>
                      <w:marTop w:val="0"/>
                      <w:marBottom w:val="0"/>
                      <w:divBdr>
                        <w:top w:val="none" w:sz="0" w:space="0" w:color="auto"/>
                        <w:left w:val="none" w:sz="0" w:space="0" w:color="auto"/>
                        <w:bottom w:val="none" w:sz="0" w:space="0" w:color="auto"/>
                        <w:right w:val="none" w:sz="0" w:space="0" w:color="auto"/>
                      </w:divBdr>
                    </w:div>
                  </w:divsChild>
                </w:div>
                <w:div w:id="1089698286">
                  <w:marLeft w:val="0"/>
                  <w:marRight w:val="0"/>
                  <w:marTop w:val="0"/>
                  <w:marBottom w:val="0"/>
                  <w:divBdr>
                    <w:top w:val="none" w:sz="0" w:space="0" w:color="auto"/>
                    <w:left w:val="none" w:sz="0" w:space="0" w:color="auto"/>
                    <w:bottom w:val="none" w:sz="0" w:space="0" w:color="auto"/>
                    <w:right w:val="none" w:sz="0" w:space="0" w:color="auto"/>
                  </w:divBdr>
                  <w:divsChild>
                    <w:div w:id="660234759">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642036074">
          <w:marLeft w:val="0"/>
          <w:marRight w:val="0"/>
          <w:marTop w:val="0"/>
          <w:marBottom w:val="0"/>
          <w:divBdr>
            <w:top w:val="none" w:sz="0" w:space="0" w:color="auto"/>
            <w:left w:val="none" w:sz="0" w:space="0" w:color="auto"/>
            <w:bottom w:val="none" w:sz="0" w:space="0" w:color="auto"/>
            <w:right w:val="none" w:sz="0" w:space="0" w:color="auto"/>
          </w:divBdr>
          <w:divsChild>
            <w:div w:id="2091659003">
              <w:marLeft w:val="0"/>
              <w:marRight w:val="0"/>
              <w:marTop w:val="0"/>
              <w:marBottom w:val="0"/>
              <w:divBdr>
                <w:top w:val="none" w:sz="0" w:space="0" w:color="auto"/>
                <w:left w:val="none" w:sz="0" w:space="0" w:color="auto"/>
                <w:bottom w:val="none" w:sz="0" w:space="0" w:color="auto"/>
                <w:right w:val="none" w:sz="0" w:space="0" w:color="auto"/>
              </w:divBdr>
              <w:divsChild>
                <w:div w:id="1946692524">
                  <w:marLeft w:val="0"/>
                  <w:marRight w:val="0"/>
                  <w:marTop w:val="0"/>
                  <w:marBottom w:val="0"/>
                  <w:divBdr>
                    <w:top w:val="none" w:sz="0" w:space="0" w:color="auto"/>
                    <w:left w:val="none" w:sz="0" w:space="0" w:color="auto"/>
                    <w:bottom w:val="none" w:sz="0" w:space="0" w:color="auto"/>
                    <w:right w:val="none" w:sz="0" w:space="0" w:color="auto"/>
                  </w:divBdr>
                  <w:divsChild>
                    <w:div w:id="241645637">
                      <w:marLeft w:val="0"/>
                      <w:marRight w:val="0"/>
                      <w:marTop w:val="135"/>
                      <w:marBottom w:val="135"/>
                      <w:divBdr>
                        <w:top w:val="none" w:sz="0" w:space="0" w:color="auto"/>
                        <w:left w:val="none" w:sz="0" w:space="0" w:color="auto"/>
                        <w:bottom w:val="none" w:sz="0" w:space="0" w:color="auto"/>
                        <w:right w:val="none" w:sz="0" w:space="0" w:color="auto"/>
                      </w:divBdr>
                      <w:divsChild>
                        <w:div w:id="525098891">
                          <w:marLeft w:val="0"/>
                          <w:marRight w:val="0"/>
                          <w:marTop w:val="0"/>
                          <w:marBottom w:val="0"/>
                          <w:divBdr>
                            <w:top w:val="none" w:sz="0" w:space="0" w:color="auto"/>
                            <w:left w:val="none" w:sz="0" w:space="0" w:color="auto"/>
                            <w:bottom w:val="none" w:sz="0" w:space="0" w:color="auto"/>
                            <w:right w:val="none" w:sz="0" w:space="0" w:color="auto"/>
                          </w:divBdr>
                        </w:div>
                      </w:divsChild>
                    </w:div>
                    <w:div w:id="1358194548">
                      <w:marLeft w:val="0"/>
                      <w:marRight w:val="0"/>
                      <w:marTop w:val="0"/>
                      <w:marBottom w:val="0"/>
                      <w:divBdr>
                        <w:top w:val="none" w:sz="0" w:space="0" w:color="auto"/>
                        <w:left w:val="none" w:sz="0" w:space="0" w:color="auto"/>
                        <w:bottom w:val="none" w:sz="0" w:space="0" w:color="auto"/>
                        <w:right w:val="none" w:sz="0" w:space="0" w:color="auto"/>
                      </w:divBdr>
                      <w:divsChild>
                        <w:div w:id="1007054941">
                          <w:marLeft w:val="0"/>
                          <w:marRight w:val="75"/>
                          <w:marTop w:val="0"/>
                          <w:marBottom w:val="0"/>
                          <w:divBdr>
                            <w:top w:val="none" w:sz="0" w:space="0" w:color="auto"/>
                            <w:left w:val="none" w:sz="0" w:space="0" w:color="auto"/>
                            <w:bottom w:val="none" w:sz="0" w:space="0" w:color="auto"/>
                            <w:right w:val="none" w:sz="0" w:space="0" w:color="auto"/>
                          </w:divBdr>
                        </w:div>
                      </w:divsChild>
                    </w:div>
                    <w:div w:id="1872495807">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1665742067">
          <w:marLeft w:val="0"/>
          <w:marRight w:val="0"/>
          <w:marTop w:val="0"/>
          <w:marBottom w:val="0"/>
          <w:divBdr>
            <w:top w:val="single" w:sz="6" w:space="0" w:color="CFD5E4"/>
            <w:left w:val="none" w:sz="0" w:space="0" w:color="auto"/>
            <w:bottom w:val="none" w:sz="0" w:space="0" w:color="auto"/>
            <w:right w:val="none" w:sz="0" w:space="0" w:color="auto"/>
          </w:divBdr>
          <w:divsChild>
            <w:div w:id="602495255">
              <w:marLeft w:val="0"/>
              <w:marRight w:val="0"/>
              <w:marTop w:val="0"/>
              <w:marBottom w:val="0"/>
              <w:divBdr>
                <w:top w:val="none" w:sz="0" w:space="0" w:color="auto"/>
                <w:left w:val="none" w:sz="0" w:space="0" w:color="auto"/>
                <w:bottom w:val="none" w:sz="0" w:space="0" w:color="auto"/>
                <w:right w:val="none" w:sz="0" w:space="0" w:color="auto"/>
              </w:divBdr>
              <w:divsChild>
                <w:div w:id="754940834">
                  <w:marLeft w:val="0"/>
                  <w:marRight w:val="0"/>
                  <w:marTop w:val="135"/>
                  <w:marBottom w:val="135"/>
                  <w:divBdr>
                    <w:top w:val="none" w:sz="0" w:space="0" w:color="auto"/>
                    <w:left w:val="none" w:sz="0" w:space="0" w:color="auto"/>
                    <w:bottom w:val="none" w:sz="0" w:space="0" w:color="auto"/>
                    <w:right w:val="none" w:sz="0" w:space="0" w:color="auto"/>
                  </w:divBdr>
                  <w:divsChild>
                    <w:div w:id="1234853022">
                      <w:marLeft w:val="0"/>
                      <w:marRight w:val="0"/>
                      <w:marTop w:val="0"/>
                      <w:marBottom w:val="0"/>
                      <w:divBdr>
                        <w:top w:val="none" w:sz="0" w:space="0" w:color="auto"/>
                        <w:left w:val="none" w:sz="0" w:space="0" w:color="auto"/>
                        <w:bottom w:val="none" w:sz="0" w:space="0" w:color="auto"/>
                        <w:right w:val="none" w:sz="0" w:space="0" w:color="auto"/>
                      </w:divBdr>
                    </w:div>
                  </w:divsChild>
                </w:div>
                <w:div w:id="763116660">
                  <w:marLeft w:val="0"/>
                  <w:marRight w:val="0"/>
                  <w:marTop w:val="0"/>
                  <w:marBottom w:val="135"/>
                  <w:divBdr>
                    <w:top w:val="none" w:sz="0" w:space="0" w:color="auto"/>
                    <w:left w:val="none" w:sz="0" w:space="0" w:color="auto"/>
                    <w:bottom w:val="none" w:sz="0" w:space="0" w:color="auto"/>
                    <w:right w:val="none" w:sz="0" w:space="0" w:color="auto"/>
                  </w:divBdr>
                </w:div>
                <w:div w:id="1524005414">
                  <w:marLeft w:val="0"/>
                  <w:marRight w:val="0"/>
                  <w:marTop w:val="0"/>
                  <w:marBottom w:val="0"/>
                  <w:divBdr>
                    <w:top w:val="none" w:sz="0" w:space="0" w:color="auto"/>
                    <w:left w:val="none" w:sz="0" w:space="0" w:color="auto"/>
                    <w:bottom w:val="none" w:sz="0" w:space="0" w:color="auto"/>
                    <w:right w:val="none" w:sz="0" w:space="0" w:color="auto"/>
                  </w:divBdr>
                  <w:divsChild>
                    <w:div w:id="168435444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739548089">
          <w:marLeft w:val="0"/>
          <w:marRight w:val="0"/>
          <w:marTop w:val="0"/>
          <w:marBottom w:val="0"/>
          <w:divBdr>
            <w:top w:val="none" w:sz="0" w:space="0" w:color="auto"/>
            <w:left w:val="none" w:sz="0" w:space="0" w:color="auto"/>
            <w:bottom w:val="none" w:sz="0" w:space="0" w:color="auto"/>
            <w:right w:val="none" w:sz="0" w:space="0" w:color="auto"/>
          </w:divBdr>
          <w:divsChild>
            <w:div w:id="115566099">
              <w:marLeft w:val="0"/>
              <w:marRight w:val="0"/>
              <w:marTop w:val="0"/>
              <w:marBottom w:val="0"/>
              <w:divBdr>
                <w:top w:val="single" w:sz="6" w:space="0" w:color="CFD5E4"/>
                <w:left w:val="none" w:sz="0" w:space="0" w:color="auto"/>
                <w:bottom w:val="none" w:sz="0" w:space="0" w:color="auto"/>
                <w:right w:val="none" w:sz="0" w:space="0" w:color="auto"/>
              </w:divBdr>
              <w:divsChild>
                <w:div w:id="1901593830">
                  <w:marLeft w:val="0"/>
                  <w:marRight w:val="0"/>
                  <w:marTop w:val="0"/>
                  <w:marBottom w:val="0"/>
                  <w:divBdr>
                    <w:top w:val="none" w:sz="0" w:space="0" w:color="auto"/>
                    <w:left w:val="none" w:sz="0" w:space="0" w:color="auto"/>
                    <w:bottom w:val="none" w:sz="0" w:space="0" w:color="auto"/>
                    <w:right w:val="none" w:sz="0" w:space="0" w:color="auto"/>
                  </w:divBdr>
                  <w:divsChild>
                    <w:div w:id="701249840">
                      <w:marLeft w:val="0"/>
                      <w:marRight w:val="0"/>
                      <w:marTop w:val="0"/>
                      <w:marBottom w:val="0"/>
                      <w:divBdr>
                        <w:top w:val="none" w:sz="0" w:space="0" w:color="auto"/>
                        <w:left w:val="none" w:sz="0" w:space="0" w:color="auto"/>
                        <w:bottom w:val="none" w:sz="0" w:space="0" w:color="auto"/>
                        <w:right w:val="none" w:sz="0" w:space="0" w:color="auto"/>
                      </w:divBdr>
                      <w:divsChild>
                        <w:div w:id="61951046">
                          <w:marLeft w:val="0"/>
                          <w:marRight w:val="75"/>
                          <w:marTop w:val="0"/>
                          <w:marBottom w:val="0"/>
                          <w:divBdr>
                            <w:top w:val="none" w:sz="0" w:space="0" w:color="auto"/>
                            <w:left w:val="none" w:sz="0" w:space="0" w:color="auto"/>
                            <w:bottom w:val="none" w:sz="0" w:space="0" w:color="auto"/>
                            <w:right w:val="none" w:sz="0" w:space="0" w:color="auto"/>
                          </w:divBdr>
                        </w:div>
                      </w:divsChild>
                    </w:div>
                    <w:div w:id="1812793272">
                      <w:marLeft w:val="0"/>
                      <w:marRight w:val="0"/>
                      <w:marTop w:val="135"/>
                      <w:marBottom w:val="135"/>
                      <w:divBdr>
                        <w:top w:val="none" w:sz="0" w:space="0" w:color="auto"/>
                        <w:left w:val="none" w:sz="0" w:space="0" w:color="auto"/>
                        <w:bottom w:val="none" w:sz="0" w:space="0" w:color="auto"/>
                        <w:right w:val="none" w:sz="0" w:space="0" w:color="auto"/>
                      </w:divBdr>
                      <w:divsChild>
                        <w:div w:id="2078627649">
                          <w:marLeft w:val="0"/>
                          <w:marRight w:val="0"/>
                          <w:marTop w:val="0"/>
                          <w:marBottom w:val="0"/>
                          <w:divBdr>
                            <w:top w:val="none" w:sz="0" w:space="0" w:color="auto"/>
                            <w:left w:val="none" w:sz="0" w:space="0" w:color="auto"/>
                            <w:bottom w:val="none" w:sz="0" w:space="0" w:color="auto"/>
                            <w:right w:val="none" w:sz="0" w:space="0" w:color="auto"/>
                          </w:divBdr>
                        </w:div>
                      </w:divsChild>
                    </w:div>
                    <w:div w:id="2071996045">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484442205">
              <w:marLeft w:val="0"/>
              <w:marRight w:val="0"/>
              <w:marTop w:val="0"/>
              <w:marBottom w:val="0"/>
              <w:divBdr>
                <w:top w:val="single" w:sz="6" w:space="0" w:color="CFD5E4"/>
                <w:left w:val="none" w:sz="0" w:space="0" w:color="auto"/>
                <w:bottom w:val="none" w:sz="0" w:space="0" w:color="auto"/>
                <w:right w:val="none" w:sz="0" w:space="0" w:color="auto"/>
              </w:divBdr>
              <w:divsChild>
                <w:div w:id="847906800">
                  <w:marLeft w:val="0"/>
                  <w:marRight w:val="0"/>
                  <w:marTop w:val="0"/>
                  <w:marBottom w:val="0"/>
                  <w:divBdr>
                    <w:top w:val="none" w:sz="0" w:space="0" w:color="auto"/>
                    <w:left w:val="none" w:sz="0" w:space="0" w:color="auto"/>
                    <w:bottom w:val="none" w:sz="0" w:space="0" w:color="auto"/>
                    <w:right w:val="none" w:sz="0" w:space="0" w:color="auto"/>
                  </w:divBdr>
                  <w:divsChild>
                    <w:div w:id="50652886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874125288">
              <w:marLeft w:val="0"/>
              <w:marRight w:val="0"/>
              <w:marTop w:val="0"/>
              <w:marBottom w:val="0"/>
              <w:divBdr>
                <w:top w:val="single" w:sz="6" w:space="0" w:color="CFD5E4"/>
                <w:left w:val="none" w:sz="0" w:space="0" w:color="auto"/>
                <w:bottom w:val="none" w:sz="0" w:space="0" w:color="auto"/>
                <w:right w:val="none" w:sz="0" w:space="0" w:color="auto"/>
              </w:divBdr>
              <w:divsChild>
                <w:div w:id="1469786983">
                  <w:marLeft w:val="0"/>
                  <w:marRight w:val="0"/>
                  <w:marTop w:val="0"/>
                  <w:marBottom w:val="0"/>
                  <w:divBdr>
                    <w:top w:val="none" w:sz="0" w:space="0" w:color="auto"/>
                    <w:left w:val="none" w:sz="0" w:space="0" w:color="auto"/>
                    <w:bottom w:val="none" w:sz="0" w:space="0" w:color="auto"/>
                    <w:right w:val="none" w:sz="0" w:space="0" w:color="auto"/>
                  </w:divBdr>
                  <w:divsChild>
                    <w:div w:id="731269001">
                      <w:marLeft w:val="0"/>
                      <w:marRight w:val="0"/>
                      <w:marTop w:val="135"/>
                      <w:marBottom w:val="135"/>
                      <w:divBdr>
                        <w:top w:val="none" w:sz="0" w:space="0" w:color="auto"/>
                        <w:left w:val="none" w:sz="0" w:space="0" w:color="auto"/>
                        <w:bottom w:val="none" w:sz="0" w:space="0" w:color="auto"/>
                        <w:right w:val="none" w:sz="0" w:space="0" w:color="auto"/>
                      </w:divBdr>
                      <w:divsChild>
                        <w:div w:id="1762216136">
                          <w:marLeft w:val="0"/>
                          <w:marRight w:val="0"/>
                          <w:marTop w:val="0"/>
                          <w:marBottom w:val="0"/>
                          <w:divBdr>
                            <w:top w:val="none" w:sz="0" w:space="0" w:color="auto"/>
                            <w:left w:val="none" w:sz="0" w:space="0" w:color="auto"/>
                            <w:bottom w:val="none" w:sz="0" w:space="0" w:color="auto"/>
                            <w:right w:val="none" w:sz="0" w:space="0" w:color="auto"/>
                          </w:divBdr>
                        </w:div>
                      </w:divsChild>
                    </w:div>
                    <w:div w:id="769817391">
                      <w:marLeft w:val="0"/>
                      <w:marRight w:val="0"/>
                      <w:marTop w:val="0"/>
                      <w:marBottom w:val="135"/>
                      <w:divBdr>
                        <w:top w:val="none" w:sz="0" w:space="0" w:color="auto"/>
                        <w:left w:val="none" w:sz="0" w:space="0" w:color="auto"/>
                        <w:bottom w:val="none" w:sz="0" w:space="0" w:color="auto"/>
                        <w:right w:val="none" w:sz="0" w:space="0" w:color="auto"/>
                      </w:divBdr>
                    </w:div>
                    <w:div w:id="2034720206">
                      <w:marLeft w:val="0"/>
                      <w:marRight w:val="0"/>
                      <w:marTop w:val="0"/>
                      <w:marBottom w:val="0"/>
                      <w:divBdr>
                        <w:top w:val="none" w:sz="0" w:space="0" w:color="auto"/>
                        <w:left w:val="none" w:sz="0" w:space="0" w:color="auto"/>
                        <w:bottom w:val="none" w:sz="0" w:space="0" w:color="auto"/>
                        <w:right w:val="none" w:sz="0" w:space="0" w:color="auto"/>
                      </w:divBdr>
                      <w:divsChild>
                        <w:div w:id="114304158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37181130">
              <w:marLeft w:val="0"/>
              <w:marRight w:val="0"/>
              <w:marTop w:val="0"/>
              <w:marBottom w:val="0"/>
              <w:divBdr>
                <w:top w:val="single" w:sz="6" w:space="0" w:color="CFD5E4"/>
                <w:left w:val="none" w:sz="0" w:space="0" w:color="auto"/>
                <w:bottom w:val="none" w:sz="0" w:space="0" w:color="auto"/>
                <w:right w:val="none" w:sz="0" w:space="0" w:color="auto"/>
              </w:divBdr>
              <w:divsChild>
                <w:div w:id="353767807">
                  <w:marLeft w:val="0"/>
                  <w:marRight w:val="0"/>
                  <w:marTop w:val="0"/>
                  <w:marBottom w:val="0"/>
                  <w:divBdr>
                    <w:top w:val="none" w:sz="0" w:space="0" w:color="auto"/>
                    <w:left w:val="none" w:sz="0" w:space="0" w:color="auto"/>
                    <w:bottom w:val="none" w:sz="0" w:space="0" w:color="auto"/>
                    <w:right w:val="none" w:sz="0" w:space="0" w:color="auto"/>
                  </w:divBdr>
                  <w:divsChild>
                    <w:div w:id="570697988">
                      <w:marLeft w:val="0"/>
                      <w:marRight w:val="0"/>
                      <w:marTop w:val="135"/>
                      <w:marBottom w:val="135"/>
                      <w:divBdr>
                        <w:top w:val="none" w:sz="0" w:space="0" w:color="auto"/>
                        <w:left w:val="none" w:sz="0" w:space="0" w:color="auto"/>
                        <w:bottom w:val="none" w:sz="0" w:space="0" w:color="auto"/>
                        <w:right w:val="none" w:sz="0" w:space="0" w:color="auto"/>
                      </w:divBdr>
                      <w:divsChild>
                        <w:div w:id="409893504">
                          <w:marLeft w:val="0"/>
                          <w:marRight w:val="0"/>
                          <w:marTop w:val="0"/>
                          <w:marBottom w:val="0"/>
                          <w:divBdr>
                            <w:top w:val="none" w:sz="0" w:space="0" w:color="auto"/>
                            <w:left w:val="none" w:sz="0" w:space="0" w:color="auto"/>
                            <w:bottom w:val="none" w:sz="0" w:space="0" w:color="auto"/>
                            <w:right w:val="none" w:sz="0" w:space="0" w:color="auto"/>
                          </w:divBdr>
                        </w:div>
                      </w:divsChild>
                    </w:div>
                    <w:div w:id="908199240">
                      <w:marLeft w:val="0"/>
                      <w:marRight w:val="0"/>
                      <w:marTop w:val="0"/>
                      <w:marBottom w:val="135"/>
                      <w:divBdr>
                        <w:top w:val="none" w:sz="0" w:space="0" w:color="auto"/>
                        <w:left w:val="none" w:sz="0" w:space="0" w:color="auto"/>
                        <w:bottom w:val="none" w:sz="0" w:space="0" w:color="auto"/>
                        <w:right w:val="none" w:sz="0" w:space="0" w:color="auto"/>
                      </w:divBdr>
                    </w:div>
                    <w:div w:id="2052680772">
                      <w:marLeft w:val="0"/>
                      <w:marRight w:val="0"/>
                      <w:marTop w:val="0"/>
                      <w:marBottom w:val="0"/>
                      <w:divBdr>
                        <w:top w:val="none" w:sz="0" w:space="0" w:color="auto"/>
                        <w:left w:val="none" w:sz="0" w:space="0" w:color="auto"/>
                        <w:bottom w:val="none" w:sz="0" w:space="0" w:color="auto"/>
                        <w:right w:val="none" w:sz="0" w:space="0" w:color="auto"/>
                      </w:divBdr>
                      <w:divsChild>
                        <w:div w:id="158125817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76688748">
              <w:marLeft w:val="0"/>
              <w:marRight w:val="0"/>
              <w:marTop w:val="0"/>
              <w:marBottom w:val="0"/>
              <w:divBdr>
                <w:top w:val="none" w:sz="0" w:space="0" w:color="auto"/>
                <w:left w:val="none" w:sz="0" w:space="0" w:color="auto"/>
                <w:bottom w:val="none" w:sz="0" w:space="0" w:color="auto"/>
                <w:right w:val="none" w:sz="0" w:space="0" w:color="auto"/>
              </w:divBdr>
              <w:divsChild>
                <w:div w:id="1906136151">
                  <w:marLeft w:val="0"/>
                  <w:marRight w:val="0"/>
                  <w:marTop w:val="0"/>
                  <w:marBottom w:val="0"/>
                  <w:divBdr>
                    <w:top w:val="none" w:sz="0" w:space="0" w:color="auto"/>
                    <w:left w:val="none" w:sz="0" w:space="0" w:color="auto"/>
                    <w:bottom w:val="none" w:sz="0" w:space="0" w:color="auto"/>
                    <w:right w:val="none" w:sz="0" w:space="0" w:color="auto"/>
                  </w:divBdr>
                  <w:divsChild>
                    <w:div w:id="974527581">
                      <w:marLeft w:val="0"/>
                      <w:marRight w:val="0"/>
                      <w:marTop w:val="0"/>
                      <w:marBottom w:val="135"/>
                      <w:divBdr>
                        <w:top w:val="none" w:sz="0" w:space="0" w:color="auto"/>
                        <w:left w:val="none" w:sz="0" w:space="0" w:color="auto"/>
                        <w:bottom w:val="none" w:sz="0" w:space="0" w:color="auto"/>
                        <w:right w:val="none" w:sz="0" w:space="0" w:color="auto"/>
                      </w:divBdr>
                    </w:div>
                    <w:div w:id="1190141006">
                      <w:marLeft w:val="0"/>
                      <w:marRight w:val="0"/>
                      <w:marTop w:val="0"/>
                      <w:marBottom w:val="0"/>
                      <w:divBdr>
                        <w:top w:val="none" w:sz="0" w:space="0" w:color="auto"/>
                        <w:left w:val="none" w:sz="0" w:space="0" w:color="auto"/>
                        <w:bottom w:val="none" w:sz="0" w:space="0" w:color="auto"/>
                        <w:right w:val="none" w:sz="0" w:space="0" w:color="auto"/>
                      </w:divBdr>
                      <w:divsChild>
                        <w:div w:id="1776172045">
                          <w:marLeft w:val="0"/>
                          <w:marRight w:val="75"/>
                          <w:marTop w:val="0"/>
                          <w:marBottom w:val="0"/>
                          <w:divBdr>
                            <w:top w:val="none" w:sz="0" w:space="0" w:color="auto"/>
                            <w:left w:val="none" w:sz="0" w:space="0" w:color="auto"/>
                            <w:bottom w:val="none" w:sz="0" w:space="0" w:color="auto"/>
                            <w:right w:val="none" w:sz="0" w:space="0" w:color="auto"/>
                          </w:divBdr>
                        </w:div>
                      </w:divsChild>
                    </w:div>
                    <w:div w:id="1864782402">
                      <w:marLeft w:val="0"/>
                      <w:marRight w:val="0"/>
                      <w:marTop w:val="135"/>
                      <w:marBottom w:val="135"/>
                      <w:divBdr>
                        <w:top w:val="none" w:sz="0" w:space="0" w:color="auto"/>
                        <w:left w:val="none" w:sz="0" w:space="0" w:color="auto"/>
                        <w:bottom w:val="none" w:sz="0" w:space="0" w:color="auto"/>
                        <w:right w:val="none" w:sz="0" w:space="0" w:color="auto"/>
                      </w:divBdr>
                      <w:divsChild>
                        <w:div w:id="101799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184645">
              <w:marLeft w:val="0"/>
              <w:marRight w:val="0"/>
              <w:marTop w:val="0"/>
              <w:marBottom w:val="0"/>
              <w:divBdr>
                <w:top w:val="single" w:sz="6" w:space="0" w:color="CFD5E4"/>
                <w:left w:val="none" w:sz="0" w:space="0" w:color="auto"/>
                <w:bottom w:val="none" w:sz="0" w:space="0" w:color="auto"/>
                <w:right w:val="none" w:sz="0" w:space="0" w:color="auto"/>
              </w:divBdr>
              <w:divsChild>
                <w:div w:id="809438598">
                  <w:marLeft w:val="0"/>
                  <w:marRight w:val="0"/>
                  <w:marTop w:val="0"/>
                  <w:marBottom w:val="0"/>
                  <w:divBdr>
                    <w:top w:val="none" w:sz="0" w:space="0" w:color="auto"/>
                    <w:left w:val="none" w:sz="0" w:space="0" w:color="auto"/>
                    <w:bottom w:val="none" w:sz="0" w:space="0" w:color="auto"/>
                    <w:right w:val="none" w:sz="0" w:space="0" w:color="auto"/>
                  </w:divBdr>
                  <w:divsChild>
                    <w:div w:id="1128357814">
                      <w:marLeft w:val="0"/>
                      <w:marRight w:val="0"/>
                      <w:marTop w:val="0"/>
                      <w:marBottom w:val="135"/>
                      <w:divBdr>
                        <w:top w:val="none" w:sz="0" w:space="0" w:color="auto"/>
                        <w:left w:val="none" w:sz="0" w:space="0" w:color="auto"/>
                        <w:bottom w:val="none" w:sz="0" w:space="0" w:color="auto"/>
                        <w:right w:val="none" w:sz="0" w:space="0" w:color="auto"/>
                      </w:divBdr>
                    </w:div>
                    <w:div w:id="1421483681">
                      <w:marLeft w:val="0"/>
                      <w:marRight w:val="0"/>
                      <w:marTop w:val="135"/>
                      <w:marBottom w:val="135"/>
                      <w:divBdr>
                        <w:top w:val="none" w:sz="0" w:space="0" w:color="auto"/>
                        <w:left w:val="none" w:sz="0" w:space="0" w:color="auto"/>
                        <w:bottom w:val="none" w:sz="0" w:space="0" w:color="auto"/>
                        <w:right w:val="none" w:sz="0" w:space="0" w:color="auto"/>
                      </w:divBdr>
                      <w:divsChild>
                        <w:div w:id="2145078766">
                          <w:marLeft w:val="0"/>
                          <w:marRight w:val="0"/>
                          <w:marTop w:val="0"/>
                          <w:marBottom w:val="0"/>
                          <w:divBdr>
                            <w:top w:val="none" w:sz="0" w:space="0" w:color="auto"/>
                            <w:left w:val="none" w:sz="0" w:space="0" w:color="auto"/>
                            <w:bottom w:val="none" w:sz="0" w:space="0" w:color="auto"/>
                            <w:right w:val="none" w:sz="0" w:space="0" w:color="auto"/>
                          </w:divBdr>
                        </w:div>
                      </w:divsChild>
                    </w:div>
                    <w:div w:id="1798987243">
                      <w:marLeft w:val="0"/>
                      <w:marRight w:val="0"/>
                      <w:marTop w:val="0"/>
                      <w:marBottom w:val="0"/>
                      <w:divBdr>
                        <w:top w:val="none" w:sz="0" w:space="0" w:color="auto"/>
                        <w:left w:val="none" w:sz="0" w:space="0" w:color="auto"/>
                        <w:bottom w:val="none" w:sz="0" w:space="0" w:color="auto"/>
                        <w:right w:val="none" w:sz="0" w:space="0" w:color="auto"/>
                      </w:divBdr>
                      <w:divsChild>
                        <w:div w:id="21090824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0784468">
          <w:marLeft w:val="0"/>
          <w:marRight w:val="0"/>
          <w:marTop w:val="0"/>
          <w:marBottom w:val="0"/>
          <w:divBdr>
            <w:top w:val="single" w:sz="6" w:space="0" w:color="CFD5E4"/>
            <w:left w:val="none" w:sz="0" w:space="0" w:color="auto"/>
            <w:bottom w:val="none" w:sz="0" w:space="0" w:color="auto"/>
            <w:right w:val="none" w:sz="0" w:space="0" w:color="auto"/>
          </w:divBdr>
          <w:divsChild>
            <w:div w:id="1994336495">
              <w:marLeft w:val="0"/>
              <w:marRight w:val="0"/>
              <w:marTop w:val="0"/>
              <w:marBottom w:val="0"/>
              <w:divBdr>
                <w:top w:val="none" w:sz="0" w:space="0" w:color="auto"/>
                <w:left w:val="none" w:sz="0" w:space="0" w:color="auto"/>
                <w:bottom w:val="none" w:sz="0" w:space="0" w:color="auto"/>
                <w:right w:val="none" w:sz="0" w:space="0" w:color="auto"/>
              </w:divBdr>
              <w:divsChild>
                <w:div w:id="282810957">
                  <w:marLeft w:val="0"/>
                  <w:marRight w:val="0"/>
                  <w:marTop w:val="0"/>
                  <w:marBottom w:val="135"/>
                  <w:divBdr>
                    <w:top w:val="none" w:sz="0" w:space="0" w:color="auto"/>
                    <w:left w:val="none" w:sz="0" w:space="0" w:color="auto"/>
                    <w:bottom w:val="none" w:sz="0" w:space="0" w:color="auto"/>
                    <w:right w:val="none" w:sz="0" w:space="0" w:color="auto"/>
                  </w:divBdr>
                </w:div>
                <w:div w:id="1725568861">
                  <w:marLeft w:val="0"/>
                  <w:marRight w:val="0"/>
                  <w:marTop w:val="135"/>
                  <w:marBottom w:val="135"/>
                  <w:divBdr>
                    <w:top w:val="none" w:sz="0" w:space="0" w:color="auto"/>
                    <w:left w:val="none" w:sz="0" w:space="0" w:color="auto"/>
                    <w:bottom w:val="none" w:sz="0" w:space="0" w:color="auto"/>
                    <w:right w:val="none" w:sz="0" w:space="0" w:color="auto"/>
                  </w:divBdr>
                  <w:divsChild>
                    <w:div w:id="1791777928">
                      <w:marLeft w:val="0"/>
                      <w:marRight w:val="0"/>
                      <w:marTop w:val="0"/>
                      <w:marBottom w:val="0"/>
                      <w:divBdr>
                        <w:top w:val="none" w:sz="0" w:space="0" w:color="auto"/>
                        <w:left w:val="none" w:sz="0" w:space="0" w:color="auto"/>
                        <w:bottom w:val="none" w:sz="0" w:space="0" w:color="auto"/>
                        <w:right w:val="none" w:sz="0" w:space="0" w:color="auto"/>
                      </w:divBdr>
                    </w:div>
                  </w:divsChild>
                </w:div>
                <w:div w:id="1928080170">
                  <w:marLeft w:val="0"/>
                  <w:marRight w:val="0"/>
                  <w:marTop w:val="0"/>
                  <w:marBottom w:val="0"/>
                  <w:divBdr>
                    <w:top w:val="none" w:sz="0" w:space="0" w:color="auto"/>
                    <w:left w:val="none" w:sz="0" w:space="0" w:color="auto"/>
                    <w:bottom w:val="none" w:sz="0" w:space="0" w:color="auto"/>
                    <w:right w:val="none" w:sz="0" w:space="0" w:color="auto"/>
                  </w:divBdr>
                  <w:divsChild>
                    <w:div w:id="12178208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816680928">
          <w:marLeft w:val="0"/>
          <w:marRight w:val="0"/>
          <w:marTop w:val="0"/>
          <w:marBottom w:val="0"/>
          <w:divBdr>
            <w:top w:val="single" w:sz="6" w:space="0" w:color="CFD5E4"/>
            <w:left w:val="none" w:sz="0" w:space="0" w:color="auto"/>
            <w:bottom w:val="none" w:sz="0" w:space="0" w:color="auto"/>
            <w:right w:val="none" w:sz="0" w:space="0" w:color="auto"/>
          </w:divBdr>
          <w:divsChild>
            <w:div w:id="783891603">
              <w:marLeft w:val="0"/>
              <w:marRight w:val="0"/>
              <w:marTop w:val="0"/>
              <w:marBottom w:val="0"/>
              <w:divBdr>
                <w:top w:val="none" w:sz="0" w:space="0" w:color="auto"/>
                <w:left w:val="none" w:sz="0" w:space="0" w:color="auto"/>
                <w:bottom w:val="none" w:sz="0" w:space="0" w:color="auto"/>
                <w:right w:val="none" w:sz="0" w:space="0" w:color="auto"/>
              </w:divBdr>
              <w:divsChild>
                <w:div w:id="9767901">
                  <w:marLeft w:val="0"/>
                  <w:marRight w:val="0"/>
                  <w:marTop w:val="0"/>
                  <w:marBottom w:val="0"/>
                  <w:divBdr>
                    <w:top w:val="none" w:sz="0" w:space="0" w:color="auto"/>
                    <w:left w:val="none" w:sz="0" w:space="0" w:color="auto"/>
                    <w:bottom w:val="none" w:sz="0" w:space="0" w:color="auto"/>
                    <w:right w:val="none" w:sz="0" w:space="0" w:color="auto"/>
                  </w:divBdr>
                  <w:divsChild>
                    <w:div w:id="482624393">
                      <w:marLeft w:val="0"/>
                      <w:marRight w:val="75"/>
                      <w:marTop w:val="0"/>
                      <w:marBottom w:val="0"/>
                      <w:divBdr>
                        <w:top w:val="none" w:sz="0" w:space="0" w:color="auto"/>
                        <w:left w:val="none" w:sz="0" w:space="0" w:color="auto"/>
                        <w:bottom w:val="none" w:sz="0" w:space="0" w:color="auto"/>
                        <w:right w:val="none" w:sz="0" w:space="0" w:color="auto"/>
                      </w:divBdr>
                    </w:div>
                  </w:divsChild>
                </w:div>
                <w:div w:id="680815349">
                  <w:marLeft w:val="0"/>
                  <w:marRight w:val="0"/>
                  <w:marTop w:val="0"/>
                  <w:marBottom w:val="135"/>
                  <w:divBdr>
                    <w:top w:val="none" w:sz="0" w:space="0" w:color="auto"/>
                    <w:left w:val="none" w:sz="0" w:space="0" w:color="auto"/>
                    <w:bottom w:val="none" w:sz="0" w:space="0" w:color="auto"/>
                    <w:right w:val="none" w:sz="0" w:space="0" w:color="auto"/>
                  </w:divBdr>
                </w:div>
                <w:div w:id="1127625400">
                  <w:marLeft w:val="0"/>
                  <w:marRight w:val="0"/>
                  <w:marTop w:val="135"/>
                  <w:marBottom w:val="135"/>
                  <w:divBdr>
                    <w:top w:val="none" w:sz="0" w:space="0" w:color="auto"/>
                    <w:left w:val="none" w:sz="0" w:space="0" w:color="auto"/>
                    <w:bottom w:val="none" w:sz="0" w:space="0" w:color="auto"/>
                    <w:right w:val="none" w:sz="0" w:space="0" w:color="auto"/>
                  </w:divBdr>
                  <w:divsChild>
                    <w:div w:id="177524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520454">
          <w:marLeft w:val="0"/>
          <w:marRight w:val="0"/>
          <w:marTop w:val="0"/>
          <w:marBottom w:val="0"/>
          <w:divBdr>
            <w:top w:val="single" w:sz="6" w:space="0" w:color="CFD5E4"/>
            <w:left w:val="none" w:sz="0" w:space="0" w:color="auto"/>
            <w:bottom w:val="none" w:sz="0" w:space="0" w:color="auto"/>
            <w:right w:val="none" w:sz="0" w:space="0" w:color="auto"/>
          </w:divBdr>
          <w:divsChild>
            <w:div w:id="78062647">
              <w:marLeft w:val="0"/>
              <w:marRight w:val="0"/>
              <w:marTop w:val="0"/>
              <w:marBottom w:val="0"/>
              <w:divBdr>
                <w:top w:val="none" w:sz="0" w:space="0" w:color="auto"/>
                <w:left w:val="none" w:sz="0" w:space="0" w:color="auto"/>
                <w:bottom w:val="none" w:sz="0" w:space="0" w:color="auto"/>
                <w:right w:val="none" w:sz="0" w:space="0" w:color="auto"/>
              </w:divBdr>
              <w:divsChild>
                <w:div w:id="1090153563">
                  <w:marLeft w:val="0"/>
                  <w:marRight w:val="0"/>
                  <w:marTop w:val="0"/>
                  <w:marBottom w:val="135"/>
                  <w:divBdr>
                    <w:top w:val="none" w:sz="0" w:space="0" w:color="auto"/>
                    <w:left w:val="none" w:sz="0" w:space="0" w:color="auto"/>
                    <w:bottom w:val="none" w:sz="0" w:space="0" w:color="auto"/>
                    <w:right w:val="none" w:sz="0" w:space="0" w:color="auto"/>
                  </w:divBdr>
                </w:div>
                <w:div w:id="1586575487">
                  <w:marLeft w:val="0"/>
                  <w:marRight w:val="0"/>
                  <w:marTop w:val="0"/>
                  <w:marBottom w:val="0"/>
                  <w:divBdr>
                    <w:top w:val="none" w:sz="0" w:space="0" w:color="auto"/>
                    <w:left w:val="none" w:sz="0" w:space="0" w:color="auto"/>
                    <w:bottom w:val="none" w:sz="0" w:space="0" w:color="auto"/>
                    <w:right w:val="none" w:sz="0" w:space="0" w:color="auto"/>
                  </w:divBdr>
                  <w:divsChild>
                    <w:div w:id="2145154485">
                      <w:marLeft w:val="0"/>
                      <w:marRight w:val="75"/>
                      <w:marTop w:val="0"/>
                      <w:marBottom w:val="0"/>
                      <w:divBdr>
                        <w:top w:val="none" w:sz="0" w:space="0" w:color="auto"/>
                        <w:left w:val="none" w:sz="0" w:space="0" w:color="auto"/>
                        <w:bottom w:val="none" w:sz="0" w:space="0" w:color="auto"/>
                        <w:right w:val="none" w:sz="0" w:space="0" w:color="auto"/>
                      </w:divBdr>
                    </w:div>
                  </w:divsChild>
                </w:div>
                <w:div w:id="1755125053">
                  <w:marLeft w:val="0"/>
                  <w:marRight w:val="0"/>
                  <w:marTop w:val="135"/>
                  <w:marBottom w:val="135"/>
                  <w:divBdr>
                    <w:top w:val="none" w:sz="0" w:space="0" w:color="auto"/>
                    <w:left w:val="none" w:sz="0" w:space="0" w:color="auto"/>
                    <w:bottom w:val="none" w:sz="0" w:space="0" w:color="auto"/>
                    <w:right w:val="none" w:sz="0" w:space="0" w:color="auto"/>
                  </w:divBdr>
                  <w:divsChild>
                    <w:div w:id="20512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669293">
          <w:marLeft w:val="0"/>
          <w:marRight w:val="0"/>
          <w:marTop w:val="0"/>
          <w:marBottom w:val="0"/>
          <w:divBdr>
            <w:top w:val="single" w:sz="6" w:space="0" w:color="CFD5E4"/>
            <w:left w:val="none" w:sz="0" w:space="0" w:color="auto"/>
            <w:bottom w:val="none" w:sz="0" w:space="0" w:color="auto"/>
            <w:right w:val="none" w:sz="0" w:space="0" w:color="auto"/>
          </w:divBdr>
          <w:divsChild>
            <w:div w:id="965038866">
              <w:marLeft w:val="0"/>
              <w:marRight w:val="0"/>
              <w:marTop w:val="0"/>
              <w:marBottom w:val="0"/>
              <w:divBdr>
                <w:top w:val="none" w:sz="0" w:space="0" w:color="auto"/>
                <w:left w:val="none" w:sz="0" w:space="0" w:color="auto"/>
                <w:bottom w:val="none" w:sz="0" w:space="0" w:color="auto"/>
                <w:right w:val="none" w:sz="0" w:space="0" w:color="auto"/>
              </w:divBdr>
              <w:divsChild>
                <w:div w:id="701907073">
                  <w:marLeft w:val="0"/>
                  <w:marRight w:val="0"/>
                  <w:marTop w:val="0"/>
                  <w:marBottom w:val="135"/>
                  <w:divBdr>
                    <w:top w:val="none" w:sz="0" w:space="0" w:color="auto"/>
                    <w:left w:val="none" w:sz="0" w:space="0" w:color="auto"/>
                    <w:bottom w:val="none" w:sz="0" w:space="0" w:color="auto"/>
                    <w:right w:val="none" w:sz="0" w:space="0" w:color="auto"/>
                  </w:divBdr>
                </w:div>
                <w:div w:id="982662757">
                  <w:marLeft w:val="0"/>
                  <w:marRight w:val="0"/>
                  <w:marTop w:val="0"/>
                  <w:marBottom w:val="0"/>
                  <w:divBdr>
                    <w:top w:val="none" w:sz="0" w:space="0" w:color="auto"/>
                    <w:left w:val="none" w:sz="0" w:space="0" w:color="auto"/>
                    <w:bottom w:val="none" w:sz="0" w:space="0" w:color="auto"/>
                    <w:right w:val="none" w:sz="0" w:space="0" w:color="auto"/>
                  </w:divBdr>
                  <w:divsChild>
                    <w:div w:id="786585764">
                      <w:marLeft w:val="0"/>
                      <w:marRight w:val="75"/>
                      <w:marTop w:val="0"/>
                      <w:marBottom w:val="0"/>
                      <w:divBdr>
                        <w:top w:val="none" w:sz="0" w:space="0" w:color="auto"/>
                        <w:left w:val="none" w:sz="0" w:space="0" w:color="auto"/>
                        <w:bottom w:val="none" w:sz="0" w:space="0" w:color="auto"/>
                        <w:right w:val="none" w:sz="0" w:space="0" w:color="auto"/>
                      </w:divBdr>
                    </w:div>
                  </w:divsChild>
                </w:div>
                <w:div w:id="2079788784">
                  <w:marLeft w:val="0"/>
                  <w:marRight w:val="0"/>
                  <w:marTop w:val="135"/>
                  <w:marBottom w:val="135"/>
                  <w:divBdr>
                    <w:top w:val="none" w:sz="0" w:space="0" w:color="auto"/>
                    <w:left w:val="none" w:sz="0" w:space="0" w:color="auto"/>
                    <w:bottom w:val="none" w:sz="0" w:space="0" w:color="auto"/>
                    <w:right w:val="none" w:sz="0" w:space="0" w:color="auto"/>
                  </w:divBdr>
                  <w:divsChild>
                    <w:div w:id="71920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92998">
          <w:marLeft w:val="0"/>
          <w:marRight w:val="0"/>
          <w:marTop w:val="0"/>
          <w:marBottom w:val="0"/>
          <w:divBdr>
            <w:top w:val="single" w:sz="6" w:space="0" w:color="CFD5E4"/>
            <w:left w:val="none" w:sz="0" w:space="0" w:color="auto"/>
            <w:bottom w:val="none" w:sz="0" w:space="0" w:color="auto"/>
            <w:right w:val="none" w:sz="0" w:space="0" w:color="auto"/>
          </w:divBdr>
          <w:divsChild>
            <w:div w:id="1343822005">
              <w:marLeft w:val="0"/>
              <w:marRight w:val="0"/>
              <w:marTop w:val="0"/>
              <w:marBottom w:val="0"/>
              <w:divBdr>
                <w:top w:val="none" w:sz="0" w:space="0" w:color="auto"/>
                <w:left w:val="none" w:sz="0" w:space="0" w:color="auto"/>
                <w:bottom w:val="none" w:sz="0" w:space="0" w:color="auto"/>
                <w:right w:val="none" w:sz="0" w:space="0" w:color="auto"/>
              </w:divBdr>
              <w:divsChild>
                <w:div w:id="922838412">
                  <w:marLeft w:val="0"/>
                  <w:marRight w:val="0"/>
                  <w:marTop w:val="135"/>
                  <w:marBottom w:val="135"/>
                  <w:divBdr>
                    <w:top w:val="none" w:sz="0" w:space="0" w:color="auto"/>
                    <w:left w:val="none" w:sz="0" w:space="0" w:color="auto"/>
                    <w:bottom w:val="none" w:sz="0" w:space="0" w:color="auto"/>
                    <w:right w:val="none" w:sz="0" w:space="0" w:color="auto"/>
                  </w:divBdr>
                  <w:divsChild>
                    <w:div w:id="1286736888">
                      <w:marLeft w:val="0"/>
                      <w:marRight w:val="0"/>
                      <w:marTop w:val="0"/>
                      <w:marBottom w:val="0"/>
                      <w:divBdr>
                        <w:top w:val="none" w:sz="0" w:space="0" w:color="auto"/>
                        <w:left w:val="none" w:sz="0" w:space="0" w:color="auto"/>
                        <w:bottom w:val="none" w:sz="0" w:space="0" w:color="auto"/>
                        <w:right w:val="none" w:sz="0" w:space="0" w:color="auto"/>
                      </w:divBdr>
                    </w:div>
                  </w:divsChild>
                </w:div>
                <w:div w:id="1524049377">
                  <w:marLeft w:val="0"/>
                  <w:marRight w:val="0"/>
                  <w:marTop w:val="0"/>
                  <w:marBottom w:val="135"/>
                  <w:divBdr>
                    <w:top w:val="none" w:sz="0" w:space="0" w:color="auto"/>
                    <w:left w:val="none" w:sz="0" w:space="0" w:color="auto"/>
                    <w:bottom w:val="none" w:sz="0" w:space="0" w:color="auto"/>
                    <w:right w:val="none" w:sz="0" w:space="0" w:color="auto"/>
                  </w:divBdr>
                </w:div>
                <w:div w:id="1654144403">
                  <w:marLeft w:val="0"/>
                  <w:marRight w:val="0"/>
                  <w:marTop w:val="0"/>
                  <w:marBottom w:val="0"/>
                  <w:divBdr>
                    <w:top w:val="none" w:sz="0" w:space="0" w:color="auto"/>
                    <w:left w:val="none" w:sz="0" w:space="0" w:color="auto"/>
                    <w:bottom w:val="none" w:sz="0" w:space="0" w:color="auto"/>
                    <w:right w:val="none" w:sz="0" w:space="0" w:color="auto"/>
                  </w:divBdr>
                  <w:divsChild>
                    <w:div w:id="110337706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0750616">
          <w:marLeft w:val="0"/>
          <w:marRight w:val="0"/>
          <w:marTop w:val="0"/>
          <w:marBottom w:val="0"/>
          <w:divBdr>
            <w:top w:val="single" w:sz="6" w:space="0" w:color="CFD5E4"/>
            <w:left w:val="none" w:sz="0" w:space="0" w:color="auto"/>
            <w:bottom w:val="none" w:sz="0" w:space="0" w:color="auto"/>
            <w:right w:val="none" w:sz="0" w:space="0" w:color="auto"/>
          </w:divBdr>
          <w:divsChild>
            <w:div w:id="2035879743">
              <w:marLeft w:val="0"/>
              <w:marRight w:val="0"/>
              <w:marTop w:val="0"/>
              <w:marBottom w:val="0"/>
              <w:divBdr>
                <w:top w:val="none" w:sz="0" w:space="0" w:color="auto"/>
                <w:left w:val="none" w:sz="0" w:space="0" w:color="auto"/>
                <w:bottom w:val="none" w:sz="0" w:space="0" w:color="auto"/>
                <w:right w:val="none" w:sz="0" w:space="0" w:color="auto"/>
              </w:divBdr>
              <w:divsChild>
                <w:div w:id="828979437">
                  <w:marLeft w:val="0"/>
                  <w:marRight w:val="0"/>
                  <w:marTop w:val="135"/>
                  <w:marBottom w:val="135"/>
                  <w:divBdr>
                    <w:top w:val="none" w:sz="0" w:space="0" w:color="auto"/>
                    <w:left w:val="none" w:sz="0" w:space="0" w:color="auto"/>
                    <w:bottom w:val="none" w:sz="0" w:space="0" w:color="auto"/>
                    <w:right w:val="none" w:sz="0" w:space="0" w:color="auto"/>
                  </w:divBdr>
                  <w:divsChild>
                    <w:div w:id="572392700">
                      <w:marLeft w:val="0"/>
                      <w:marRight w:val="0"/>
                      <w:marTop w:val="0"/>
                      <w:marBottom w:val="0"/>
                      <w:divBdr>
                        <w:top w:val="none" w:sz="0" w:space="0" w:color="auto"/>
                        <w:left w:val="none" w:sz="0" w:space="0" w:color="auto"/>
                        <w:bottom w:val="none" w:sz="0" w:space="0" w:color="auto"/>
                        <w:right w:val="none" w:sz="0" w:space="0" w:color="auto"/>
                      </w:divBdr>
                    </w:div>
                  </w:divsChild>
                </w:div>
                <w:div w:id="1386416783">
                  <w:marLeft w:val="0"/>
                  <w:marRight w:val="0"/>
                  <w:marTop w:val="0"/>
                  <w:marBottom w:val="135"/>
                  <w:divBdr>
                    <w:top w:val="none" w:sz="0" w:space="0" w:color="auto"/>
                    <w:left w:val="none" w:sz="0" w:space="0" w:color="auto"/>
                    <w:bottom w:val="none" w:sz="0" w:space="0" w:color="auto"/>
                    <w:right w:val="none" w:sz="0" w:space="0" w:color="auto"/>
                  </w:divBdr>
                </w:div>
                <w:div w:id="1892692345">
                  <w:marLeft w:val="0"/>
                  <w:marRight w:val="0"/>
                  <w:marTop w:val="0"/>
                  <w:marBottom w:val="0"/>
                  <w:divBdr>
                    <w:top w:val="none" w:sz="0" w:space="0" w:color="auto"/>
                    <w:left w:val="none" w:sz="0" w:space="0" w:color="auto"/>
                    <w:bottom w:val="none" w:sz="0" w:space="0" w:color="auto"/>
                    <w:right w:val="none" w:sz="0" w:space="0" w:color="auto"/>
                  </w:divBdr>
                  <w:divsChild>
                    <w:div w:id="1248885935">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06645931">
          <w:marLeft w:val="0"/>
          <w:marRight w:val="0"/>
          <w:marTop w:val="0"/>
          <w:marBottom w:val="0"/>
          <w:divBdr>
            <w:top w:val="single" w:sz="6" w:space="0" w:color="CFD5E4"/>
            <w:left w:val="none" w:sz="0" w:space="0" w:color="auto"/>
            <w:bottom w:val="none" w:sz="0" w:space="0" w:color="auto"/>
            <w:right w:val="none" w:sz="0" w:space="0" w:color="auto"/>
          </w:divBdr>
          <w:divsChild>
            <w:div w:id="765662179">
              <w:marLeft w:val="0"/>
              <w:marRight w:val="0"/>
              <w:marTop w:val="0"/>
              <w:marBottom w:val="0"/>
              <w:divBdr>
                <w:top w:val="none" w:sz="0" w:space="0" w:color="auto"/>
                <w:left w:val="none" w:sz="0" w:space="0" w:color="auto"/>
                <w:bottom w:val="none" w:sz="0" w:space="0" w:color="auto"/>
                <w:right w:val="none" w:sz="0" w:space="0" w:color="auto"/>
              </w:divBdr>
              <w:divsChild>
                <w:div w:id="1122194365">
                  <w:marLeft w:val="0"/>
                  <w:marRight w:val="0"/>
                  <w:marTop w:val="0"/>
                  <w:marBottom w:val="135"/>
                  <w:divBdr>
                    <w:top w:val="none" w:sz="0" w:space="0" w:color="auto"/>
                    <w:left w:val="none" w:sz="0" w:space="0" w:color="auto"/>
                    <w:bottom w:val="none" w:sz="0" w:space="0" w:color="auto"/>
                    <w:right w:val="none" w:sz="0" w:space="0" w:color="auto"/>
                  </w:divBdr>
                </w:div>
                <w:div w:id="1431779584">
                  <w:marLeft w:val="0"/>
                  <w:marRight w:val="0"/>
                  <w:marTop w:val="135"/>
                  <w:marBottom w:val="135"/>
                  <w:divBdr>
                    <w:top w:val="none" w:sz="0" w:space="0" w:color="auto"/>
                    <w:left w:val="none" w:sz="0" w:space="0" w:color="auto"/>
                    <w:bottom w:val="none" w:sz="0" w:space="0" w:color="auto"/>
                    <w:right w:val="none" w:sz="0" w:space="0" w:color="auto"/>
                  </w:divBdr>
                  <w:divsChild>
                    <w:div w:id="234705975">
                      <w:marLeft w:val="0"/>
                      <w:marRight w:val="0"/>
                      <w:marTop w:val="0"/>
                      <w:marBottom w:val="0"/>
                      <w:divBdr>
                        <w:top w:val="none" w:sz="0" w:space="0" w:color="auto"/>
                        <w:left w:val="none" w:sz="0" w:space="0" w:color="auto"/>
                        <w:bottom w:val="none" w:sz="0" w:space="0" w:color="auto"/>
                        <w:right w:val="none" w:sz="0" w:space="0" w:color="auto"/>
                      </w:divBdr>
                    </w:div>
                  </w:divsChild>
                </w:div>
                <w:div w:id="1661812138">
                  <w:marLeft w:val="0"/>
                  <w:marRight w:val="0"/>
                  <w:marTop w:val="0"/>
                  <w:marBottom w:val="0"/>
                  <w:divBdr>
                    <w:top w:val="none" w:sz="0" w:space="0" w:color="auto"/>
                    <w:left w:val="none" w:sz="0" w:space="0" w:color="auto"/>
                    <w:bottom w:val="none" w:sz="0" w:space="0" w:color="auto"/>
                    <w:right w:val="none" w:sz="0" w:space="0" w:color="auto"/>
                  </w:divBdr>
                  <w:divsChild>
                    <w:div w:id="102852922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1914581886">
          <w:marLeft w:val="0"/>
          <w:marRight w:val="0"/>
          <w:marTop w:val="0"/>
          <w:marBottom w:val="0"/>
          <w:divBdr>
            <w:top w:val="single" w:sz="6" w:space="0" w:color="CFD5E4"/>
            <w:left w:val="none" w:sz="0" w:space="0" w:color="auto"/>
            <w:bottom w:val="none" w:sz="0" w:space="0" w:color="auto"/>
            <w:right w:val="none" w:sz="0" w:space="0" w:color="auto"/>
          </w:divBdr>
          <w:divsChild>
            <w:div w:id="470752988">
              <w:marLeft w:val="0"/>
              <w:marRight w:val="0"/>
              <w:marTop w:val="0"/>
              <w:marBottom w:val="0"/>
              <w:divBdr>
                <w:top w:val="none" w:sz="0" w:space="0" w:color="auto"/>
                <w:left w:val="none" w:sz="0" w:space="0" w:color="auto"/>
                <w:bottom w:val="none" w:sz="0" w:space="0" w:color="auto"/>
                <w:right w:val="none" w:sz="0" w:space="0" w:color="auto"/>
              </w:divBdr>
              <w:divsChild>
                <w:div w:id="375205041">
                  <w:marLeft w:val="0"/>
                  <w:marRight w:val="0"/>
                  <w:marTop w:val="0"/>
                  <w:marBottom w:val="0"/>
                  <w:divBdr>
                    <w:top w:val="none" w:sz="0" w:space="0" w:color="auto"/>
                    <w:left w:val="none" w:sz="0" w:space="0" w:color="auto"/>
                    <w:bottom w:val="none" w:sz="0" w:space="0" w:color="auto"/>
                    <w:right w:val="none" w:sz="0" w:space="0" w:color="auto"/>
                  </w:divBdr>
                  <w:divsChild>
                    <w:div w:id="70978631">
                      <w:marLeft w:val="0"/>
                      <w:marRight w:val="75"/>
                      <w:marTop w:val="0"/>
                      <w:marBottom w:val="0"/>
                      <w:divBdr>
                        <w:top w:val="none" w:sz="0" w:space="0" w:color="auto"/>
                        <w:left w:val="none" w:sz="0" w:space="0" w:color="auto"/>
                        <w:bottom w:val="none" w:sz="0" w:space="0" w:color="auto"/>
                        <w:right w:val="none" w:sz="0" w:space="0" w:color="auto"/>
                      </w:divBdr>
                    </w:div>
                  </w:divsChild>
                </w:div>
                <w:div w:id="886835792">
                  <w:marLeft w:val="0"/>
                  <w:marRight w:val="0"/>
                  <w:marTop w:val="0"/>
                  <w:marBottom w:val="135"/>
                  <w:divBdr>
                    <w:top w:val="none" w:sz="0" w:space="0" w:color="auto"/>
                    <w:left w:val="none" w:sz="0" w:space="0" w:color="auto"/>
                    <w:bottom w:val="none" w:sz="0" w:space="0" w:color="auto"/>
                    <w:right w:val="none" w:sz="0" w:space="0" w:color="auto"/>
                  </w:divBdr>
                </w:div>
                <w:div w:id="1794522225">
                  <w:marLeft w:val="0"/>
                  <w:marRight w:val="0"/>
                  <w:marTop w:val="135"/>
                  <w:marBottom w:val="135"/>
                  <w:divBdr>
                    <w:top w:val="none" w:sz="0" w:space="0" w:color="auto"/>
                    <w:left w:val="none" w:sz="0" w:space="0" w:color="auto"/>
                    <w:bottom w:val="none" w:sz="0" w:space="0" w:color="auto"/>
                    <w:right w:val="none" w:sz="0" w:space="0" w:color="auto"/>
                  </w:divBdr>
                  <w:divsChild>
                    <w:div w:id="59147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905776">
          <w:marLeft w:val="0"/>
          <w:marRight w:val="0"/>
          <w:marTop w:val="0"/>
          <w:marBottom w:val="0"/>
          <w:divBdr>
            <w:top w:val="single" w:sz="6" w:space="0" w:color="CFD5E4"/>
            <w:left w:val="none" w:sz="0" w:space="0" w:color="auto"/>
            <w:bottom w:val="none" w:sz="0" w:space="0" w:color="auto"/>
            <w:right w:val="none" w:sz="0" w:space="0" w:color="auto"/>
          </w:divBdr>
          <w:divsChild>
            <w:div w:id="1852987294">
              <w:marLeft w:val="0"/>
              <w:marRight w:val="0"/>
              <w:marTop w:val="0"/>
              <w:marBottom w:val="0"/>
              <w:divBdr>
                <w:top w:val="none" w:sz="0" w:space="0" w:color="auto"/>
                <w:left w:val="none" w:sz="0" w:space="0" w:color="auto"/>
                <w:bottom w:val="none" w:sz="0" w:space="0" w:color="auto"/>
                <w:right w:val="none" w:sz="0" w:space="0" w:color="auto"/>
              </w:divBdr>
              <w:divsChild>
                <w:div w:id="790057963">
                  <w:marLeft w:val="0"/>
                  <w:marRight w:val="0"/>
                  <w:marTop w:val="0"/>
                  <w:marBottom w:val="0"/>
                  <w:divBdr>
                    <w:top w:val="none" w:sz="0" w:space="0" w:color="auto"/>
                    <w:left w:val="none" w:sz="0" w:space="0" w:color="auto"/>
                    <w:bottom w:val="none" w:sz="0" w:space="0" w:color="auto"/>
                    <w:right w:val="none" w:sz="0" w:space="0" w:color="auto"/>
                  </w:divBdr>
                  <w:divsChild>
                    <w:div w:id="453913384">
                      <w:marLeft w:val="0"/>
                      <w:marRight w:val="75"/>
                      <w:marTop w:val="0"/>
                      <w:marBottom w:val="0"/>
                      <w:divBdr>
                        <w:top w:val="none" w:sz="0" w:space="0" w:color="auto"/>
                        <w:left w:val="none" w:sz="0" w:space="0" w:color="auto"/>
                        <w:bottom w:val="none" w:sz="0" w:space="0" w:color="auto"/>
                        <w:right w:val="none" w:sz="0" w:space="0" w:color="auto"/>
                      </w:divBdr>
                    </w:div>
                  </w:divsChild>
                </w:div>
                <w:div w:id="934746593">
                  <w:marLeft w:val="0"/>
                  <w:marRight w:val="0"/>
                  <w:marTop w:val="0"/>
                  <w:marBottom w:val="135"/>
                  <w:divBdr>
                    <w:top w:val="none" w:sz="0" w:space="0" w:color="auto"/>
                    <w:left w:val="none" w:sz="0" w:space="0" w:color="auto"/>
                    <w:bottom w:val="none" w:sz="0" w:space="0" w:color="auto"/>
                    <w:right w:val="none" w:sz="0" w:space="0" w:color="auto"/>
                  </w:divBdr>
                </w:div>
                <w:div w:id="2102528561">
                  <w:marLeft w:val="0"/>
                  <w:marRight w:val="0"/>
                  <w:marTop w:val="135"/>
                  <w:marBottom w:val="135"/>
                  <w:divBdr>
                    <w:top w:val="none" w:sz="0" w:space="0" w:color="auto"/>
                    <w:left w:val="none" w:sz="0" w:space="0" w:color="auto"/>
                    <w:bottom w:val="none" w:sz="0" w:space="0" w:color="auto"/>
                    <w:right w:val="none" w:sz="0" w:space="0" w:color="auto"/>
                  </w:divBdr>
                  <w:divsChild>
                    <w:div w:id="163486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447477">
          <w:marLeft w:val="0"/>
          <w:marRight w:val="0"/>
          <w:marTop w:val="0"/>
          <w:marBottom w:val="0"/>
          <w:divBdr>
            <w:top w:val="single" w:sz="6" w:space="0" w:color="CFD5E4"/>
            <w:left w:val="none" w:sz="0" w:space="0" w:color="auto"/>
            <w:bottom w:val="none" w:sz="0" w:space="0" w:color="auto"/>
            <w:right w:val="none" w:sz="0" w:space="0" w:color="auto"/>
          </w:divBdr>
          <w:divsChild>
            <w:div w:id="192302542">
              <w:marLeft w:val="0"/>
              <w:marRight w:val="0"/>
              <w:marTop w:val="0"/>
              <w:marBottom w:val="0"/>
              <w:divBdr>
                <w:top w:val="none" w:sz="0" w:space="0" w:color="auto"/>
                <w:left w:val="none" w:sz="0" w:space="0" w:color="auto"/>
                <w:bottom w:val="none" w:sz="0" w:space="0" w:color="auto"/>
                <w:right w:val="none" w:sz="0" w:space="0" w:color="auto"/>
              </w:divBdr>
              <w:divsChild>
                <w:div w:id="135537269">
                  <w:marLeft w:val="0"/>
                  <w:marRight w:val="0"/>
                  <w:marTop w:val="135"/>
                  <w:marBottom w:val="135"/>
                  <w:divBdr>
                    <w:top w:val="none" w:sz="0" w:space="0" w:color="auto"/>
                    <w:left w:val="none" w:sz="0" w:space="0" w:color="auto"/>
                    <w:bottom w:val="none" w:sz="0" w:space="0" w:color="auto"/>
                    <w:right w:val="none" w:sz="0" w:space="0" w:color="auto"/>
                  </w:divBdr>
                  <w:divsChild>
                    <w:div w:id="387462535">
                      <w:marLeft w:val="0"/>
                      <w:marRight w:val="0"/>
                      <w:marTop w:val="0"/>
                      <w:marBottom w:val="0"/>
                      <w:divBdr>
                        <w:top w:val="none" w:sz="0" w:space="0" w:color="auto"/>
                        <w:left w:val="none" w:sz="0" w:space="0" w:color="auto"/>
                        <w:bottom w:val="none" w:sz="0" w:space="0" w:color="auto"/>
                        <w:right w:val="none" w:sz="0" w:space="0" w:color="auto"/>
                      </w:divBdr>
                    </w:div>
                  </w:divsChild>
                </w:div>
                <w:div w:id="818887000">
                  <w:marLeft w:val="0"/>
                  <w:marRight w:val="0"/>
                  <w:marTop w:val="0"/>
                  <w:marBottom w:val="0"/>
                  <w:divBdr>
                    <w:top w:val="none" w:sz="0" w:space="0" w:color="auto"/>
                    <w:left w:val="none" w:sz="0" w:space="0" w:color="auto"/>
                    <w:bottom w:val="none" w:sz="0" w:space="0" w:color="auto"/>
                    <w:right w:val="none" w:sz="0" w:space="0" w:color="auto"/>
                  </w:divBdr>
                  <w:divsChild>
                    <w:div w:id="211582579">
                      <w:marLeft w:val="0"/>
                      <w:marRight w:val="75"/>
                      <w:marTop w:val="0"/>
                      <w:marBottom w:val="0"/>
                      <w:divBdr>
                        <w:top w:val="none" w:sz="0" w:space="0" w:color="auto"/>
                        <w:left w:val="none" w:sz="0" w:space="0" w:color="auto"/>
                        <w:bottom w:val="none" w:sz="0" w:space="0" w:color="auto"/>
                        <w:right w:val="none" w:sz="0" w:space="0" w:color="auto"/>
                      </w:divBdr>
                    </w:div>
                  </w:divsChild>
                </w:div>
                <w:div w:id="18196143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1984889869">
          <w:marLeft w:val="0"/>
          <w:marRight w:val="0"/>
          <w:marTop w:val="0"/>
          <w:marBottom w:val="0"/>
          <w:divBdr>
            <w:top w:val="single" w:sz="6" w:space="0" w:color="CFD5E4"/>
            <w:left w:val="none" w:sz="0" w:space="0" w:color="auto"/>
            <w:bottom w:val="none" w:sz="0" w:space="0" w:color="auto"/>
            <w:right w:val="none" w:sz="0" w:space="0" w:color="auto"/>
          </w:divBdr>
          <w:divsChild>
            <w:div w:id="1528987526">
              <w:marLeft w:val="0"/>
              <w:marRight w:val="0"/>
              <w:marTop w:val="0"/>
              <w:marBottom w:val="0"/>
              <w:divBdr>
                <w:top w:val="none" w:sz="0" w:space="0" w:color="auto"/>
                <w:left w:val="none" w:sz="0" w:space="0" w:color="auto"/>
                <w:bottom w:val="none" w:sz="0" w:space="0" w:color="auto"/>
                <w:right w:val="none" w:sz="0" w:space="0" w:color="auto"/>
              </w:divBdr>
              <w:divsChild>
                <w:div w:id="1723823938">
                  <w:marLeft w:val="0"/>
                  <w:marRight w:val="0"/>
                  <w:marTop w:val="0"/>
                  <w:marBottom w:val="0"/>
                  <w:divBdr>
                    <w:top w:val="none" w:sz="0" w:space="0" w:color="auto"/>
                    <w:left w:val="none" w:sz="0" w:space="0" w:color="auto"/>
                    <w:bottom w:val="none" w:sz="0" w:space="0" w:color="auto"/>
                    <w:right w:val="none" w:sz="0" w:space="0" w:color="auto"/>
                  </w:divBdr>
                  <w:divsChild>
                    <w:div w:id="1235360963">
                      <w:marLeft w:val="0"/>
                      <w:marRight w:val="75"/>
                      <w:marTop w:val="0"/>
                      <w:marBottom w:val="0"/>
                      <w:divBdr>
                        <w:top w:val="none" w:sz="0" w:space="0" w:color="auto"/>
                        <w:left w:val="none" w:sz="0" w:space="0" w:color="auto"/>
                        <w:bottom w:val="none" w:sz="0" w:space="0" w:color="auto"/>
                        <w:right w:val="none" w:sz="0" w:space="0" w:color="auto"/>
                      </w:divBdr>
                    </w:div>
                  </w:divsChild>
                </w:div>
                <w:div w:id="1731416113">
                  <w:marLeft w:val="0"/>
                  <w:marRight w:val="0"/>
                  <w:marTop w:val="0"/>
                  <w:marBottom w:val="135"/>
                  <w:divBdr>
                    <w:top w:val="none" w:sz="0" w:space="0" w:color="auto"/>
                    <w:left w:val="none" w:sz="0" w:space="0" w:color="auto"/>
                    <w:bottom w:val="none" w:sz="0" w:space="0" w:color="auto"/>
                    <w:right w:val="none" w:sz="0" w:space="0" w:color="auto"/>
                  </w:divBdr>
                </w:div>
                <w:div w:id="1915384606">
                  <w:marLeft w:val="0"/>
                  <w:marRight w:val="0"/>
                  <w:marTop w:val="135"/>
                  <w:marBottom w:val="135"/>
                  <w:divBdr>
                    <w:top w:val="none" w:sz="0" w:space="0" w:color="auto"/>
                    <w:left w:val="none" w:sz="0" w:space="0" w:color="auto"/>
                    <w:bottom w:val="none" w:sz="0" w:space="0" w:color="auto"/>
                    <w:right w:val="none" w:sz="0" w:space="0" w:color="auto"/>
                  </w:divBdr>
                  <w:divsChild>
                    <w:div w:id="375202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40739">
          <w:marLeft w:val="0"/>
          <w:marRight w:val="0"/>
          <w:marTop w:val="0"/>
          <w:marBottom w:val="0"/>
          <w:divBdr>
            <w:top w:val="single" w:sz="6" w:space="0" w:color="CFD5E4"/>
            <w:left w:val="none" w:sz="0" w:space="0" w:color="auto"/>
            <w:bottom w:val="none" w:sz="0" w:space="0" w:color="auto"/>
            <w:right w:val="none" w:sz="0" w:space="0" w:color="auto"/>
          </w:divBdr>
          <w:divsChild>
            <w:div w:id="1867139310">
              <w:marLeft w:val="0"/>
              <w:marRight w:val="0"/>
              <w:marTop w:val="0"/>
              <w:marBottom w:val="0"/>
              <w:divBdr>
                <w:top w:val="none" w:sz="0" w:space="0" w:color="auto"/>
                <w:left w:val="none" w:sz="0" w:space="0" w:color="auto"/>
                <w:bottom w:val="none" w:sz="0" w:space="0" w:color="auto"/>
                <w:right w:val="none" w:sz="0" w:space="0" w:color="auto"/>
              </w:divBdr>
              <w:divsChild>
                <w:div w:id="305210143">
                  <w:marLeft w:val="0"/>
                  <w:marRight w:val="0"/>
                  <w:marTop w:val="0"/>
                  <w:marBottom w:val="0"/>
                  <w:divBdr>
                    <w:top w:val="none" w:sz="0" w:space="0" w:color="auto"/>
                    <w:left w:val="none" w:sz="0" w:space="0" w:color="auto"/>
                    <w:bottom w:val="none" w:sz="0" w:space="0" w:color="auto"/>
                    <w:right w:val="none" w:sz="0" w:space="0" w:color="auto"/>
                  </w:divBdr>
                  <w:divsChild>
                    <w:div w:id="2043091420">
                      <w:marLeft w:val="0"/>
                      <w:marRight w:val="75"/>
                      <w:marTop w:val="0"/>
                      <w:marBottom w:val="0"/>
                      <w:divBdr>
                        <w:top w:val="none" w:sz="0" w:space="0" w:color="auto"/>
                        <w:left w:val="none" w:sz="0" w:space="0" w:color="auto"/>
                        <w:bottom w:val="none" w:sz="0" w:space="0" w:color="auto"/>
                        <w:right w:val="none" w:sz="0" w:space="0" w:color="auto"/>
                      </w:divBdr>
                    </w:div>
                  </w:divsChild>
                </w:div>
                <w:div w:id="839930179">
                  <w:marLeft w:val="0"/>
                  <w:marRight w:val="0"/>
                  <w:marTop w:val="135"/>
                  <w:marBottom w:val="135"/>
                  <w:divBdr>
                    <w:top w:val="none" w:sz="0" w:space="0" w:color="auto"/>
                    <w:left w:val="none" w:sz="0" w:space="0" w:color="auto"/>
                    <w:bottom w:val="none" w:sz="0" w:space="0" w:color="auto"/>
                    <w:right w:val="none" w:sz="0" w:space="0" w:color="auto"/>
                  </w:divBdr>
                  <w:divsChild>
                    <w:div w:id="1437753629">
                      <w:marLeft w:val="0"/>
                      <w:marRight w:val="0"/>
                      <w:marTop w:val="0"/>
                      <w:marBottom w:val="0"/>
                      <w:divBdr>
                        <w:top w:val="none" w:sz="0" w:space="0" w:color="auto"/>
                        <w:left w:val="none" w:sz="0" w:space="0" w:color="auto"/>
                        <w:bottom w:val="none" w:sz="0" w:space="0" w:color="auto"/>
                        <w:right w:val="none" w:sz="0" w:space="0" w:color="auto"/>
                      </w:divBdr>
                    </w:div>
                  </w:divsChild>
                </w:div>
                <w:div w:id="1007443480">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004619763">
          <w:marLeft w:val="0"/>
          <w:marRight w:val="0"/>
          <w:marTop w:val="0"/>
          <w:marBottom w:val="0"/>
          <w:divBdr>
            <w:top w:val="single" w:sz="6" w:space="0" w:color="CFD5E4"/>
            <w:left w:val="none" w:sz="0" w:space="0" w:color="auto"/>
            <w:bottom w:val="none" w:sz="0" w:space="0" w:color="auto"/>
            <w:right w:val="none" w:sz="0" w:space="0" w:color="auto"/>
          </w:divBdr>
          <w:divsChild>
            <w:div w:id="1457526605">
              <w:marLeft w:val="0"/>
              <w:marRight w:val="0"/>
              <w:marTop w:val="0"/>
              <w:marBottom w:val="0"/>
              <w:divBdr>
                <w:top w:val="none" w:sz="0" w:space="0" w:color="auto"/>
                <w:left w:val="none" w:sz="0" w:space="0" w:color="auto"/>
                <w:bottom w:val="none" w:sz="0" w:space="0" w:color="auto"/>
                <w:right w:val="none" w:sz="0" w:space="0" w:color="auto"/>
              </w:divBdr>
              <w:divsChild>
                <w:div w:id="247929917">
                  <w:marLeft w:val="0"/>
                  <w:marRight w:val="0"/>
                  <w:marTop w:val="135"/>
                  <w:marBottom w:val="135"/>
                  <w:divBdr>
                    <w:top w:val="none" w:sz="0" w:space="0" w:color="auto"/>
                    <w:left w:val="none" w:sz="0" w:space="0" w:color="auto"/>
                    <w:bottom w:val="none" w:sz="0" w:space="0" w:color="auto"/>
                    <w:right w:val="none" w:sz="0" w:space="0" w:color="auto"/>
                  </w:divBdr>
                  <w:divsChild>
                    <w:div w:id="1762800911">
                      <w:marLeft w:val="0"/>
                      <w:marRight w:val="0"/>
                      <w:marTop w:val="0"/>
                      <w:marBottom w:val="0"/>
                      <w:divBdr>
                        <w:top w:val="none" w:sz="0" w:space="0" w:color="auto"/>
                        <w:left w:val="none" w:sz="0" w:space="0" w:color="auto"/>
                        <w:bottom w:val="none" w:sz="0" w:space="0" w:color="auto"/>
                        <w:right w:val="none" w:sz="0" w:space="0" w:color="auto"/>
                      </w:divBdr>
                    </w:div>
                  </w:divsChild>
                </w:div>
                <w:div w:id="1868330105">
                  <w:marLeft w:val="0"/>
                  <w:marRight w:val="0"/>
                  <w:marTop w:val="0"/>
                  <w:marBottom w:val="135"/>
                  <w:divBdr>
                    <w:top w:val="none" w:sz="0" w:space="0" w:color="auto"/>
                    <w:left w:val="none" w:sz="0" w:space="0" w:color="auto"/>
                    <w:bottom w:val="none" w:sz="0" w:space="0" w:color="auto"/>
                    <w:right w:val="none" w:sz="0" w:space="0" w:color="auto"/>
                  </w:divBdr>
                </w:div>
                <w:div w:id="2037807808">
                  <w:marLeft w:val="0"/>
                  <w:marRight w:val="0"/>
                  <w:marTop w:val="0"/>
                  <w:marBottom w:val="0"/>
                  <w:divBdr>
                    <w:top w:val="none" w:sz="0" w:space="0" w:color="auto"/>
                    <w:left w:val="none" w:sz="0" w:space="0" w:color="auto"/>
                    <w:bottom w:val="none" w:sz="0" w:space="0" w:color="auto"/>
                    <w:right w:val="none" w:sz="0" w:space="0" w:color="auto"/>
                  </w:divBdr>
                  <w:divsChild>
                    <w:div w:id="45259909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2057966947">
          <w:marLeft w:val="0"/>
          <w:marRight w:val="0"/>
          <w:marTop w:val="0"/>
          <w:marBottom w:val="0"/>
          <w:divBdr>
            <w:top w:val="single" w:sz="6" w:space="0" w:color="CFD5E4"/>
            <w:left w:val="none" w:sz="0" w:space="0" w:color="auto"/>
            <w:bottom w:val="none" w:sz="0" w:space="0" w:color="auto"/>
            <w:right w:val="none" w:sz="0" w:space="0" w:color="auto"/>
          </w:divBdr>
          <w:divsChild>
            <w:div w:id="1473517302">
              <w:marLeft w:val="0"/>
              <w:marRight w:val="0"/>
              <w:marTop w:val="0"/>
              <w:marBottom w:val="0"/>
              <w:divBdr>
                <w:top w:val="none" w:sz="0" w:space="0" w:color="auto"/>
                <w:left w:val="none" w:sz="0" w:space="0" w:color="auto"/>
                <w:bottom w:val="none" w:sz="0" w:space="0" w:color="auto"/>
                <w:right w:val="none" w:sz="0" w:space="0" w:color="auto"/>
              </w:divBdr>
              <w:divsChild>
                <w:div w:id="876968808">
                  <w:marLeft w:val="0"/>
                  <w:marRight w:val="0"/>
                  <w:marTop w:val="135"/>
                  <w:marBottom w:val="135"/>
                  <w:divBdr>
                    <w:top w:val="none" w:sz="0" w:space="0" w:color="auto"/>
                    <w:left w:val="none" w:sz="0" w:space="0" w:color="auto"/>
                    <w:bottom w:val="none" w:sz="0" w:space="0" w:color="auto"/>
                    <w:right w:val="none" w:sz="0" w:space="0" w:color="auto"/>
                  </w:divBdr>
                  <w:divsChild>
                    <w:div w:id="1802260957">
                      <w:marLeft w:val="0"/>
                      <w:marRight w:val="0"/>
                      <w:marTop w:val="0"/>
                      <w:marBottom w:val="0"/>
                      <w:divBdr>
                        <w:top w:val="none" w:sz="0" w:space="0" w:color="auto"/>
                        <w:left w:val="none" w:sz="0" w:space="0" w:color="auto"/>
                        <w:bottom w:val="none" w:sz="0" w:space="0" w:color="auto"/>
                        <w:right w:val="none" w:sz="0" w:space="0" w:color="auto"/>
                      </w:divBdr>
                    </w:div>
                  </w:divsChild>
                </w:div>
                <w:div w:id="1150754160">
                  <w:marLeft w:val="0"/>
                  <w:marRight w:val="0"/>
                  <w:marTop w:val="0"/>
                  <w:marBottom w:val="0"/>
                  <w:divBdr>
                    <w:top w:val="none" w:sz="0" w:space="0" w:color="auto"/>
                    <w:left w:val="none" w:sz="0" w:space="0" w:color="auto"/>
                    <w:bottom w:val="none" w:sz="0" w:space="0" w:color="auto"/>
                    <w:right w:val="none" w:sz="0" w:space="0" w:color="auto"/>
                  </w:divBdr>
                  <w:divsChild>
                    <w:div w:id="725688224">
                      <w:marLeft w:val="0"/>
                      <w:marRight w:val="75"/>
                      <w:marTop w:val="0"/>
                      <w:marBottom w:val="0"/>
                      <w:divBdr>
                        <w:top w:val="none" w:sz="0" w:space="0" w:color="auto"/>
                        <w:left w:val="none" w:sz="0" w:space="0" w:color="auto"/>
                        <w:bottom w:val="none" w:sz="0" w:space="0" w:color="auto"/>
                        <w:right w:val="none" w:sz="0" w:space="0" w:color="auto"/>
                      </w:divBdr>
                    </w:div>
                  </w:divsChild>
                </w:div>
                <w:div w:id="203090872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23453661">
          <w:marLeft w:val="0"/>
          <w:marRight w:val="0"/>
          <w:marTop w:val="0"/>
          <w:marBottom w:val="0"/>
          <w:divBdr>
            <w:top w:val="single" w:sz="6" w:space="0" w:color="CFD5E4"/>
            <w:left w:val="none" w:sz="0" w:space="0" w:color="auto"/>
            <w:bottom w:val="none" w:sz="0" w:space="0" w:color="auto"/>
            <w:right w:val="none" w:sz="0" w:space="0" w:color="auto"/>
          </w:divBdr>
          <w:divsChild>
            <w:div w:id="91752318">
              <w:marLeft w:val="0"/>
              <w:marRight w:val="0"/>
              <w:marTop w:val="0"/>
              <w:marBottom w:val="0"/>
              <w:divBdr>
                <w:top w:val="none" w:sz="0" w:space="0" w:color="auto"/>
                <w:left w:val="none" w:sz="0" w:space="0" w:color="auto"/>
                <w:bottom w:val="none" w:sz="0" w:space="0" w:color="auto"/>
                <w:right w:val="none" w:sz="0" w:space="0" w:color="auto"/>
              </w:divBdr>
              <w:divsChild>
                <w:div w:id="764610937">
                  <w:marLeft w:val="0"/>
                  <w:marRight w:val="0"/>
                  <w:marTop w:val="135"/>
                  <w:marBottom w:val="135"/>
                  <w:divBdr>
                    <w:top w:val="none" w:sz="0" w:space="0" w:color="auto"/>
                    <w:left w:val="none" w:sz="0" w:space="0" w:color="auto"/>
                    <w:bottom w:val="none" w:sz="0" w:space="0" w:color="auto"/>
                    <w:right w:val="none" w:sz="0" w:space="0" w:color="auto"/>
                  </w:divBdr>
                  <w:divsChild>
                    <w:div w:id="1551575434">
                      <w:marLeft w:val="0"/>
                      <w:marRight w:val="0"/>
                      <w:marTop w:val="0"/>
                      <w:marBottom w:val="0"/>
                      <w:divBdr>
                        <w:top w:val="none" w:sz="0" w:space="0" w:color="auto"/>
                        <w:left w:val="none" w:sz="0" w:space="0" w:color="auto"/>
                        <w:bottom w:val="none" w:sz="0" w:space="0" w:color="auto"/>
                        <w:right w:val="none" w:sz="0" w:space="0" w:color="auto"/>
                      </w:divBdr>
                    </w:div>
                  </w:divsChild>
                </w:div>
                <w:div w:id="828712169">
                  <w:marLeft w:val="0"/>
                  <w:marRight w:val="0"/>
                  <w:marTop w:val="0"/>
                  <w:marBottom w:val="0"/>
                  <w:divBdr>
                    <w:top w:val="none" w:sz="0" w:space="0" w:color="auto"/>
                    <w:left w:val="none" w:sz="0" w:space="0" w:color="auto"/>
                    <w:bottom w:val="none" w:sz="0" w:space="0" w:color="auto"/>
                    <w:right w:val="none" w:sz="0" w:space="0" w:color="auto"/>
                  </w:divBdr>
                  <w:divsChild>
                    <w:div w:id="738357557">
                      <w:marLeft w:val="0"/>
                      <w:marRight w:val="75"/>
                      <w:marTop w:val="0"/>
                      <w:marBottom w:val="0"/>
                      <w:divBdr>
                        <w:top w:val="none" w:sz="0" w:space="0" w:color="auto"/>
                        <w:left w:val="none" w:sz="0" w:space="0" w:color="auto"/>
                        <w:bottom w:val="none" w:sz="0" w:space="0" w:color="auto"/>
                        <w:right w:val="none" w:sz="0" w:space="0" w:color="auto"/>
                      </w:divBdr>
                    </w:div>
                  </w:divsChild>
                </w:div>
                <w:div w:id="1713189981">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 w:id="2135975024">
          <w:marLeft w:val="0"/>
          <w:marRight w:val="0"/>
          <w:marTop w:val="0"/>
          <w:marBottom w:val="0"/>
          <w:divBdr>
            <w:top w:val="single" w:sz="6" w:space="0" w:color="CFD5E4"/>
            <w:left w:val="none" w:sz="0" w:space="0" w:color="auto"/>
            <w:bottom w:val="none" w:sz="0" w:space="0" w:color="auto"/>
            <w:right w:val="none" w:sz="0" w:space="0" w:color="auto"/>
          </w:divBdr>
          <w:divsChild>
            <w:div w:id="1115175463">
              <w:marLeft w:val="0"/>
              <w:marRight w:val="0"/>
              <w:marTop w:val="0"/>
              <w:marBottom w:val="0"/>
              <w:divBdr>
                <w:top w:val="none" w:sz="0" w:space="0" w:color="auto"/>
                <w:left w:val="none" w:sz="0" w:space="0" w:color="auto"/>
                <w:bottom w:val="none" w:sz="0" w:space="0" w:color="auto"/>
                <w:right w:val="none" w:sz="0" w:space="0" w:color="auto"/>
              </w:divBdr>
              <w:divsChild>
                <w:div w:id="617838960">
                  <w:marLeft w:val="0"/>
                  <w:marRight w:val="0"/>
                  <w:marTop w:val="135"/>
                  <w:marBottom w:val="135"/>
                  <w:divBdr>
                    <w:top w:val="none" w:sz="0" w:space="0" w:color="auto"/>
                    <w:left w:val="none" w:sz="0" w:space="0" w:color="auto"/>
                    <w:bottom w:val="none" w:sz="0" w:space="0" w:color="auto"/>
                    <w:right w:val="none" w:sz="0" w:space="0" w:color="auto"/>
                  </w:divBdr>
                  <w:divsChild>
                    <w:div w:id="1328703209">
                      <w:marLeft w:val="0"/>
                      <w:marRight w:val="0"/>
                      <w:marTop w:val="0"/>
                      <w:marBottom w:val="0"/>
                      <w:divBdr>
                        <w:top w:val="none" w:sz="0" w:space="0" w:color="auto"/>
                        <w:left w:val="none" w:sz="0" w:space="0" w:color="auto"/>
                        <w:bottom w:val="none" w:sz="0" w:space="0" w:color="auto"/>
                        <w:right w:val="none" w:sz="0" w:space="0" w:color="auto"/>
                      </w:divBdr>
                    </w:div>
                  </w:divsChild>
                </w:div>
                <w:div w:id="1021053657">
                  <w:marLeft w:val="0"/>
                  <w:marRight w:val="0"/>
                  <w:marTop w:val="0"/>
                  <w:marBottom w:val="0"/>
                  <w:divBdr>
                    <w:top w:val="none" w:sz="0" w:space="0" w:color="auto"/>
                    <w:left w:val="none" w:sz="0" w:space="0" w:color="auto"/>
                    <w:bottom w:val="none" w:sz="0" w:space="0" w:color="auto"/>
                    <w:right w:val="none" w:sz="0" w:space="0" w:color="auto"/>
                  </w:divBdr>
                  <w:divsChild>
                    <w:div w:id="1989747225">
                      <w:marLeft w:val="0"/>
                      <w:marRight w:val="75"/>
                      <w:marTop w:val="0"/>
                      <w:marBottom w:val="0"/>
                      <w:divBdr>
                        <w:top w:val="none" w:sz="0" w:space="0" w:color="auto"/>
                        <w:left w:val="none" w:sz="0" w:space="0" w:color="auto"/>
                        <w:bottom w:val="none" w:sz="0" w:space="0" w:color="auto"/>
                        <w:right w:val="none" w:sz="0" w:space="0" w:color="auto"/>
                      </w:divBdr>
                    </w:div>
                  </w:divsChild>
                </w:div>
                <w:div w:id="1245383156">
                  <w:marLeft w:val="0"/>
                  <w:marRight w:val="0"/>
                  <w:marTop w:val="0"/>
                  <w:marBottom w:val="135"/>
                  <w:divBdr>
                    <w:top w:val="none" w:sz="0" w:space="0" w:color="auto"/>
                    <w:left w:val="none" w:sz="0" w:space="0" w:color="auto"/>
                    <w:bottom w:val="none" w:sz="0" w:space="0" w:color="auto"/>
                    <w:right w:val="none" w:sz="0" w:space="0" w:color="auto"/>
                  </w:divBdr>
                </w:div>
              </w:divsChild>
            </w:div>
          </w:divsChild>
        </w:div>
      </w:divsChild>
    </w:div>
    <w:div w:id="497766368">
      <w:bodyDiv w:val="1"/>
      <w:marLeft w:val="0"/>
      <w:marRight w:val="0"/>
      <w:marTop w:val="0"/>
      <w:marBottom w:val="0"/>
      <w:divBdr>
        <w:top w:val="none" w:sz="0" w:space="0" w:color="auto"/>
        <w:left w:val="none" w:sz="0" w:space="0" w:color="auto"/>
        <w:bottom w:val="none" w:sz="0" w:space="0" w:color="auto"/>
        <w:right w:val="none" w:sz="0" w:space="0" w:color="auto"/>
      </w:divBdr>
    </w:div>
    <w:div w:id="499975524">
      <w:bodyDiv w:val="1"/>
      <w:marLeft w:val="0"/>
      <w:marRight w:val="0"/>
      <w:marTop w:val="0"/>
      <w:marBottom w:val="0"/>
      <w:divBdr>
        <w:top w:val="none" w:sz="0" w:space="0" w:color="auto"/>
        <w:left w:val="none" w:sz="0" w:space="0" w:color="auto"/>
        <w:bottom w:val="none" w:sz="0" w:space="0" w:color="auto"/>
        <w:right w:val="none" w:sz="0" w:space="0" w:color="auto"/>
      </w:divBdr>
      <w:divsChild>
        <w:div w:id="618950729">
          <w:marLeft w:val="0"/>
          <w:marRight w:val="0"/>
          <w:marTop w:val="0"/>
          <w:marBottom w:val="0"/>
          <w:divBdr>
            <w:top w:val="none" w:sz="0" w:space="0" w:color="auto"/>
            <w:left w:val="none" w:sz="0" w:space="0" w:color="auto"/>
            <w:bottom w:val="single" w:sz="6" w:space="0" w:color="CCCCCC"/>
            <w:right w:val="none" w:sz="0" w:space="0" w:color="auto"/>
          </w:divBdr>
          <w:divsChild>
            <w:div w:id="1448236643">
              <w:marLeft w:val="0"/>
              <w:marRight w:val="0"/>
              <w:marTop w:val="0"/>
              <w:marBottom w:val="0"/>
              <w:divBdr>
                <w:top w:val="none" w:sz="0" w:space="0" w:color="auto"/>
                <w:left w:val="none" w:sz="0" w:space="0" w:color="auto"/>
                <w:bottom w:val="none" w:sz="0" w:space="0" w:color="auto"/>
                <w:right w:val="none" w:sz="0" w:space="0" w:color="auto"/>
              </w:divBdr>
              <w:divsChild>
                <w:div w:id="890649283">
                  <w:marLeft w:val="0"/>
                  <w:marRight w:val="0"/>
                  <w:marTop w:val="0"/>
                  <w:marBottom w:val="0"/>
                  <w:divBdr>
                    <w:top w:val="none" w:sz="0" w:space="0" w:color="auto"/>
                    <w:left w:val="none" w:sz="0" w:space="0" w:color="auto"/>
                    <w:bottom w:val="none" w:sz="0" w:space="0" w:color="auto"/>
                    <w:right w:val="none" w:sz="0" w:space="0" w:color="auto"/>
                  </w:divBdr>
                  <w:divsChild>
                    <w:div w:id="1328747386">
                      <w:marLeft w:val="0"/>
                      <w:marRight w:val="0"/>
                      <w:marTop w:val="0"/>
                      <w:marBottom w:val="0"/>
                      <w:divBdr>
                        <w:top w:val="none" w:sz="0" w:space="0" w:color="auto"/>
                        <w:left w:val="none" w:sz="0" w:space="0" w:color="auto"/>
                        <w:bottom w:val="none" w:sz="0" w:space="0" w:color="auto"/>
                        <w:right w:val="none" w:sz="0" w:space="0" w:color="auto"/>
                      </w:divBdr>
                      <w:divsChild>
                        <w:div w:id="471950823">
                          <w:marLeft w:val="0"/>
                          <w:marRight w:val="0"/>
                          <w:marTop w:val="0"/>
                          <w:marBottom w:val="0"/>
                          <w:divBdr>
                            <w:top w:val="none" w:sz="0" w:space="0" w:color="auto"/>
                            <w:left w:val="none" w:sz="0" w:space="0" w:color="auto"/>
                            <w:bottom w:val="none" w:sz="0" w:space="0" w:color="auto"/>
                            <w:right w:val="none" w:sz="0" w:space="0" w:color="auto"/>
                          </w:divBdr>
                        </w:div>
                        <w:div w:id="1097366542">
                          <w:marLeft w:val="0"/>
                          <w:marRight w:val="0"/>
                          <w:marTop w:val="0"/>
                          <w:marBottom w:val="0"/>
                          <w:divBdr>
                            <w:top w:val="none" w:sz="0" w:space="0" w:color="auto"/>
                            <w:left w:val="none" w:sz="0" w:space="0" w:color="auto"/>
                            <w:bottom w:val="none" w:sz="0" w:space="0" w:color="auto"/>
                            <w:right w:val="none" w:sz="0" w:space="0" w:color="auto"/>
                          </w:divBdr>
                        </w:div>
                        <w:div w:id="16924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915299">
                  <w:marLeft w:val="0"/>
                  <w:marRight w:val="0"/>
                  <w:marTop w:val="0"/>
                  <w:marBottom w:val="0"/>
                  <w:divBdr>
                    <w:top w:val="none" w:sz="0" w:space="0" w:color="auto"/>
                    <w:left w:val="none" w:sz="0" w:space="0" w:color="auto"/>
                    <w:bottom w:val="none" w:sz="0" w:space="0" w:color="auto"/>
                    <w:right w:val="none" w:sz="0" w:space="0" w:color="auto"/>
                  </w:divBdr>
                  <w:divsChild>
                    <w:div w:id="650066000">
                      <w:marLeft w:val="0"/>
                      <w:marRight w:val="0"/>
                      <w:marTop w:val="0"/>
                      <w:marBottom w:val="0"/>
                      <w:divBdr>
                        <w:top w:val="none" w:sz="0" w:space="0" w:color="auto"/>
                        <w:left w:val="none" w:sz="0" w:space="0" w:color="auto"/>
                        <w:bottom w:val="none" w:sz="0" w:space="0" w:color="auto"/>
                        <w:right w:val="none" w:sz="0" w:space="0" w:color="auto"/>
                      </w:divBdr>
                      <w:divsChild>
                        <w:div w:id="471673244">
                          <w:marLeft w:val="0"/>
                          <w:marRight w:val="0"/>
                          <w:marTop w:val="0"/>
                          <w:marBottom w:val="0"/>
                          <w:divBdr>
                            <w:top w:val="none" w:sz="0" w:space="0" w:color="auto"/>
                            <w:left w:val="none" w:sz="0" w:space="0" w:color="auto"/>
                            <w:bottom w:val="none" w:sz="0" w:space="0" w:color="auto"/>
                            <w:right w:val="none" w:sz="0" w:space="0" w:color="auto"/>
                          </w:divBdr>
                        </w:div>
                        <w:div w:id="1220291161">
                          <w:marLeft w:val="0"/>
                          <w:marRight w:val="0"/>
                          <w:marTop w:val="0"/>
                          <w:marBottom w:val="0"/>
                          <w:divBdr>
                            <w:top w:val="none" w:sz="0" w:space="0" w:color="auto"/>
                            <w:left w:val="none" w:sz="0" w:space="0" w:color="auto"/>
                            <w:bottom w:val="none" w:sz="0" w:space="0" w:color="auto"/>
                            <w:right w:val="none" w:sz="0" w:space="0" w:color="auto"/>
                          </w:divBdr>
                        </w:div>
                        <w:div w:id="142942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521160">
          <w:marLeft w:val="0"/>
          <w:marRight w:val="0"/>
          <w:marTop w:val="0"/>
          <w:marBottom w:val="0"/>
          <w:divBdr>
            <w:top w:val="none" w:sz="0" w:space="0" w:color="auto"/>
            <w:left w:val="none" w:sz="0" w:space="0" w:color="auto"/>
            <w:bottom w:val="single" w:sz="6" w:space="0" w:color="CCCCCC"/>
            <w:right w:val="none" w:sz="0" w:space="0" w:color="auto"/>
          </w:divBdr>
          <w:divsChild>
            <w:div w:id="2021394097">
              <w:marLeft w:val="0"/>
              <w:marRight w:val="0"/>
              <w:marTop w:val="0"/>
              <w:marBottom w:val="0"/>
              <w:divBdr>
                <w:top w:val="none" w:sz="0" w:space="0" w:color="auto"/>
                <w:left w:val="none" w:sz="0" w:space="0" w:color="auto"/>
                <w:bottom w:val="none" w:sz="0" w:space="0" w:color="auto"/>
                <w:right w:val="none" w:sz="0" w:space="0" w:color="auto"/>
              </w:divBdr>
              <w:divsChild>
                <w:div w:id="995841511">
                  <w:marLeft w:val="0"/>
                  <w:marRight w:val="0"/>
                  <w:marTop w:val="0"/>
                  <w:marBottom w:val="0"/>
                  <w:divBdr>
                    <w:top w:val="none" w:sz="0" w:space="0" w:color="auto"/>
                    <w:left w:val="none" w:sz="0" w:space="0" w:color="auto"/>
                    <w:bottom w:val="none" w:sz="0" w:space="0" w:color="auto"/>
                    <w:right w:val="none" w:sz="0" w:space="0" w:color="auto"/>
                  </w:divBdr>
                  <w:divsChild>
                    <w:div w:id="1748503297">
                      <w:marLeft w:val="0"/>
                      <w:marRight w:val="0"/>
                      <w:marTop w:val="0"/>
                      <w:marBottom w:val="0"/>
                      <w:divBdr>
                        <w:top w:val="none" w:sz="0" w:space="0" w:color="auto"/>
                        <w:left w:val="none" w:sz="0" w:space="0" w:color="auto"/>
                        <w:bottom w:val="none" w:sz="0" w:space="0" w:color="auto"/>
                        <w:right w:val="none" w:sz="0" w:space="0" w:color="auto"/>
                      </w:divBdr>
                      <w:divsChild>
                        <w:div w:id="709572221">
                          <w:marLeft w:val="0"/>
                          <w:marRight w:val="0"/>
                          <w:marTop w:val="0"/>
                          <w:marBottom w:val="0"/>
                          <w:divBdr>
                            <w:top w:val="none" w:sz="0" w:space="0" w:color="auto"/>
                            <w:left w:val="none" w:sz="0" w:space="0" w:color="auto"/>
                            <w:bottom w:val="none" w:sz="0" w:space="0" w:color="auto"/>
                            <w:right w:val="none" w:sz="0" w:space="0" w:color="auto"/>
                          </w:divBdr>
                        </w:div>
                        <w:div w:id="1659267586">
                          <w:marLeft w:val="0"/>
                          <w:marRight w:val="0"/>
                          <w:marTop w:val="0"/>
                          <w:marBottom w:val="0"/>
                          <w:divBdr>
                            <w:top w:val="none" w:sz="0" w:space="0" w:color="auto"/>
                            <w:left w:val="none" w:sz="0" w:space="0" w:color="auto"/>
                            <w:bottom w:val="none" w:sz="0" w:space="0" w:color="auto"/>
                            <w:right w:val="none" w:sz="0" w:space="0" w:color="auto"/>
                          </w:divBdr>
                        </w:div>
                        <w:div w:id="17824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953882">
                  <w:marLeft w:val="0"/>
                  <w:marRight w:val="0"/>
                  <w:marTop w:val="0"/>
                  <w:marBottom w:val="0"/>
                  <w:divBdr>
                    <w:top w:val="none" w:sz="0" w:space="0" w:color="auto"/>
                    <w:left w:val="none" w:sz="0" w:space="0" w:color="auto"/>
                    <w:bottom w:val="none" w:sz="0" w:space="0" w:color="auto"/>
                    <w:right w:val="none" w:sz="0" w:space="0" w:color="auto"/>
                  </w:divBdr>
                  <w:divsChild>
                    <w:div w:id="1777367458">
                      <w:marLeft w:val="0"/>
                      <w:marRight w:val="0"/>
                      <w:marTop w:val="0"/>
                      <w:marBottom w:val="0"/>
                      <w:divBdr>
                        <w:top w:val="none" w:sz="0" w:space="0" w:color="auto"/>
                        <w:left w:val="none" w:sz="0" w:space="0" w:color="auto"/>
                        <w:bottom w:val="none" w:sz="0" w:space="0" w:color="auto"/>
                        <w:right w:val="none" w:sz="0" w:space="0" w:color="auto"/>
                      </w:divBdr>
                      <w:divsChild>
                        <w:div w:id="639310626">
                          <w:marLeft w:val="0"/>
                          <w:marRight w:val="0"/>
                          <w:marTop w:val="0"/>
                          <w:marBottom w:val="0"/>
                          <w:divBdr>
                            <w:top w:val="none" w:sz="0" w:space="0" w:color="auto"/>
                            <w:left w:val="none" w:sz="0" w:space="0" w:color="auto"/>
                            <w:bottom w:val="none" w:sz="0" w:space="0" w:color="auto"/>
                            <w:right w:val="none" w:sz="0" w:space="0" w:color="auto"/>
                          </w:divBdr>
                        </w:div>
                        <w:div w:id="176842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176074">
      <w:bodyDiv w:val="1"/>
      <w:marLeft w:val="0"/>
      <w:marRight w:val="0"/>
      <w:marTop w:val="0"/>
      <w:marBottom w:val="0"/>
      <w:divBdr>
        <w:top w:val="none" w:sz="0" w:space="0" w:color="auto"/>
        <w:left w:val="none" w:sz="0" w:space="0" w:color="auto"/>
        <w:bottom w:val="none" w:sz="0" w:space="0" w:color="auto"/>
        <w:right w:val="none" w:sz="0" w:space="0" w:color="auto"/>
      </w:divBdr>
    </w:div>
    <w:div w:id="525480824">
      <w:bodyDiv w:val="1"/>
      <w:marLeft w:val="0"/>
      <w:marRight w:val="0"/>
      <w:marTop w:val="0"/>
      <w:marBottom w:val="0"/>
      <w:divBdr>
        <w:top w:val="none" w:sz="0" w:space="0" w:color="auto"/>
        <w:left w:val="none" w:sz="0" w:space="0" w:color="auto"/>
        <w:bottom w:val="none" w:sz="0" w:space="0" w:color="auto"/>
        <w:right w:val="none" w:sz="0" w:space="0" w:color="auto"/>
      </w:divBdr>
      <w:divsChild>
        <w:div w:id="503472993">
          <w:marLeft w:val="0"/>
          <w:marRight w:val="0"/>
          <w:marTop w:val="0"/>
          <w:marBottom w:val="0"/>
          <w:divBdr>
            <w:top w:val="none" w:sz="0" w:space="0" w:color="auto"/>
            <w:left w:val="none" w:sz="0" w:space="0" w:color="auto"/>
            <w:bottom w:val="none" w:sz="0" w:space="0" w:color="auto"/>
            <w:right w:val="none" w:sz="0" w:space="0" w:color="auto"/>
          </w:divBdr>
        </w:div>
        <w:div w:id="705259767">
          <w:marLeft w:val="0"/>
          <w:marRight w:val="0"/>
          <w:marTop w:val="0"/>
          <w:marBottom w:val="0"/>
          <w:divBdr>
            <w:top w:val="none" w:sz="0" w:space="0" w:color="auto"/>
            <w:left w:val="none" w:sz="0" w:space="0" w:color="auto"/>
            <w:bottom w:val="none" w:sz="0" w:space="0" w:color="auto"/>
            <w:right w:val="none" w:sz="0" w:space="0" w:color="auto"/>
          </w:divBdr>
        </w:div>
        <w:div w:id="1693453873">
          <w:marLeft w:val="0"/>
          <w:marRight w:val="0"/>
          <w:marTop w:val="0"/>
          <w:marBottom w:val="0"/>
          <w:divBdr>
            <w:top w:val="none" w:sz="0" w:space="0" w:color="auto"/>
            <w:left w:val="none" w:sz="0" w:space="0" w:color="auto"/>
            <w:bottom w:val="none" w:sz="0" w:space="0" w:color="auto"/>
            <w:right w:val="none" w:sz="0" w:space="0" w:color="auto"/>
          </w:divBdr>
        </w:div>
        <w:div w:id="1964579402">
          <w:marLeft w:val="0"/>
          <w:marRight w:val="0"/>
          <w:marTop w:val="0"/>
          <w:marBottom w:val="0"/>
          <w:divBdr>
            <w:top w:val="none" w:sz="0" w:space="0" w:color="auto"/>
            <w:left w:val="none" w:sz="0" w:space="0" w:color="auto"/>
            <w:bottom w:val="none" w:sz="0" w:space="0" w:color="auto"/>
            <w:right w:val="none" w:sz="0" w:space="0" w:color="auto"/>
          </w:divBdr>
        </w:div>
      </w:divsChild>
    </w:div>
    <w:div w:id="535390446">
      <w:bodyDiv w:val="1"/>
      <w:marLeft w:val="0"/>
      <w:marRight w:val="0"/>
      <w:marTop w:val="0"/>
      <w:marBottom w:val="0"/>
      <w:divBdr>
        <w:top w:val="none" w:sz="0" w:space="0" w:color="auto"/>
        <w:left w:val="none" w:sz="0" w:space="0" w:color="auto"/>
        <w:bottom w:val="none" w:sz="0" w:space="0" w:color="auto"/>
        <w:right w:val="none" w:sz="0" w:space="0" w:color="auto"/>
      </w:divBdr>
      <w:divsChild>
        <w:div w:id="657659222">
          <w:marLeft w:val="0"/>
          <w:marRight w:val="0"/>
          <w:marTop w:val="0"/>
          <w:marBottom w:val="0"/>
          <w:divBdr>
            <w:top w:val="none" w:sz="0" w:space="0" w:color="auto"/>
            <w:left w:val="none" w:sz="0" w:space="0" w:color="auto"/>
            <w:bottom w:val="none" w:sz="0" w:space="0" w:color="auto"/>
            <w:right w:val="none" w:sz="0" w:space="0" w:color="auto"/>
          </w:divBdr>
          <w:divsChild>
            <w:div w:id="1667440423">
              <w:marLeft w:val="0"/>
              <w:marRight w:val="0"/>
              <w:marTop w:val="0"/>
              <w:marBottom w:val="0"/>
              <w:divBdr>
                <w:top w:val="none" w:sz="0" w:space="0" w:color="auto"/>
                <w:left w:val="none" w:sz="0" w:space="0" w:color="auto"/>
                <w:bottom w:val="none" w:sz="0" w:space="0" w:color="auto"/>
                <w:right w:val="none" w:sz="0" w:space="0" w:color="auto"/>
              </w:divBdr>
              <w:divsChild>
                <w:div w:id="524296290">
                  <w:marLeft w:val="0"/>
                  <w:marRight w:val="0"/>
                  <w:marTop w:val="150"/>
                  <w:marBottom w:val="150"/>
                  <w:divBdr>
                    <w:top w:val="none" w:sz="0" w:space="0" w:color="auto"/>
                    <w:left w:val="none" w:sz="0" w:space="0" w:color="auto"/>
                    <w:bottom w:val="none" w:sz="0" w:space="0" w:color="auto"/>
                    <w:right w:val="none" w:sz="0" w:space="0" w:color="auto"/>
                  </w:divBdr>
                  <w:divsChild>
                    <w:div w:id="1087271571">
                      <w:marLeft w:val="0"/>
                      <w:marRight w:val="0"/>
                      <w:marTop w:val="0"/>
                      <w:marBottom w:val="0"/>
                      <w:divBdr>
                        <w:top w:val="none" w:sz="0" w:space="0" w:color="auto"/>
                        <w:left w:val="none" w:sz="0" w:space="0" w:color="auto"/>
                        <w:bottom w:val="none" w:sz="0" w:space="0" w:color="auto"/>
                        <w:right w:val="single" w:sz="6" w:space="0" w:color="000000"/>
                      </w:divBdr>
                      <w:divsChild>
                        <w:div w:id="2091613181">
                          <w:marLeft w:val="60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8051226">
      <w:bodyDiv w:val="1"/>
      <w:marLeft w:val="0"/>
      <w:marRight w:val="0"/>
      <w:marTop w:val="0"/>
      <w:marBottom w:val="0"/>
      <w:divBdr>
        <w:top w:val="none" w:sz="0" w:space="0" w:color="auto"/>
        <w:left w:val="none" w:sz="0" w:space="0" w:color="auto"/>
        <w:bottom w:val="none" w:sz="0" w:space="0" w:color="auto"/>
        <w:right w:val="none" w:sz="0" w:space="0" w:color="auto"/>
      </w:divBdr>
    </w:div>
    <w:div w:id="543903319">
      <w:bodyDiv w:val="1"/>
      <w:marLeft w:val="0"/>
      <w:marRight w:val="0"/>
      <w:marTop w:val="0"/>
      <w:marBottom w:val="0"/>
      <w:divBdr>
        <w:top w:val="none" w:sz="0" w:space="0" w:color="auto"/>
        <w:left w:val="none" w:sz="0" w:space="0" w:color="auto"/>
        <w:bottom w:val="none" w:sz="0" w:space="0" w:color="auto"/>
        <w:right w:val="none" w:sz="0" w:space="0" w:color="auto"/>
      </w:divBdr>
    </w:div>
    <w:div w:id="549154774">
      <w:bodyDiv w:val="1"/>
      <w:marLeft w:val="0"/>
      <w:marRight w:val="0"/>
      <w:marTop w:val="0"/>
      <w:marBottom w:val="0"/>
      <w:divBdr>
        <w:top w:val="none" w:sz="0" w:space="0" w:color="auto"/>
        <w:left w:val="none" w:sz="0" w:space="0" w:color="auto"/>
        <w:bottom w:val="none" w:sz="0" w:space="0" w:color="auto"/>
        <w:right w:val="none" w:sz="0" w:space="0" w:color="auto"/>
      </w:divBdr>
    </w:div>
    <w:div w:id="552810376">
      <w:bodyDiv w:val="1"/>
      <w:marLeft w:val="0"/>
      <w:marRight w:val="0"/>
      <w:marTop w:val="0"/>
      <w:marBottom w:val="0"/>
      <w:divBdr>
        <w:top w:val="none" w:sz="0" w:space="0" w:color="auto"/>
        <w:left w:val="none" w:sz="0" w:space="0" w:color="auto"/>
        <w:bottom w:val="none" w:sz="0" w:space="0" w:color="auto"/>
        <w:right w:val="none" w:sz="0" w:space="0" w:color="auto"/>
      </w:divBdr>
    </w:div>
    <w:div w:id="561017309">
      <w:bodyDiv w:val="1"/>
      <w:marLeft w:val="0"/>
      <w:marRight w:val="0"/>
      <w:marTop w:val="0"/>
      <w:marBottom w:val="0"/>
      <w:divBdr>
        <w:top w:val="none" w:sz="0" w:space="0" w:color="auto"/>
        <w:left w:val="none" w:sz="0" w:space="0" w:color="auto"/>
        <w:bottom w:val="none" w:sz="0" w:space="0" w:color="auto"/>
        <w:right w:val="none" w:sz="0" w:space="0" w:color="auto"/>
      </w:divBdr>
    </w:div>
    <w:div w:id="562641997">
      <w:bodyDiv w:val="1"/>
      <w:marLeft w:val="0"/>
      <w:marRight w:val="0"/>
      <w:marTop w:val="0"/>
      <w:marBottom w:val="0"/>
      <w:divBdr>
        <w:top w:val="none" w:sz="0" w:space="0" w:color="auto"/>
        <w:left w:val="none" w:sz="0" w:space="0" w:color="auto"/>
        <w:bottom w:val="none" w:sz="0" w:space="0" w:color="auto"/>
        <w:right w:val="none" w:sz="0" w:space="0" w:color="auto"/>
      </w:divBdr>
    </w:div>
    <w:div w:id="570622094">
      <w:bodyDiv w:val="1"/>
      <w:marLeft w:val="0"/>
      <w:marRight w:val="0"/>
      <w:marTop w:val="0"/>
      <w:marBottom w:val="0"/>
      <w:divBdr>
        <w:top w:val="none" w:sz="0" w:space="0" w:color="auto"/>
        <w:left w:val="none" w:sz="0" w:space="0" w:color="auto"/>
        <w:bottom w:val="none" w:sz="0" w:space="0" w:color="auto"/>
        <w:right w:val="none" w:sz="0" w:space="0" w:color="auto"/>
      </w:divBdr>
    </w:div>
    <w:div w:id="588586044">
      <w:bodyDiv w:val="1"/>
      <w:marLeft w:val="0"/>
      <w:marRight w:val="0"/>
      <w:marTop w:val="0"/>
      <w:marBottom w:val="0"/>
      <w:divBdr>
        <w:top w:val="none" w:sz="0" w:space="0" w:color="auto"/>
        <w:left w:val="none" w:sz="0" w:space="0" w:color="auto"/>
        <w:bottom w:val="none" w:sz="0" w:space="0" w:color="auto"/>
        <w:right w:val="none" w:sz="0" w:space="0" w:color="auto"/>
      </w:divBdr>
    </w:div>
    <w:div w:id="592472215">
      <w:bodyDiv w:val="1"/>
      <w:marLeft w:val="0"/>
      <w:marRight w:val="0"/>
      <w:marTop w:val="0"/>
      <w:marBottom w:val="0"/>
      <w:divBdr>
        <w:top w:val="none" w:sz="0" w:space="0" w:color="auto"/>
        <w:left w:val="none" w:sz="0" w:space="0" w:color="auto"/>
        <w:bottom w:val="none" w:sz="0" w:space="0" w:color="auto"/>
        <w:right w:val="none" w:sz="0" w:space="0" w:color="auto"/>
      </w:divBdr>
      <w:divsChild>
        <w:div w:id="2092847174">
          <w:marLeft w:val="0"/>
          <w:marRight w:val="0"/>
          <w:marTop w:val="0"/>
          <w:marBottom w:val="165"/>
          <w:divBdr>
            <w:top w:val="none" w:sz="0" w:space="0" w:color="auto"/>
            <w:left w:val="none" w:sz="0" w:space="0" w:color="auto"/>
            <w:bottom w:val="none" w:sz="0" w:space="0" w:color="auto"/>
            <w:right w:val="none" w:sz="0" w:space="0" w:color="auto"/>
          </w:divBdr>
        </w:div>
      </w:divsChild>
    </w:div>
    <w:div w:id="592785713">
      <w:bodyDiv w:val="1"/>
      <w:marLeft w:val="0"/>
      <w:marRight w:val="0"/>
      <w:marTop w:val="0"/>
      <w:marBottom w:val="0"/>
      <w:divBdr>
        <w:top w:val="none" w:sz="0" w:space="0" w:color="auto"/>
        <w:left w:val="none" w:sz="0" w:space="0" w:color="auto"/>
        <w:bottom w:val="none" w:sz="0" w:space="0" w:color="auto"/>
        <w:right w:val="none" w:sz="0" w:space="0" w:color="auto"/>
      </w:divBdr>
    </w:div>
    <w:div w:id="598177939">
      <w:bodyDiv w:val="1"/>
      <w:marLeft w:val="0"/>
      <w:marRight w:val="0"/>
      <w:marTop w:val="0"/>
      <w:marBottom w:val="0"/>
      <w:divBdr>
        <w:top w:val="none" w:sz="0" w:space="0" w:color="auto"/>
        <w:left w:val="none" w:sz="0" w:space="0" w:color="auto"/>
        <w:bottom w:val="none" w:sz="0" w:space="0" w:color="auto"/>
        <w:right w:val="none" w:sz="0" w:space="0" w:color="auto"/>
      </w:divBdr>
    </w:div>
    <w:div w:id="608776688">
      <w:bodyDiv w:val="1"/>
      <w:marLeft w:val="0"/>
      <w:marRight w:val="0"/>
      <w:marTop w:val="0"/>
      <w:marBottom w:val="0"/>
      <w:divBdr>
        <w:top w:val="none" w:sz="0" w:space="0" w:color="auto"/>
        <w:left w:val="none" w:sz="0" w:space="0" w:color="auto"/>
        <w:bottom w:val="none" w:sz="0" w:space="0" w:color="auto"/>
        <w:right w:val="none" w:sz="0" w:space="0" w:color="auto"/>
      </w:divBdr>
    </w:div>
    <w:div w:id="613053007">
      <w:bodyDiv w:val="1"/>
      <w:marLeft w:val="0"/>
      <w:marRight w:val="0"/>
      <w:marTop w:val="0"/>
      <w:marBottom w:val="0"/>
      <w:divBdr>
        <w:top w:val="none" w:sz="0" w:space="0" w:color="auto"/>
        <w:left w:val="none" w:sz="0" w:space="0" w:color="auto"/>
        <w:bottom w:val="none" w:sz="0" w:space="0" w:color="auto"/>
        <w:right w:val="none" w:sz="0" w:space="0" w:color="auto"/>
      </w:divBdr>
      <w:divsChild>
        <w:div w:id="444738978">
          <w:marLeft w:val="0"/>
          <w:marRight w:val="0"/>
          <w:marTop w:val="0"/>
          <w:marBottom w:val="0"/>
          <w:divBdr>
            <w:top w:val="none" w:sz="0" w:space="0" w:color="auto"/>
            <w:left w:val="none" w:sz="0" w:space="0" w:color="auto"/>
            <w:bottom w:val="none" w:sz="0" w:space="0" w:color="auto"/>
            <w:right w:val="none" w:sz="0" w:space="0" w:color="auto"/>
          </w:divBdr>
          <w:divsChild>
            <w:div w:id="162865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295533">
      <w:bodyDiv w:val="1"/>
      <w:marLeft w:val="0"/>
      <w:marRight w:val="0"/>
      <w:marTop w:val="0"/>
      <w:marBottom w:val="0"/>
      <w:divBdr>
        <w:top w:val="none" w:sz="0" w:space="0" w:color="auto"/>
        <w:left w:val="none" w:sz="0" w:space="0" w:color="auto"/>
        <w:bottom w:val="none" w:sz="0" w:space="0" w:color="auto"/>
        <w:right w:val="none" w:sz="0" w:space="0" w:color="auto"/>
      </w:divBdr>
    </w:div>
    <w:div w:id="620569742">
      <w:bodyDiv w:val="1"/>
      <w:marLeft w:val="0"/>
      <w:marRight w:val="0"/>
      <w:marTop w:val="0"/>
      <w:marBottom w:val="0"/>
      <w:divBdr>
        <w:top w:val="none" w:sz="0" w:space="0" w:color="auto"/>
        <w:left w:val="none" w:sz="0" w:space="0" w:color="auto"/>
        <w:bottom w:val="none" w:sz="0" w:space="0" w:color="auto"/>
        <w:right w:val="none" w:sz="0" w:space="0" w:color="auto"/>
      </w:divBdr>
    </w:div>
    <w:div w:id="621423637">
      <w:bodyDiv w:val="1"/>
      <w:marLeft w:val="0"/>
      <w:marRight w:val="0"/>
      <w:marTop w:val="0"/>
      <w:marBottom w:val="0"/>
      <w:divBdr>
        <w:top w:val="none" w:sz="0" w:space="0" w:color="auto"/>
        <w:left w:val="none" w:sz="0" w:space="0" w:color="auto"/>
        <w:bottom w:val="none" w:sz="0" w:space="0" w:color="auto"/>
        <w:right w:val="none" w:sz="0" w:space="0" w:color="auto"/>
      </w:divBdr>
      <w:divsChild>
        <w:div w:id="1296836461">
          <w:marLeft w:val="0"/>
          <w:marRight w:val="0"/>
          <w:marTop w:val="0"/>
          <w:marBottom w:val="0"/>
          <w:divBdr>
            <w:top w:val="none" w:sz="0" w:space="0" w:color="auto"/>
            <w:left w:val="none" w:sz="0" w:space="0" w:color="auto"/>
            <w:bottom w:val="none" w:sz="0" w:space="0" w:color="auto"/>
            <w:right w:val="none" w:sz="0" w:space="0" w:color="auto"/>
          </w:divBdr>
          <w:divsChild>
            <w:div w:id="2015913796">
              <w:marLeft w:val="0"/>
              <w:marRight w:val="0"/>
              <w:marTop w:val="0"/>
              <w:marBottom w:val="0"/>
              <w:divBdr>
                <w:top w:val="none" w:sz="0" w:space="0" w:color="auto"/>
                <w:left w:val="none" w:sz="0" w:space="0" w:color="auto"/>
                <w:bottom w:val="none" w:sz="0" w:space="0" w:color="auto"/>
                <w:right w:val="none" w:sz="0" w:space="0" w:color="auto"/>
              </w:divBdr>
              <w:divsChild>
                <w:div w:id="601491660">
                  <w:marLeft w:val="0"/>
                  <w:marRight w:val="0"/>
                  <w:marTop w:val="0"/>
                  <w:marBottom w:val="0"/>
                  <w:divBdr>
                    <w:top w:val="none" w:sz="0" w:space="0" w:color="auto"/>
                    <w:left w:val="none" w:sz="0" w:space="0" w:color="auto"/>
                    <w:bottom w:val="none" w:sz="0" w:space="0" w:color="auto"/>
                    <w:right w:val="none" w:sz="0" w:space="0" w:color="auto"/>
                  </w:divBdr>
                  <w:divsChild>
                    <w:div w:id="1190410452">
                      <w:marLeft w:val="0"/>
                      <w:marRight w:val="0"/>
                      <w:marTop w:val="0"/>
                      <w:marBottom w:val="0"/>
                      <w:divBdr>
                        <w:top w:val="none" w:sz="0" w:space="0" w:color="auto"/>
                        <w:left w:val="none" w:sz="0" w:space="0" w:color="auto"/>
                        <w:bottom w:val="none" w:sz="0" w:space="0" w:color="auto"/>
                        <w:right w:val="none" w:sz="0" w:space="0" w:color="auto"/>
                      </w:divBdr>
                      <w:divsChild>
                        <w:div w:id="25369574">
                          <w:marLeft w:val="0"/>
                          <w:marRight w:val="0"/>
                          <w:marTop w:val="0"/>
                          <w:marBottom w:val="0"/>
                          <w:divBdr>
                            <w:top w:val="none" w:sz="0" w:space="0" w:color="auto"/>
                            <w:left w:val="none" w:sz="0" w:space="0" w:color="auto"/>
                            <w:bottom w:val="none" w:sz="0" w:space="0" w:color="auto"/>
                            <w:right w:val="none" w:sz="0" w:space="0" w:color="auto"/>
                          </w:divBdr>
                          <w:divsChild>
                            <w:div w:id="1845437269">
                              <w:marLeft w:val="0"/>
                              <w:marRight w:val="0"/>
                              <w:marTop w:val="0"/>
                              <w:marBottom w:val="0"/>
                              <w:divBdr>
                                <w:top w:val="none" w:sz="0" w:space="0" w:color="auto"/>
                                <w:left w:val="none" w:sz="0" w:space="0" w:color="auto"/>
                                <w:bottom w:val="none" w:sz="0" w:space="0" w:color="auto"/>
                                <w:right w:val="none" w:sz="0" w:space="0" w:color="auto"/>
                              </w:divBdr>
                              <w:divsChild>
                                <w:div w:id="279919793">
                                  <w:marLeft w:val="0"/>
                                  <w:marRight w:val="0"/>
                                  <w:marTop w:val="0"/>
                                  <w:marBottom w:val="0"/>
                                  <w:divBdr>
                                    <w:top w:val="none" w:sz="0" w:space="0" w:color="auto"/>
                                    <w:left w:val="none" w:sz="0" w:space="0" w:color="auto"/>
                                    <w:bottom w:val="none" w:sz="0" w:space="0" w:color="auto"/>
                                    <w:right w:val="none" w:sz="0" w:space="0" w:color="auto"/>
                                  </w:divBdr>
                                  <w:divsChild>
                                    <w:div w:id="56873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1764367">
      <w:bodyDiv w:val="1"/>
      <w:marLeft w:val="0"/>
      <w:marRight w:val="0"/>
      <w:marTop w:val="0"/>
      <w:marBottom w:val="0"/>
      <w:divBdr>
        <w:top w:val="none" w:sz="0" w:space="0" w:color="auto"/>
        <w:left w:val="none" w:sz="0" w:space="0" w:color="auto"/>
        <w:bottom w:val="none" w:sz="0" w:space="0" w:color="auto"/>
        <w:right w:val="none" w:sz="0" w:space="0" w:color="auto"/>
      </w:divBdr>
    </w:div>
    <w:div w:id="633023727">
      <w:bodyDiv w:val="1"/>
      <w:marLeft w:val="0"/>
      <w:marRight w:val="0"/>
      <w:marTop w:val="0"/>
      <w:marBottom w:val="0"/>
      <w:divBdr>
        <w:top w:val="none" w:sz="0" w:space="0" w:color="auto"/>
        <w:left w:val="none" w:sz="0" w:space="0" w:color="auto"/>
        <w:bottom w:val="none" w:sz="0" w:space="0" w:color="auto"/>
        <w:right w:val="none" w:sz="0" w:space="0" w:color="auto"/>
      </w:divBdr>
    </w:div>
    <w:div w:id="635330011">
      <w:bodyDiv w:val="1"/>
      <w:marLeft w:val="0"/>
      <w:marRight w:val="0"/>
      <w:marTop w:val="0"/>
      <w:marBottom w:val="0"/>
      <w:divBdr>
        <w:top w:val="none" w:sz="0" w:space="0" w:color="auto"/>
        <w:left w:val="none" w:sz="0" w:space="0" w:color="auto"/>
        <w:bottom w:val="none" w:sz="0" w:space="0" w:color="auto"/>
        <w:right w:val="none" w:sz="0" w:space="0" w:color="auto"/>
      </w:divBdr>
    </w:div>
    <w:div w:id="641471407">
      <w:bodyDiv w:val="1"/>
      <w:marLeft w:val="0"/>
      <w:marRight w:val="0"/>
      <w:marTop w:val="0"/>
      <w:marBottom w:val="0"/>
      <w:divBdr>
        <w:top w:val="none" w:sz="0" w:space="0" w:color="auto"/>
        <w:left w:val="none" w:sz="0" w:space="0" w:color="auto"/>
        <w:bottom w:val="none" w:sz="0" w:space="0" w:color="auto"/>
        <w:right w:val="none" w:sz="0" w:space="0" w:color="auto"/>
      </w:divBdr>
    </w:div>
    <w:div w:id="652105984">
      <w:bodyDiv w:val="1"/>
      <w:marLeft w:val="0"/>
      <w:marRight w:val="0"/>
      <w:marTop w:val="0"/>
      <w:marBottom w:val="0"/>
      <w:divBdr>
        <w:top w:val="none" w:sz="0" w:space="0" w:color="auto"/>
        <w:left w:val="none" w:sz="0" w:space="0" w:color="auto"/>
        <w:bottom w:val="none" w:sz="0" w:space="0" w:color="auto"/>
        <w:right w:val="none" w:sz="0" w:space="0" w:color="auto"/>
      </w:divBdr>
    </w:div>
    <w:div w:id="656688197">
      <w:bodyDiv w:val="1"/>
      <w:marLeft w:val="0"/>
      <w:marRight w:val="0"/>
      <w:marTop w:val="0"/>
      <w:marBottom w:val="0"/>
      <w:divBdr>
        <w:top w:val="none" w:sz="0" w:space="0" w:color="auto"/>
        <w:left w:val="none" w:sz="0" w:space="0" w:color="auto"/>
        <w:bottom w:val="none" w:sz="0" w:space="0" w:color="auto"/>
        <w:right w:val="none" w:sz="0" w:space="0" w:color="auto"/>
      </w:divBdr>
    </w:div>
    <w:div w:id="680741693">
      <w:bodyDiv w:val="1"/>
      <w:marLeft w:val="0"/>
      <w:marRight w:val="0"/>
      <w:marTop w:val="0"/>
      <w:marBottom w:val="0"/>
      <w:divBdr>
        <w:top w:val="none" w:sz="0" w:space="0" w:color="auto"/>
        <w:left w:val="none" w:sz="0" w:space="0" w:color="auto"/>
        <w:bottom w:val="none" w:sz="0" w:space="0" w:color="auto"/>
        <w:right w:val="none" w:sz="0" w:space="0" w:color="auto"/>
      </w:divBdr>
      <w:divsChild>
        <w:div w:id="1882471119">
          <w:marLeft w:val="0"/>
          <w:marRight w:val="0"/>
          <w:marTop w:val="0"/>
          <w:marBottom w:val="0"/>
          <w:divBdr>
            <w:top w:val="none" w:sz="0" w:space="0" w:color="auto"/>
            <w:left w:val="none" w:sz="0" w:space="0" w:color="auto"/>
            <w:bottom w:val="none" w:sz="0" w:space="0" w:color="auto"/>
            <w:right w:val="none" w:sz="0" w:space="0" w:color="auto"/>
          </w:divBdr>
          <w:divsChild>
            <w:div w:id="434061856">
              <w:marLeft w:val="0"/>
              <w:marRight w:val="0"/>
              <w:marTop w:val="0"/>
              <w:marBottom w:val="0"/>
              <w:divBdr>
                <w:top w:val="none" w:sz="0" w:space="0" w:color="auto"/>
                <w:left w:val="none" w:sz="0" w:space="0" w:color="auto"/>
                <w:bottom w:val="none" w:sz="0" w:space="0" w:color="auto"/>
                <w:right w:val="none" w:sz="0" w:space="0" w:color="auto"/>
              </w:divBdr>
              <w:divsChild>
                <w:div w:id="793253713">
                  <w:marLeft w:val="0"/>
                  <w:marRight w:val="0"/>
                  <w:marTop w:val="0"/>
                  <w:marBottom w:val="0"/>
                  <w:divBdr>
                    <w:top w:val="none" w:sz="0" w:space="0" w:color="auto"/>
                    <w:left w:val="none" w:sz="0" w:space="0" w:color="auto"/>
                    <w:bottom w:val="none" w:sz="0" w:space="0" w:color="auto"/>
                    <w:right w:val="none" w:sz="0" w:space="0" w:color="auto"/>
                  </w:divBdr>
                  <w:divsChild>
                    <w:div w:id="1246501614">
                      <w:marLeft w:val="0"/>
                      <w:marRight w:val="0"/>
                      <w:marTop w:val="0"/>
                      <w:marBottom w:val="0"/>
                      <w:divBdr>
                        <w:top w:val="none" w:sz="0" w:space="0" w:color="auto"/>
                        <w:left w:val="none" w:sz="0" w:space="0" w:color="auto"/>
                        <w:bottom w:val="none" w:sz="0" w:space="0" w:color="auto"/>
                        <w:right w:val="none" w:sz="0" w:space="0" w:color="auto"/>
                      </w:divBdr>
                      <w:divsChild>
                        <w:div w:id="710690646">
                          <w:marLeft w:val="150"/>
                          <w:marRight w:val="0"/>
                          <w:marTop w:val="150"/>
                          <w:marBottom w:val="150"/>
                          <w:divBdr>
                            <w:top w:val="none" w:sz="0" w:space="0" w:color="auto"/>
                            <w:left w:val="none" w:sz="0" w:space="0" w:color="auto"/>
                            <w:bottom w:val="none" w:sz="0" w:space="0" w:color="auto"/>
                            <w:right w:val="none" w:sz="0" w:space="0" w:color="auto"/>
                          </w:divBdr>
                          <w:divsChild>
                            <w:div w:id="1718699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021469">
      <w:bodyDiv w:val="1"/>
      <w:marLeft w:val="0"/>
      <w:marRight w:val="0"/>
      <w:marTop w:val="0"/>
      <w:marBottom w:val="0"/>
      <w:divBdr>
        <w:top w:val="none" w:sz="0" w:space="0" w:color="auto"/>
        <w:left w:val="none" w:sz="0" w:space="0" w:color="auto"/>
        <w:bottom w:val="none" w:sz="0" w:space="0" w:color="auto"/>
        <w:right w:val="none" w:sz="0" w:space="0" w:color="auto"/>
      </w:divBdr>
    </w:div>
    <w:div w:id="695934068">
      <w:bodyDiv w:val="1"/>
      <w:marLeft w:val="0"/>
      <w:marRight w:val="0"/>
      <w:marTop w:val="0"/>
      <w:marBottom w:val="0"/>
      <w:divBdr>
        <w:top w:val="none" w:sz="0" w:space="0" w:color="auto"/>
        <w:left w:val="none" w:sz="0" w:space="0" w:color="auto"/>
        <w:bottom w:val="none" w:sz="0" w:space="0" w:color="auto"/>
        <w:right w:val="none" w:sz="0" w:space="0" w:color="auto"/>
      </w:divBdr>
    </w:div>
    <w:div w:id="702170340">
      <w:bodyDiv w:val="1"/>
      <w:marLeft w:val="0"/>
      <w:marRight w:val="0"/>
      <w:marTop w:val="0"/>
      <w:marBottom w:val="0"/>
      <w:divBdr>
        <w:top w:val="none" w:sz="0" w:space="0" w:color="auto"/>
        <w:left w:val="none" w:sz="0" w:space="0" w:color="auto"/>
        <w:bottom w:val="none" w:sz="0" w:space="0" w:color="auto"/>
        <w:right w:val="none" w:sz="0" w:space="0" w:color="auto"/>
      </w:divBdr>
    </w:div>
    <w:div w:id="704210876">
      <w:bodyDiv w:val="1"/>
      <w:marLeft w:val="0"/>
      <w:marRight w:val="0"/>
      <w:marTop w:val="0"/>
      <w:marBottom w:val="0"/>
      <w:divBdr>
        <w:top w:val="none" w:sz="0" w:space="0" w:color="auto"/>
        <w:left w:val="none" w:sz="0" w:space="0" w:color="auto"/>
        <w:bottom w:val="none" w:sz="0" w:space="0" w:color="auto"/>
        <w:right w:val="none" w:sz="0" w:space="0" w:color="auto"/>
      </w:divBdr>
    </w:div>
    <w:div w:id="706683504">
      <w:bodyDiv w:val="1"/>
      <w:marLeft w:val="0"/>
      <w:marRight w:val="0"/>
      <w:marTop w:val="0"/>
      <w:marBottom w:val="0"/>
      <w:divBdr>
        <w:top w:val="none" w:sz="0" w:space="0" w:color="auto"/>
        <w:left w:val="none" w:sz="0" w:space="0" w:color="auto"/>
        <w:bottom w:val="none" w:sz="0" w:space="0" w:color="auto"/>
        <w:right w:val="none" w:sz="0" w:space="0" w:color="auto"/>
      </w:divBdr>
    </w:div>
    <w:div w:id="711342211">
      <w:bodyDiv w:val="1"/>
      <w:marLeft w:val="0"/>
      <w:marRight w:val="0"/>
      <w:marTop w:val="0"/>
      <w:marBottom w:val="0"/>
      <w:divBdr>
        <w:top w:val="none" w:sz="0" w:space="0" w:color="auto"/>
        <w:left w:val="none" w:sz="0" w:space="0" w:color="auto"/>
        <w:bottom w:val="none" w:sz="0" w:space="0" w:color="auto"/>
        <w:right w:val="none" w:sz="0" w:space="0" w:color="auto"/>
      </w:divBdr>
    </w:div>
    <w:div w:id="714157521">
      <w:bodyDiv w:val="1"/>
      <w:marLeft w:val="0"/>
      <w:marRight w:val="0"/>
      <w:marTop w:val="0"/>
      <w:marBottom w:val="0"/>
      <w:divBdr>
        <w:top w:val="none" w:sz="0" w:space="0" w:color="auto"/>
        <w:left w:val="none" w:sz="0" w:space="0" w:color="auto"/>
        <w:bottom w:val="none" w:sz="0" w:space="0" w:color="auto"/>
        <w:right w:val="none" w:sz="0" w:space="0" w:color="auto"/>
      </w:divBdr>
    </w:div>
    <w:div w:id="715273536">
      <w:bodyDiv w:val="1"/>
      <w:marLeft w:val="0"/>
      <w:marRight w:val="0"/>
      <w:marTop w:val="0"/>
      <w:marBottom w:val="0"/>
      <w:divBdr>
        <w:top w:val="none" w:sz="0" w:space="0" w:color="auto"/>
        <w:left w:val="none" w:sz="0" w:space="0" w:color="auto"/>
        <w:bottom w:val="none" w:sz="0" w:space="0" w:color="auto"/>
        <w:right w:val="none" w:sz="0" w:space="0" w:color="auto"/>
      </w:divBdr>
    </w:div>
    <w:div w:id="726807537">
      <w:bodyDiv w:val="1"/>
      <w:marLeft w:val="0"/>
      <w:marRight w:val="0"/>
      <w:marTop w:val="0"/>
      <w:marBottom w:val="0"/>
      <w:divBdr>
        <w:top w:val="none" w:sz="0" w:space="0" w:color="auto"/>
        <w:left w:val="none" w:sz="0" w:space="0" w:color="auto"/>
        <w:bottom w:val="none" w:sz="0" w:space="0" w:color="auto"/>
        <w:right w:val="none" w:sz="0" w:space="0" w:color="auto"/>
      </w:divBdr>
      <w:divsChild>
        <w:div w:id="1785491064">
          <w:marLeft w:val="0"/>
          <w:marRight w:val="0"/>
          <w:marTop w:val="0"/>
          <w:marBottom w:val="0"/>
          <w:divBdr>
            <w:top w:val="none" w:sz="0" w:space="0" w:color="auto"/>
            <w:left w:val="none" w:sz="0" w:space="0" w:color="auto"/>
            <w:bottom w:val="none" w:sz="0" w:space="0" w:color="auto"/>
            <w:right w:val="none" w:sz="0" w:space="0" w:color="auto"/>
          </w:divBdr>
          <w:divsChild>
            <w:div w:id="108358382">
              <w:marLeft w:val="0"/>
              <w:marRight w:val="0"/>
              <w:marTop w:val="150"/>
              <w:marBottom w:val="75"/>
              <w:divBdr>
                <w:top w:val="none" w:sz="0" w:space="0" w:color="auto"/>
                <w:left w:val="none" w:sz="0" w:space="0" w:color="auto"/>
                <w:bottom w:val="none" w:sz="0" w:space="0" w:color="auto"/>
                <w:right w:val="none" w:sz="0" w:space="0" w:color="auto"/>
              </w:divBdr>
              <w:divsChild>
                <w:div w:id="1937054349">
                  <w:marLeft w:val="0"/>
                  <w:marRight w:val="0"/>
                  <w:marTop w:val="0"/>
                  <w:marBottom w:val="0"/>
                  <w:divBdr>
                    <w:top w:val="none" w:sz="0" w:space="0" w:color="auto"/>
                    <w:left w:val="none" w:sz="0" w:space="0" w:color="auto"/>
                    <w:bottom w:val="none" w:sz="0" w:space="0" w:color="auto"/>
                    <w:right w:val="none" w:sz="0" w:space="0" w:color="auto"/>
                  </w:divBdr>
                </w:div>
                <w:div w:id="811561301">
                  <w:marLeft w:val="0"/>
                  <w:marRight w:val="0"/>
                  <w:marTop w:val="0"/>
                  <w:marBottom w:val="0"/>
                  <w:divBdr>
                    <w:top w:val="none" w:sz="0" w:space="0" w:color="auto"/>
                    <w:left w:val="none" w:sz="0" w:space="0" w:color="auto"/>
                    <w:bottom w:val="none" w:sz="0" w:space="0" w:color="auto"/>
                    <w:right w:val="none" w:sz="0" w:space="0" w:color="auto"/>
                  </w:divBdr>
                </w:div>
              </w:divsChild>
            </w:div>
            <w:div w:id="1202129679">
              <w:marLeft w:val="0"/>
              <w:marRight w:val="0"/>
              <w:marTop w:val="0"/>
              <w:marBottom w:val="0"/>
              <w:divBdr>
                <w:top w:val="none" w:sz="0" w:space="0" w:color="auto"/>
                <w:left w:val="none" w:sz="0" w:space="0" w:color="auto"/>
                <w:bottom w:val="none" w:sz="0" w:space="0" w:color="auto"/>
                <w:right w:val="none" w:sz="0" w:space="0" w:color="auto"/>
              </w:divBdr>
            </w:div>
            <w:div w:id="1493176289">
              <w:marLeft w:val="0"/>
              <w:marRight w:val="0"/>
              <w:marTop w:val="0"/>
              <w:marBottom w:val="0"/>
              <w:divBdr>
                <w:top w:val="none" w:sz="0" w:space="0" w:color="auto"/>
                <w:left w:val="none" w:sz="0" w:space="0" w:color="auto"/>
                <w:bottom w:val="none" w:sz="0" w:space="0" w:color="auto"/>
                <w:right w:val="none" w:sz="0" w:space="0" w:color="auto"/>
              </w:divBdr>
            </w:div>
            <w:div w:id="999163867">
              <w:marLeft w:val="0"/>
              <w:marRight w:val="0"/>
              <w:marTop w:val="0"/>
              <w:marBottom w:val="0"/>
              <w:divBdr>
                <w:top w:val="none" w:sz="0" w:space="0" w:color="auto"/>
                <w:left w:val="none" w:sz="0" w:space="0" w:color="auto"/>
                <w:bottom w:val="none" w:sz="0" w:space="0" w:color="auto"/>
                <w:right w:val="none" w:sz="0" w:space="0" w:color="auto"/>
              </w:divBdr>
            </w:div>
          </w:divsChild>
        </w:div>
        <w:div w:id="1951811324">
          <w:marLeft w:val="0"/>
          <w:marRight w:val="0"/>
          <w:marTop w:val="0"/>
          <w:marBottom w:val="0"/>
          <w:divBdr>
            <w:top w:val="none" w:sz="0" w:space="0" w:color="auto"/>
            <w:left w:val="none" w:sz="0" w:space="0" w:color="auto"/>
            <w:bottom w:val="none" w:sz="0" w:space="0" w:color="auto"/>
            <w:right w:val="none" w:sz="0" w:space="0" w:color="auto"/>
          </w:divBdr>
          <w:divsChild>
            <w:div w:id="619997711">
              <w:marLeft w:val="0"/>
              <w:marRight w:val="0"/>
              <w:marTop w:val="150"/>
              <w:marBottom w:val="75"/>
              <w:divBdr>
                <w:top w:val="none" w:sz="0" w:space="0" w:color="auto"/>
                <w:left w:val="none" w:sz="0" w:space="0" w:color="auto"/>
                <w:bottom w:val="none" w:sz="0" w:space="0" w:color="auto"/>
                <w:right w:val="none" w:sz="0" w:space="0" w:color="auto"/>
              </w:divBdr>
              <w:divsChild>
                <w:div w:id="315183993">
                  <w:marLeft w:val="0"/>
                  <w:marRight w:val="0"/>
                  <w:marTop w:val="0"/>
                  <w:marBottom w:val="0"/>
                  <w:divBdr>
                    <w:top w:val="none" w:sz="0" w:space="0" w:color="auto"/>
                    <w:left w:val="none" w:sz="0" w:space="0" w:color="auto"/>
                    <w:bottom w:val="none" w:sz="0" w:space="0" w:color="auto"/>
                    <w:right w:val="none" w:sz="0" w:space="0" w:color="auto"/>
                  </w:divBdr>
                </w:div>
                <w:div w:id="2019036455">
                  <w:marLeft w:val="0"/>
                  <w:marRight w:val="0"/>
                  <w:marTop w:val="0"/>
                  <w:marBottom w:val="0"/>
                  <w:divBdr>
                    <w:top w:val="none" w:sz="0" w:space="0" w:color="auto"/>
                    <w:left w:val="none" w:sz="0" w:space="0" w:color="auto"/>
                    <w:bottom w:val="none" w:sz="0" w:space="0" w:color="auto"/>
                    <w:right w:val="none" w:sz="0" w:space="0" w:color="auto"/>
                  </w:divBdr>
                </w:div>
              </w:divsChild>
            </w:div>
            <w:div w:id="1750040378">
              <w:marLeft w:val="0"/>
              <w:marRight w:val="0"/>
              <w:marTop w:val="0"/>
              <w:marBottom w:val="0"/>
              <w:divBdr>
                <w:top w:val="none" w:sz="0" w:space="0" w:color="auto"/>
                <w:left w:val="none" w:sz="0" w:space="0" w:color="auto"/>
                <w:bottom w:val="none" w:sz="0" w:space="0" w:color="auto"/>
                <w:right w:val="none" w:sz="0" w:space="0" w:color="auto"/>
              </w:divBdr>
            </w:div>
            <w:div w:id="233703932">
              <w:marLeft w:val="0"/>
              <w:marRight w:val="0"/>
              <w:marTop w:val="0"/>
              <w:marBottom w:val="0"/>
              <w:divBdr>
                <w:top w:val="none" w:sz="0" w:space="0" w:color="auto"/>
                <w:left w:val="none" w:sz="0" w:space="0" w:color="auto"/>
                <w:bottom w:val="none" w:sz="0" w:space="0" w:color="auto"/>
                <w:right w:val="none" w:sz="0" w:space="0" w:color="auto"/>
              </w:divBdr>
            </w:div>
            <w:div w:id="546991038">
              <w:marLeft w:val="0"/>
              <w:marRight w:val="0"/>
              <w:marTop w:val="0"/>
              <w:marBottom w:val="0"/>
              <w:divBdr>
                <w:top w:val="none" w:sz="0" w:space="0" w:color="auto"/>
                <w:left w:val="none" w:sz="0" w:space="0" w:color="auto"/>
                <w:bottom w:val="none" w:sz="0" w:space="0" w:color="auto"/>
                <w:right w:val="none" w:sz="0" w:space="0" w:color="auto"/>
              </w:divBdr>
            </w:div>
          </w:divsChild>
        </w:div>
        <w:div w:id="286356230">
          <w:marLeft w:val="0"/>
          <w:marRight w:val="0"/>
          <w:marTop w:val="0"/>
          <w:marBottom w:val="0"/>
          <w:divBdr>
            <w:top w:val="none" w:sz="0" w:space="0" w:color="auto"/>
            <w:left w:val="none" w:sz="0" w:space="0" w:color="auto"/>
            <w:bottom w:val="none" w:sz="0" w:space="0" w:color="auto"/>
            <w:right w:val="none" w:sz="0" w:space="0" w:color="auto"/>
          </w:divBdr>
          <w:divsChild>
            <w:div w:id="946424508">
              <w:marLeft w:val="0"/>
              <w:marRight w:val="0"/>
              <w:marTop w:val="150"/>
              <w:marBottom w:val="75"/>
              <w:divBdr>
                <w:top w:val="none" w:sz="0" w:space="0" w:color="auto"/>
                <w:left w:val="none" w:sz="0" w:space="0" w:color="auto"/>
                <w:bottom w:val="none" w:sz="0" w:space="0" w:color="auto"/>
                <w:right w:val="none" w:sz="0" w:space="0" w:color="auto"/>
              </w:divBdr>
              <w:divsChild>
                <w:div w:id="1343774188">
                  <w:marLeft w:val="0"/>
                  <w:marRight w:val="0"/>
                  <w:marTop w:val="0"/>
                  <w:marBottom w:val="0"/>
                  <w:divBdr>
                    <w:top w:val="none" w:sz="0" w:space="0" w:color="auto"/>
                    <w:left w:val="none" w:sz="0" w:space="0" w:color="auto"/>
                    <w:bottom w:val="none" w:sz="0" w:space="0" w:color="auto"/>
                    <w:right w:val="none" w:sz="0" w:space="0" w:color="auto"/>
                  </w:divBdr>
                </w:div>
                <w:div w:id="1535077722">
                  <w:marLeft w:val="0"/>
                  <w:marRight w:val="0"/>
                  <w:marTop w:val="0"/>
                  <w:marBottom w:val="0"/>
                  <w:divBdr>
                    <w:top w:val="none" w:sz="0" w:space="0" w:color="auto"/>
                    <w:left w:val="none" w:sz="0" w:space="0" w:color="auto"/>
                    <w:bottom w:val="none" w:sz="0" w:space="0" w:color="auto"/>
                    <w:right w:val="none" w:sz="0" w:space="0" w:color="auto"/>
                  </w:divBdr>
                </w:div>
              </w:divsChild>
            </w:div>
            <w:div w:id="997028883">
              <w:marLeft w:val="0"/>
              <w:marRight w:val="0"/>
              <w:marTop w:val="0"/>
              <w:marBottom w:val="0"/>
              <w:divBdr>
                <w:top w:val="none" w:sz="0" w:space="0" w:color="auto"/>
                <w:left w:val="none" w:sz="0" w:space="0" w:color="auto"/>
                <w:bottom w:val="none" w:sz="0" w:space="0" w:color="auto"/>
                <w:right w:val="none" w:sz="0" w:space="0" w:color="auto"/>
              </w:divBdr>
            </w:div>
            <w:div w:id="667363458">
              <w:marLeft w:val="0"/>
              <w:marRight w:val="0"/>
              <w:marTop w:val="0"/>
              <w:marBottom w:val="0"/>
              <w:divBdr>
                <w:top w:val="none" w:sz="0" w:space="0" w:color="auto"/>
                <w:left w:val="none" w:sz="0" w:space="0" w:color="auto"/>
                <w:bottom w:val="none" w:sz="0" w:space="0" w:color="auto"/>
                <w:right w:val="none" w:sz="0" w:space="0" w:color="auto"/>
              </w:divBdr>
            </w:div>
            <w:div w:id="671177945">
              <w:marLeft w:val="0"/>
              <w:marRight w:val="0"/>
              <w:marTop w:val="0"/>
              <w:marBottom w:val="0"/>
              <w:divBdr>
                <w:top w:val="none" w:sz="0" w:space="0" w:color="auto"/>
                <w:left w:val="none" w:sz="0" w:space="0" w:color="auto"/>
                <w:bottom w:val="none" w:sz="0" w:space="0" w:color="auto"/>
                <w:right w:val="none" w:sz="0" w:space="0" w:color="auto"/>
              </w:divBdr>
            </w:div>
          </w:divsChild>
        </w:div>
        <w:div w:id="1036849082">
          <w:marLeft w:val="0"/>
          <w:marRight w:val="0"/>
          <w:marTop w:val="0"/>
          <w:marBottom w:val="0"/>
          <w:divBdr>
            <w:top w:val="none" w:sz="0" w:space="0" w:color="auto"/>
            <w:left w:val="none" w:sz="0" w:space="0" w:color="auto"/>
            <w:bottom w:val="none" w:sz="0" w:space="0" w:color="auto"/>
            <w:right w:val="none" w:sz="0" w:space="0" w:color="auto"/>
          </w:divBdr>
          <w:divsChild>
            <w:div w:id="311105684">
              <w:marLeft w:val="0"/>
              <w:marRight w:val="0"/>
              <w:marTop w:val="150"/>
              <w:marBottom w:val="75"/>
              <w:divBdr>
                <w:top w:val="none" w:sz="0" w:space="0" w:color="auto"/>
                <w:left w:val="none" w:sz="0" w:space="0" w:color="auto"/>
                <w:bottom w:val="none" w:sz="0" w:space="0" w:color="auto"/>
                <w:right w:val="none" w:sz="0" w:space="0" w:color="auto"/>
              </w:divBdr>
              <w:divsChild>
                <w:div w:id="1666400607">
                  <w:marLeft w:val="0"/>
                  <w:marRight w:val="0"/>
                  <w:marTop w:val="0"/>
                  <w:marBottom w:val="0"/>
                  <w:divBdr>
                    <w:top w:val="none" w:sz="0" w:space="0" w:color="auto"/>
                    <w:left w:val="none" w:sz="0" w:space="0" w:color="auto"/>
                    <w:bottom w:val="none" w:sz="0" w:space="0" w:color="auto"/>
                    <w:right w:val="none" w:sz="0" w:space="0" w:color="auto"/>
                  </w:divBdr>
                </w:div>
                <w:div w:id="1886673990">
                  <w:marLeft w:val="0"/>
                  <w:marRight w:val="0"/>
                  <w:marTop w:val="0"/>
                  <w:marBottom w:val="0"/>
                  <w:divBdr>
                    <w:top w:val="none" w:sz="0" w:space="0" w:color="auto"/>
                    <w:left w:val="none" w:sz="0" w:space="0" w:color="auto"/>
                    <w:bottom w:val="none" w:sz="0" w:space="0" w:color="auto"/>
                    <w:right w:val="none" w:sz="0" w:space="0" w:color="auto"/>
                  </w:divBdr>
                </w:div>
              </w:divsChild>
            </w:div>
            <w:div w:id="1764455579">
              <w:marLeft w:val="0"/>
              <w:marRight w:val="0"/>
              <w:marTop w:val="0"/>
              <w:marBottom w:val="0"/>
              <w:divBdr>
                <w:top w:val="none" w:sz="0" w:space="0" w:color="auto"/>
                <w:left w:val="none" w:sz="0" w:space="0" w:color="auto"/>
                <w:bottom w:val="none" w:sz="0" w:space="0" w:color="auto"/>
                <w:right w:val="none" w:sz="0" w:space="0" w:color="auto"/>
              </w:divBdr>
            </w:div>
            <w:div w:id="66922654">
              <w:marLeft w:val="0"/>
              <w:marRight w:val="0"/>
              <w:marTop w:val="0"/>
              <w:marBottom w:val="0"/>
              <w:divBdr>
                <w:top w:val="none" w:sz="0" w:space="0" w:color="auto"/>
                <w:left w:val="none" w:sz="0" w:space="0" w:color="auto"/>
                <w:bottom w:val="none" w:sz="0" w:space="0" w:color="auto"/>
                <w:right w:val="none" w:sz="0" w:space="0" w:color="auto"/>
              </w:divBdr>
            </w:div>
            <w:div w:id="1259874218">
              <w:marLeft w:val="0"/>
              <w:marRight w:val="0"/>
              <w:marTop w:val="0"/>
              <w:marBottom w:val="0"/>
              <w:divBdr>
                <w:top w:val="none" w:sz="0" w:space="0" w:color="auto"/>
                <w:left w:val="none" w:sz="0" w:space="0" w:color="auto"/>
                <w:bottom w:val="none" w:sz="0" w:space="0" w:color="auto"/>
                <w:right w:val="none" w:sz="0" w:space="0" w:color="auto"/>
              </w:divBdr>
            </w:div>
          </w:divsChild>
        </w:div>
        <w:div w:id="501242878">
          <w:marLeft w:val="0"/>
          <w:marRight w:val="0"/>
          <w:marTop w:val="0"/>
          <w:marBottom w:val="0"/>
          <w:divBdr>
            <w:top w:val="none" w:sz="0" w:space="0" w:color="auto"/>
            <w:left w:val="none" w:sz="0" w:space="0" w:color="auto"/>
            <w:bottom w:val="none" w:sz="0" w:space="0" w:color="auto"/>
            <w:right w:val="none" w:sz="0" w:space="0" w:color="auto"/>
          </w:divBdr>
          <w:divsChild>
            <w:div w:id="754782648">
              <w:marLeft w:val="0"/>
              <w:marRight w:val="0"/>
              <w:marTop w:val="150"/>
              <w:marBottom w:val="75"/>
              <w:divBdr>
                <w:top w:val="none" w:sz="0" w:space="0" w:color="auto"/>
                <w:left w:val="none" w:sz="0" w:space="0" w:color="auto"/>
                <w:bottom w:val="none" w:sz="0" w:space="0" w:color="auto"/>
                <w:right w:val="none" w:sz="0" w:space="0" w:color="auto"/>
              </w:divBdr>
              <w:divsChild>
                <w:div w:id="1861897537">
                  <w:marLeft w:val="0"/>
                  <w:marRight w:val="0"/>
                  <w:marTop w:val="0"/>
                  <w:marBottom w:val="0"/>
                  <w:divBdr>
                    <w:top w:val="none" w:sz="0" w:space="0" w:color="auto"/>
                    <w:left w:val="none" w:sz="0" w:space="0" w:color="auto"/>
                    <w:bottom w:val="none" w:sz="0" w:space="0" w:color="auto"/>
                    <w:right w:val="none" w:sz="0" w:space="0" w:color="auto"/>
                  </w:divBdr>
                </w:div>
                <w:div w:id="1656958894">
                  <w:marLeft w:val="0"/>
                  <w:marRight w:val="0"/>
                  <w:marTop w:val="0"/>
                  <w:marBottom w:val="0"/>
                  <w:divBdr>
                    <w:top w:val="none" w:sz="0" w:space="0" w:color="auto"/>
                    <w:left w:val="none" w:sz="0" w:space="0" w:color="auto"/>
                    <w:bottom w:val="none" w:sz="0" w:space="0" w:color="auto"/>
                    <w:right w:val="none" w:sz="0" w:space="0" w:color="auto"/>
                  </w:divBdr>
                </w:div>
              </w:divsChild>
            </w:div>
            <w:div w:id="1540775756">
              <w:marLeft w:val="0"/>
              <w:marRight w:val="0"/>
              <w:marTop w:val="0"/>
              <w:marBottom w:val="0"/>
              <w:divBdr>
                <w:top w:val="none" w:sz="0" w:space="0" w:color="auto"/>
                <w:left w:val="none" w:sz="0" w:space="0" w:color="auto"/>
                <w:bottom w:val="none" w:sz="0" w:space="0" w:color="auto"/>
                <w:right w:val="none" w:sz="0" w:space="0" w:color="auto"/>
              </w:divBdr>
            </w:div>
            <w:div w:id="60447797">
              <w:marLeft w:val="0"/>
              <w:marRight w:val="0"/>
              <w:marTop w:val="0"/>
              <w:marBottom w:val="0"/>
              <w:divBdr>
                <w:top w:val="none" w:sz="0" w:space="0" w:color="auto"/>
                <w:left w:val="none" w:sz="0" w:space="0" w:color="auto"/>
                <w:bottom w:val="none" w:sz="0" w:space="0" w:color="auto"/>
                <w:right w:val="none" w:sz="0" w:space="0" w:color="auto"/>
              </w:divBdr>
            </w:div>
            <w:div w:id="220874547">
              <w:marLeft w:val="0"/>
              <w:marRight w:val="0"/>
              <w:marTop w:val="0"/>
              <w:marBottom w:val="0"/>
              <w:divBdr>
                <w:top w:val="none" w:sz="0" w:space="0" w:color="auto"/>
                <w:left w:val="none" w:sz="0" w:space="0" w:color="auto"/>
                <w:bottom w:val="none" w:sz="0" w:space="0" w:color="auto"/>
                <w:right w:val="none" w:sz="0" w:space="0" w:color="auto"/>
              </w:divBdr>
            </w:div>
          </w:divsChild>
        </w:div>
        <w:div w:id="1474835448">
          <w:marLeft w:val="0"/>
          <w:marRight w:val="0"/>
          <w:marTop w:val="0"/>
          <w:marBottom w:val="0"/>
          <w:divBdr>
            <w:top w:val="none" w:sz="0" w:space="0" w:color="auto"/>
            <w:left w:val="none" w:sz="0" w:space="0" w:color="auto"/>
            <w:bottom w:val="none" w:sz="0" w:space="0" w:color="auto"/>
            <w:right w:val="none" w:sz="0" w:space="0" w:color="auto"/>
          </w:divBdr>
          <w:divsChild>
            <w:div w:id="283997750">
              <w:marLeft w:val="0"/>
              <w:marRight w:val="0"/>
              <w:marTop w:val="150"/>
              <w:marBottom w:val="75"/>
              <w:divBdr>
                <w:top w:val="none" w:sz="0" w:space="0" w:color="auto"/>
                <w:left w:val="none" w:sz="0" w:space="0" w:color="auto"/>
                <w:bottom w:val="none" w:sz="0" w:space="0" w:color="auto"/>
                <w:right w:val="none" w:sz="0" w:space="0" w:color="auto"/>
              </w:divBdr>
              <w:divsChild>
                <w:div w:id="1435906162">
                  <w:marLeft w:val="0"/>
                  <w:marRight w:val="0"/>
                  <w:marTop w:val="0"/>
                  <w:marBottom w:val="0"/>
                  <w:divBdr>
                    <w:top w:val="none" w:sz="0" w:space="0" w:color="auto"/>
                    <w:left w:val="none" w:sz="0" w:space="0" w:color="auto"/>
                    <w:bottom w:val="none" w:sz="0" w:space="0" w:color="auto"/>
                    <w:right w:val="none" w:sz="0" w:space="0" w:color="auto"/>
                  </w:divBdr>
                </w:div>
                <w:div w:id="728967238">
                  <w:marLeft w:val="0"/>
                  <w:marRight w:val="0"/>
                  <w:marTop w:val="0"/>
                  <w:marBottom w:val="0"/>
                  <w:divBdr>
                    <w:top w:val="none" w:sz="0" w:space="0" w:color="auto"/>
                    <w:left w:val="none" w:sz="0" w:space="0" w:color="auto"/>
                    <w:bottom w:val="none" w:sz="0" w:space="0" w:color="auto"/>
                    <w:right w:val="none" w:sz="0" w:space="0" w:color="auto"/>
                  </w:divBdr>
                </w:div>
              </w:divsChild>
            </w:div>
            <w:div w:id="735515978">
              <w:marLeft w:val="0"/>
              <w:marRight w:val="0"/>
              <w:marTop w:val="0"/>
              <w:marBottom w:val="0"/>
              <w:divBdr>
                <w:top w:val="none" w:sz="0" w:space="0" w:color="auto"/>
                <w:left w:val="none" w:sz="0" w:space="0" w:color="auto"/>
                <w:bottom w:val="none" w:sz="0" w:space="0" w:color="auto"/>
                <w:right w:val="none" w:sz="0" w:space="0" w:color="auto"/>
              </w:divBdr>
            </w:div>
            <w:div w:id="914555526">
              <w:marLeft w:val="0"/>
              <w:marRight w:val="0"/>
              <w:marTop w:val="0"/>
              <w:marBottom w:val="0"/>
              <w:divBdr>
                <w:top w:val="none" w:sz="0" w:space="0" w:color="auto"/>
                <w:left w:val="none" w:sz="0" w:space="0" w:color="auto"/>
                <w:bottom w:val="none" w:sz="0" w:space="0" w:color="auto"/>
                <w:right w:val="none" w:sz="0" w:space="0" w:color="auto"/>
              </w:divBdr>
            </w:div>
          </w:divsChild>
        </w:div>
        <w:div w:id="2114980514">
          <w:marLeft w:val="0"/>
          <w:marRight w:val="0"/>
          <w:marTop w:val="0"/>
          <w:marBottom w:val="0"/>
          <w:divBdr>
            <w:top w:val="none" w:sz="0" w:space="0" w:color="auto"/>
            <w:left w:val="none" w:sz="0" w:space="0" w:color="auto"/>
            <w:bottom w:val="none" w:sz="0" w:space="0" w:color="auto"/>
            <w:right w:val="none" w:sz="0" w:space="0" w:color="auto"/>
          </w:divBdr>
          <w:divsChild>
            <w:div w:id="1190291980">
              <w:marLeft w:val="0"/>
              <w:marRight w:val="0"/>
              <w:marTop w:val="150"/>
              <w:marBottom w:val="75"/>
              <w:divBdr>
                <w:top w:val="none" w:sz="0" w:space="0" w:color="auto"/>
                <w:left w:val="none" w:sz="0" w:space="0" w:color="auto"/>
                <w:bottom w:val="none" w:sz="0" w:space="0" w:color="auto"/>
                <w:right w:val="none" w:sz="0" w:space="0" w:color="auto"/>
              </w:divBdr>
              <w:divsChild>
                <w:div w:id="1188254488">
                  <w:marLeft w:val="0"/>
                  <w:marRight w:val="0"/>
                  <w:marTop w:val="0"/>
                  <w:marBottom w:val="0"/>
                  <w:divBdr>
                    <w:top w:val="none" w:sz="0" w:space="0" w:color="auto"/>
                    <w:left w:val="none" w:sz="0" w:space="0" w:color="auto"/>
                    <w:bottom w:val="none" w:sz="0" w:space="0" w:color="auto"/>
                    <w:right w:val="none" w:sz="0" w:space="0" w:color="auto"/>
                  </w:divBdr>
                </w:div>
                <w:div w:id="1501120832">
                  <w:marLeft w:val="0"/>
                  <w:marRight w:val="0"/>
                  <w:marTop w:val="0"/>
                  <w:marBottom w:val="0"/>
                  <w:divBdr>
                    <w:top w:val="none" w:sz="0" w:space="0" w:color="auto"/>
                    <w:left w:val="none" w:sz="0" w:space="0" w:color="auto"/>
                    <w:bottom w:val="none" w:sz="0" w:space="0" w:color="auto"/>
                    <w:right w:val="none" w:sz="0" w:space="0" w:color="auto"/>
                  </w:divBdr>
                </w:div>
              </w:divsChild>
            </w:div>
            <w:div w:id="67047245">
              <w:marLeft w:val="0"/>
              <w:marRight w:val="0"/>
              <w:marTop w:val="0"/>
              <w:marBottom w:val="0"/>
              <w:divBdr>
                <w:top w:val="none" w:sz="0" w:space="0" w:color="auto"/>
                <w:left w:val="none" w:sz="0" w:space="0" w:color="auto"/>
                <w:bottom w:val="none" w:sz="0" w:space="0" w:color="auto"/>
                <w:right w:val="none" w:sz="0" w:space="0" w:color="auto"/>
              </w:divBdr>
            </w:div>
            <w:div w:id="82262967">
              <w:marLeft w:val="0"/>
              <w:marRight w:val="0"/>
              <w:marTop w:val="0"/>
              <w:marBottom w:val="0"/>
              <w:divBdr>
                <w:top w:val="none" w:sz="0" w:space="0" w:color="auto"/>
                <w:left w:val="none" w:sz="0" w:space="0" w:color="auto"/>
                <w:bottom w:val="none" w:sz="0" w:space="0" w:color="auto"/>
                <w:right w:val="none" w:sz="0" w:space="0" w:color="auto"/>
              </w:divBdr>
            </w:div>
          </w:divsChild>
        </w:div>
        <w:div w:id="655568892">
          <w:marLeft w:val="0"/>
          <w:marRight w:val="0"/>
          <w:marTop w:val="0"/>
          <w:marBottom w:val="0"/>
          <w:divBdr>
            <w:top w:val="none" w:sz="0" w:space="0" w:color="auto"/>
            <w:left w:val="none" w:sz="0" w:space="0" w:color="auto"/>
            <w:bottom w:val="none" w:sz="0" w:space="0" w:color="auto"/>
            <w:right w:val="none" w:sz="0" w:space="0" w:color="auto"/>
          </w:divBdr>
          <w:divsChild>
            <w:div w:id="950744256">
              <w:marLeft w:val="0"/>
              <w:marRight w:val="0"/>
              <w:marTop w:val="150"/>
              <w:marBottom w:val="75"/>
              <w:divBdr>
                <w:top w:val="none" w:sz="0" w:space="0" w:color="auto"/>
                <w:left w:val="none" w:sz="0" w:space="0" w:color="auto"/>
                <w:bottom w:val="none" w:sz="0" w:space="0" w:color="auto"/>
                <w:right w:val="none" w:sz="0" w:space="0" w:color="auto"/>
              </w:divBdr>
              <w:divsChild>
                <w:div w:id="1630404651">
                  <w:marLeft w:val="0"/>
                  <w:marRight w:val="0"/>
                  <w:marTop w:val="0"/>
                  <w:marBottom w:val="0"/>
                  <w:divBdr>
                    <w:top w:val="none" w:sz="0" w:space="0" w:color="auto"/>
                    <w:left w:val="none" w:sz="0" w:space="0" w:color="auto"/>
                    <w:bottom w:val="none" w:sz="0" w:space="0" w:color="auto"/>
                    <w:right w:val="none" w:sz="0" w:space="0" w:color="auto"/>
                  </w:divBdr>
                </w:div>
                <w:div w:id="182091042">
                  <w:marLeft w:val="0"/>
                  <w:marRight w:val="0"/>
                  <w:marTop w:val="0"/>
                  <w:marBottom w:val="0"/>
                  <w:divBdr>
                    <w:top w:val="none" w:sz="0" w:space="0" w:color="auto"/>
                    <w:left w:val="none" w:sz="0" w:space="0" w:color="auto"/>
                    <w:bottom w:val="none" w:sz="0" w:space="0" w:color="auto"/>
                    <w:right w:val="none" w:sz="0" w:space="0" w:color="auto"/>
                  </w:divBdr>
                </w:div>
              </w:divsChild>
            </w:div>
            <w:div w:id="1116212201">
              <w:marLeft w:val="0"/>
              <w:marRight w:val="0"/>
              <w:marTop w:val="0"/>
              <w:marBottom w:val="0"/>
              <w:divBdr>
                <w:top w:val="none" w:sz="0" w:space="0" w:color="auto"/>
                <w:left w:val="none" w:sz="0" w:space="0" w:color="auto"/>
                <w:bottom w:val="none" w:sz="0" w:space="0" w:color="auto"/>
                <w:right w:val="none" w:sz="0" w:space="0" w:color="auto"/>
              </w:divBdr>
            </w:div>
            <w:div w:id="1953319794">
              <w:marLeft w:val="0"/>
              <w:marRight w:val="0"/>
              <w:marTop w:val="0"/>
              <w:marBottom w:val="0"/>
              <w:divBdr>
                <w:top w:val="none" w:sz="0" w:space="0" w:color="auto"/>
                <w:left w:val="none" w:sz="0" w:space="0" w:color="auto"/>
                <w:bottom w:val="none" w:sz="0" w:space="0" w:color="auto"/>
                <w:right w:val="none" w:sz="0" w:space="0" w:color="auto"/>
              </w:divBdr>
            </w:div>
            <w:div w:id="1736783333">
              <w:marLeft w:val="0"/>
              <w:marRight w:val="0"/>
              <w:marTop w:val="0"/>
              <w:marBottom w:val="0"/>
              <w:divBdr>
                <w:top w:val="none" w:sz="0" w:space="0" w:color="auto"/>
                <w:left w:val="none" w:sz="0" w:space="0" w:color="auto"/>
                <w:bottom w:val="none" w:sz="0" w:space="0" w:color="auto"/>
                <w:right w:val="none" w:sz="0" w:space="0" w:color="auto"/>
              </w:divBdr>
            </w:div>
          </w:divsChild>
        </w:div>
        <w:div w:id="1510103443">
          <w:marLeft w:val="0"/>
          <w:marRight w:val="0"/>
          <w:marTop w:val="0"/>
          <w:marBottom w:val="0"/>
          <w:divBdr>
            <w:top w:val="none" w:sz="0" w:space="0" w:color="auto"/>
            <w:left w:val="none" w:sz="0" w:space="0" w:color="auto"/>
            <w:bottom w:val="none" w:sz="0" w:space="0" w:color="auto"/>
            <w:right w:val="none" w:sz="0" w:space="0" w:color="auto"/>
          </w:divBdr>
          <w:divsChild>
            <w:div w:id="792942026">
              <w:marLeft w:val="0"/>
              <w:marRight w:val="0"/>
              <w:marTop w:val="150"/>
              <w:marBottom w:val="75"/>
              <w:divBdr>
                <w:top w:val="none" w:sz="0" w:space="0" w:color="auto"/>
                <w:left w:val="none" w:sz="0" w:space="0" w:color="auto"/>
                <w:bottom w:val="none" w:sz="0" w:space="0" w:color="auto"/>
                <w:right w:val="none" w:sz="0" w:space="0" w:color="auto"/>
              </w:divBdr>
              <w:divsChild>
                <w:div w:id="1547523522">
                  <w:marLeft w:val="0"/>
                  <w:marRight w:val="0"/>
                  <w:marTop w:val="0"/>
                  <w:marBottom w:val="0"/>
                  <w:divBdr>
                    <w:top w:val="none" w:sz="0" w:space="0" w:color="auto"/>
                    <w:left w:val="none" w:sz="0" w:space="0" w:color="auto"/>
                    <w:bottom w:val="none" w:sz="0" w:space="0" w:color="auto"/>
                    <w:right w:val="none" w:sz="0" w:space="0" w:color="auto"/>
                  </w:divBdr>
                </w:div>
                <w:div w:id="527528192">
                  <w:marLeft w:val="0"/>
                  <w:marRight w:val="0"/>
                  <w:marTop w:val="0"/>
                  <w:marBottom w:val="0"/>
                  <w:divBdr>
                    <w:top w:val="none" w:sz="0" w:space="0" w:color="auto"/>
                    <w:left w:val="none" w:sz="0" w:space="0" w:color="auto"/>
                    <w:bottom w:val="none" w:sz="0" w:space="0" w:color="auto"/>
                    <w:right w:val="none" w:sz="0" w:space="0" w:color="auto"/>
                  </w:divBdr>
                </w:div>
              </w:divsChild>
            </w:div>
            <w:div w:id="1485924807">
              <w:marLeft w:val="0"/>
              <w:marRight w:val="0"/>
              <w:marTop w:val="0"/>
              <w:marBottom w:val="0"/>
              <w:divBdr>
                <w:top w:val="none" w:sz="0" w:space="0" w:color="auto"/>
                <w:left w:val="none" w:sz="0" w:space="0" w:color="auto"/>
                <w:bottom w:val="none" w:sz="0" w:space="0" w:color="auto"/>
                <w:right w:val="none" w:sz="0" w:space="0" w:color="auto"/>
              </w:divBdr>
            </w:div>
            <w:div w:id="714160711">
              <w:marLeft w:val="0"/>
              <w:marRight w:val="0"/>
              <w:marTop w:val="0"/>
              <w:marBottom w:val="0"/>
              <w:divBdr>
                <w:top w:val="none" w:sz="0" w:space="0" w:color="auto"/>
                <w:left w:val="none" w:sz="0" w:space="0" w:color="auto"/>
                <w:bottom w:val="none" w:sz="0" w:space="0" w:color="auto"/>
                <w:right w:val="none" w:sz="0" w:space="0" w:color="auto"/>
              </w:divBdr>
            </w:div>
            <w:div w:id="1057977968">
              <w:marLeft w:val="0"/>
              <w:marRight w:val="0"/>
              <w:marTop w:val="0"/>
              <w:marBottom w:val="0"/>
              <w:divBdr>
                <w:top w:val="none" w:sz="0" w:space="0" w:color="auto"/>
                <w:left w:val="none" w:sz="0" w:space="0" w:color="auto"/>
                <w:bottom w:val="none" w:sz="0" w:space="0" w:color="auto"/>
                <w:right w:val="none" w:sz="0" w:space="0" w:color="auto"/>
              </w:divBdr>
            </w:div>
          </w:divsChild>
        </w:div>
        <w:div w:id="328213882">
          <w:marLeft w:val="0"/>
          <w:marRight w:val="0"/>
          <w:marTop w:val="0"/>
          <w:marBottom w:val="0"/>
          <w:divBdr>
            <w:top w:val="none" w:sz="0" w:space="0" w:color="auto"/>
            <w:left w:val="none" w:sz="0" w:space="0" w:color="auto"/>
            <w:bottom w:val="none" w:sz="0" w:space="0" w:color="auto"/>
            <w:right w:val="none" w:sz="0" w:space="0" w:color="auto"/>
          </w:divBdr>
          <w:divsChild>
            <w:div w:id="1096100166">
              <w:marLeft w:val="0"/>
              <w:marRight w:val="0"/>
              <w:marTop w:val="150"/>
              <w:marBottom w:val="75"/>
              <w:divBdr>
                <w:top w:val="none" w:sz="0" w:space="0" w:color="auto"/>
                <w:left w:val="none" w:sz="0" w:space="0" w:color="auto"/>
                <w:bottom w:val="none" w:sz="0" w:space="0" w:color="auto"/>
                <w:right w:val="none" w:sz="0" w:space="0" w:color="auto"/>
              </w:divBdr>
              <w:divsChild>
                <w:div w:id="2009599415">
                  <w:marLeft w:val="0"/>
                  <w:marRight w:val="0"/>
                  <w:marTop w:val="0"/>
                  <w:marBottom w:val="0"/>
                  <w:divBdr>
                    <w:top w:val="none" w:sz="0" w:space="0" w:color="auto"/>
                    <w:left w:val="none" w:sz="0" w:space="0" w:color="auto"/>
                    <w:bottom w:val="none" w:sz="0" w:space="0" w:color="auto"/>
                    <w:right w:val="none" w:sz="0" w:space="0" w:color="auto"/>
                  </w:divBdr>
                </w:div>
                <w:div w:id="709038099">
                  <w:marLeft w:val="0"/>
                  <w:marRight w:val="0"/>
                  <w:marTop w:val="0"/>
                  <w:marBottom w:val="0"/>
                  <w:divBdr>
                    <w:top w:val="none" w:sz="0" w:space="0" w:color="auto"/>
                    <w:left w:val="none" w:sz="0" w:space="0" w:color="auto"/>
                    <w:bottom w:val="none" w:sz="0" w:space="0" w:color="auto"/>
                    <w:right w:val="none" w:sz="0" w:space="0" w:color="auto"/>
                  </w:divBdr>
                </w:div>
              </w:divsChild>
            </w:div>
            <w:div w:id="1719545519">
              <w:marLeft w:val="0"/>
              <w:marRight w:val="0"/>
              <w:marTop w:val="0"/>
              <w:marBottom w:val="0"/>
              <w:divBdr>
                <w:top w:val="none" w:sz="0" w:space="0" w:color="auto"/>
                <w:left w:val="none" w:sz="0" w:space="0" w:color="auto"/>
                <w:bottom w:val="none" w:sz="0" w:space="0" w:color="auto"/>
                <w:right w:val="none" w:sz="0" w:space="0" w:color="auto"/>
              </w:divBdr>
            </w:div>
            <w:div w:id="327488726">
              <w:marLeft w:val="0"/>
              <w:marRight w:val="0"/>
              <w:marTop w:val="0"/>
              <w:marBottom w:val="0"/>
              <w:divBdr>
                <w:top w:val="none" w:sz="0" w:space="0" w:color="auto"/>
                <w:left w:val="none" w:sz="0" w:space="0" w:color="auto"/>
                <w:bottom w:val="none" w:sz="0" w:space="0" w:color="auto"/>
                <w:right w:val="none" w:sz="0" w:space="0" w:color="auto"/>
              </w:divBdr>
            </w:div>
            <w:div w:id="1493832385">
              <w:marLeft w:val="0"/>
              <w:marRight w:val="0"/>
              <w:marTop w:val="0"/>
              <w:marBottom w:val="0"/>
              <w:divBdr>
                <w:top w:val="none" w:sz="0" w:space="0" w:color="auto"/>
                <w:left w:val="none" w:sz="0" w:space="0" w:color="auto"/>
                <w:bottom w:val="none" w:sz="0" w:space="0" w:color="auto"/>
                <w:right w:val="none" w:sz="0" w:space="0" w:color="auto"/>
              </w:divBdr>
            </w:div>
          </w:divsChild>
        </w:div>
        <w:div w:id="1203591436">
          <w:marLeft w:val="0"/>
          <w:marRight w:val="0"/>
          <w:marTop w:val="0"/>
          <w:marBottom w:val="0"/>
          <w:divBdr>
            <w:top w:val="none" w:sz="0" w:space="0" w:color="auto"/>
            <w:left w:val="none" w:sz="0" w:space="0" w:color="auto"/>
            <w:bottom w:val="none" w:sz="0" w:space="0" w:color="auto"/>
            <w:right w:val="none" w:sz="0" w:space="0" w:color="auto"/>
          </w:divBdr>
          <w:divsChild>
            <w:div w:id="1776057720">
              <w:marLeft w:val="0"/>
              <w:marRight w:val="0"/>
              <w:marTop w:val="150"/>
              <w:marBottom w:val="75"/>
              <w:divBdr>
                <w:top w:val="none" w:sz="0" w:space="0" w:color="auto"/>
                <w:left w:val="none" w:sz="0" w:space="0" w:color="auto"/>
                <w:bottom w:val="none" w:sz="0" w:space="0" w:color="auto"/>
                <w:right w:val="none" w:sz="0" w:space="0" w:color="auto"/>
              </w:divBdr>
              <w:divsChild>
                <w:div w:id="1526017263">
                  <w:marLeft w:val="0"/>
                  <w:marRight w:val="0"/>
                  <w:marTop w:val="0"/>
                  <w:marBottom w:val="0"/>
                  <w:divBdr>
                    <w:top w:val="none" w:sz="0" w:space="0" w:color="auto"/>
                    <w:left w:val="none" w:sz="0" w:space="0" w:color="auto"/>
                    <w:bottom w:val="none" w:sz="0" w:space="0" w:color="auto"/>
                    <w:right w:val="none" w:sz="0" w:space="0" w:color="auto"/>
                  </w:divBdr>
                </w:div>
                <w:div w:id="1418094148">
                  <w:marLeft w:val="0"/>
                  <w:marRight w:val="0"/>
                  <w:marTop w:val="0"/>
                  <w:marBottom w:val="0"/>
                  <w:divBdr>
                    <w:top w:val="none" w:sz="0" w:space="0" w:color="auto"/>
                    <w:left w:val="none" w:sz="0" w:space="0" w:color="auto"/>
                    <w:bottom w:val="none" w:sz="0" w:space="0" w:color="auto"/>
                    <w:right w:val="none" w:sz="0" w:space="0" w:color="auto"/>
                  </w:divBdr>
                </w:div>
              </w:divsChild>
            </w:div>
            <w:div w:id="288437155">
              <w:marLeft w:val="0"/>
              <w:marRight w:val="0"/>
              <w:marTop w:val="0"/>
              <w:marBottom w:val="0"/>
              <w:divBdr>
                <w:top w:val="none" w:sz="0" w:space="0" w:color="auto"/>
                <w:left w:val="none" w:sz="0" w:space="0" w:color="auto"/>
                <w:bottom w:val="none" w:sz="0" w:space="0" w:color="auto"/>
                <w:right w:val="none" w:sz="0" w:space="0" w:color="auto"/>
              </w:divBdr>
            </w:div>
            <w:div w:id="2115248713">
              <w:marLeft w:val="0"/>
              <w:marRight w:val="0"/>
              <w:marTop w:val="0"/>
              <w:marBottom w:val="0"/>
              <w:divBdr>
                <w:top w:val="none" w:sz="0" w:space="0" w:color="auto"/>
                <w:left w:val="none" w:sz="0" w:space="0" w:color="auto"/>
                <w:bottom w:val="none" w:sz="0" w:space="0" w:color="auto"/>
                <w:right w:val="none" w:sz="0" w:space="0" w:color="auto"/>
              </w:divBdr>
            </w:div>
            <w:div w:id="1800101256">
              <w:marLeft w:val="0"/>
              <w:marRight w:val="0"/>
              <w:marTop w:val="0"/>
              <w:marBottom w:val="0"/>
              <w:divBdr>
                <w:top w:val="none" w:sz="0" w:space="0" w:color="auto"/>
                <w:left w:val="none" w:sz="0" w:space="0" w:color="auto"/>
                <w:bottom w:val="none" w:sz="0" w:space="0" w:color="auto"/>
                <w:right w:val="none" w:sz="0" w:space="0" w:color="auto"/>
              </w:divBdr>
            </w:div>
          </w:divsChild>
        </w:div>
        <w:div w:id="208417294">
          <w:marLeft w:val="0"/>
          <w:marRight w:val="0"/>
          <w:marTop w:val="0"/>
          <w:marBottom w:val="0"/>
          <w:divBdr>
            <w:top w:val="none" w:sz="0" w:space="0" w:color="auto"/>
            <w:left w:val="none" w:sz="0" w:space="0" w:color="auto"/>
            <w:bottom w:val="none" w:sz="0" w:space="0" w:color="auto"/>
            <w:right w:val="none" w:sz="0" w:space="0" w:color="auto"/>
          </w:divBdr>
          <w:divsChild>
            <w:div w:id="1901623900">
              <w:marLeft w:val="0"/>
              <w:marRight w:val="0"/>
              <w:marTop w:val="150"/>
              <w:marBottom w:val="75"/>
              <w:divBdr>
                <w:top w:val="none" w:sz="0" w:space="0" w:color="auto"/>
                <w:left w:val="none" w:sz="0" w:space="0" w:color="auto"/>
                <w:bottom w:val="none" w:sz="0" w:space="0" w:color="auto"/>
                <w:right w:val="none" w:sz="0" w:space="0" w:color="auto"/>
              </w:divBdr>
              <w:divsChild>
                <w:div w:id="1449004327">
                  <w:marLeft w:val="0"/>
                  <w:marRight w:val="0"/>
                  <w:marTop w:val="0"/>
                  <w:marBottom w:val="0"/>
                  <w:divBdr>
                    <w:top w:val="none" w:sz="0" w:space="0" w:color="auto"/>
                    <w:left w:val="none" w:sz="0" w:space="0" w:color="auto"/>
                    <w:bottom w:val="none" w:sz="0" w:space="0" w:color="auto"/>
                    <w:right w:val="none" w:sz="0" w:space="0" w:color="auto"/>
                  </w:divBdr>
                </w:div>
                <w:div w:id="276183240">
                  <w:marLeft w:val="0"/>
                  <w:marRight w:val="0"/>
                  <w:marTop w:val="0"/>
                  <w:marBottom w:val="0"/>
                  <w:divBdr>
                    <w:top w:val="none" w:sz="0" w:space="0" w:color="auto"/>
                    <w:left w:val="none" w:sz="0" w:space="0" w:color="auto"/>
                    <w:bottom w:val="none" w:sz="0" w:space="0" w:color="auto"/>
                    <w:right w:val="none" w:sz="0" w:space="0" w:color="auto"/>
                  </w:divBdr>
                </w:div>
              </w:divsChild>
            </w:div>
            <w:div w:id="1046837682">
              <w:marLeft w:val="0"/>
              <w:marRight w:val="0"/>
              <w:marTop w:val="0"/>
              <w:marBottom w:val="0"/>
              <w:divBdr>
                <w:top w:val="none" w:sz="0" w:space="0" w:color="auto"/>
                <w:left w:val="none" w:sz="0" w:space="0" w:color="auto"/>
                <w:bottom w:val="none" w:sz="0" w:space="0" w:color="auto"/>
                <w:right w:val="none" w:sz="0" w:space="0" w:color="auto"/>
              </w:divBdr>
            </w:div>
            <w:div w:id="1254902252">
              <w:marLeft w:val="0"/>
              <w:marRight w:val="0"/>
              <w:marTop w:val="0"/>
              <w:marBottom w:val="0"/>
              <w:divBdr>
                <w:top w:val="none" w:sz="0" w:space="0" w:color="auto"/>
                <w:left w:val="none" w:sz="0" w:space="0" w:color="auto"/>
                <w:bottom w:val="none" w:sz="0" w:space="0" w:color="auto"/>
                <w:right w:val="none" w:sz="0" w:space="0" w:color="auto"/>
              </w:divBdr>
            </w:div>
          </w:divsChild>
        </w:div>
        <w:div w:id="658844291">
          <w:marLeft w:val="0"/>
          <w:marRight w:val="0"/>
          <w:marTop w:val="0"/>
          <w:marBottom w:val="0"/>
          <w:divBdr>
            <w:top w:val="none" w:sz="0" w:space="0" w:color="auto"/>
            <w:left w:val="none" w:sz="0" w:space="0" w:color="auto"/>
            <w:bottom w:val="none" w:sz="0" w:space="0" w:color="auto"/>
            <w:right w:val="none" w:sz="0" w:space="0" w:color="auto"/>
          </w:divBdr>
          <w:divsChild>
            <w:div w:id="499656220">
              <w:marLeft w:val="0"/>
              <w:marRight w:val="0"/>
              <w:marTop w:val="150"/>
              <w:marBottom w:val="75"/>
              <w:divBdr>
                <w:top w:val="none" w:sz="0" w:space="0" w:color="auto"/>
                <w:left w:val="none" w:sz="0" w:space="0" w:color="auto"/>
                <w:bottom w:val="none" w:sz="0" w:space="0" w:color="auto"/>
                <w:right w:val="none" w:sz="0" w:space="0" w:color="auto"/>
              </w:divBdr>
              <w:divsChild>
                <w:div w:id="1517428744">
                  <w:marLeft w:val="0"/>
                  <w:marRight w:val="0"/>
                  <w:marTop w:val="0"/>
                  <w:marBottom w:val="0"/>
                  <w:divBdr>
                    <w:top w:val="none" w:sz="0" w:space="0" w:color="auto"/>
                    <w:left w:val="none" w:sz="0" w:space="0" w:color="auto"/>
                    <w:bottom w:val="none" w:sz="0" w:space="0" w:color="auto"/>
                    <w:right w:val="none" w:sz="0" w:space="0" w:color="auto"/>
                  </w:divBdr>
                </w:div>
                <w:div w:id="1705404607">
                  <w:marLeft w:val="0"/>
                  <w:marRight w:val="0"/>
                  <w:marTop w:val="0"/>
                  <w:marBottom w:val="0"/>
                  <w:divBdr>
                    <w:top w:val="none" w:sz="0" w:space="0" w:color="auto"/>
                    <w:left w:val="none" w:sz="0" w:space="0" w:color="auto"/>
                    <w:bottom w:val="none" w:sz="0" w:space="0" w:color="auto"/>
                    <w:right w:val="none" w:sz="0" w:space="0" w:color="auto"/>
                  </w:divBdr>
                </w:div>
              </w:divsChild>
            </w:div>
            <w:div w:id="197815383">
              <w:marLeft w:val="0"/>
              <w:marRight w:val="0"/>
              <w:marTop w:val="0"/>
              <w:marBottom w:val="0"/>
              <w:divBdr>
                <w:top w:val="none" w:sz="0" w:space="0" w:color="auto"/>
                <w:left w:val="none" w:sz="0" w:space="0" w:color="auto"/>
                <w:bottom w:val="none" w:sz="0" w:space="0" w:color="auto"/>
                <w:right w:val="none" w:sz="0" w:space="0" w:color="auto"/>
              </w:divBdr>
            </w:div>
            <w:div w:id="1984963621">
              <w:marLeft w:val="0"/>
              <w:marRight w:val="0"/>
              <w:marTop w:val="0"/>
              <w:marBottom w:val="0"/>
              <w:divBdr>
                <w:top w:val="none" w:sz="0" w:space="0" w:color="auto"/>
                <w:left w:val="none" w:sz="0" w:space="0" w:color="auto"/>
                <w:bottom w:val="none" w:sz="0" w:space="0" w:color="auto"/>
                <w:right w:val="none" w:sz="0" w:space="0" w:color="auto"/>
              </w:divBdr>
            </w:div>
          </w:divsChild>
        </w:div>
        <w:div w:id="894700224">
          <w:marLeft w:val="0"/>
          <w:marRight w:val="0"/>
          <w:marTop w:val="0"/>
          <w:marBottom w:val="0"/>
          <w:divBdr>
            <w:top w:val="none" w:sz="0" w:space="0" w:color="auto"/>
            <w:left w:val="none" w:sz="0" w:space="0" w:color="auto"/>
            <w:bottom w:val="none" w:sz="0" w:space="0" w:color="auto"/>
            <w:right w:val="none" w:sz="0" w:space="0" w:color="auto"/>
          </w:divBdr>
          <w:divsChild>
            <w:div w:id="375740548">
              <w:marLeft w:val="0"/>
              <w:marRight w:val="0"/>
              <w:marTop w:val="150"/>
              <w:marBottom w:val="75"/>
              <w:divBdr>
                <w:top w:val="none" w:sz="0" w:space="0" w:color="auto"/>
                <w:left w:val="none" w:sz="0" w:space="0" w:color="auto"/>
                <w:bottom w:val="none" w:sz="0" w:space="0" w:color="auto"/>
                <w:right w:val="none" w:sz="0" w:space="0" w:color="auto"/>
              </w:divBdr>
              <w:divsChild>
                <w:div w:id="62945917">
                  <w:marLeft w:val="0"/>
                  <w:marRight w:val="0"/>
                  <w:marTop w:val="0"/>
                  <w:marBottom w:val="0"/>
                  <w:divBdr>
                    <w:top w:val="none" w:sz="0" w:space="0" w:color="auto"/>
                    <w:left w:val="none" w:sz="0" w:space="0" w:color="auto"/>
                    <w:bottom w:val="none" w:sz="0" w:space="0" w:color="auto"/>
                    <w:right w:val="none" w:sz="0" w:space="0" w:color="auto"/>
                  </w:divBdr>
                </w:div>
                <w:div w:id="768965795">
                  <w:marLeft w:val="0"/>
                  <w:marRight w:val="0"/>
                  <w:marTop w:val="0"/>
                  <w:marBottom w:val="0"/>
                  <w:divBdr>
                    <w:top w:val="none" w:sz="0" w:space="0" w:color="auto"/>
                    <w:left w:val="none" w:sz="0" w:space="0" w:color="auto"/>
                    <w:bottom w:val="none" w:sz="0" w:space="0" w:color="auto"/>
                    <w:right w:val="none" w:sz="0" w:space="0" w:color="auto"/>
                  </w:divBdr>
                </w:div>
              </w:divsChild>
            </w:div>
            <w:div w:id="1382903085">
              <w:marLeft w:val="0"/>
              <w:marRight w:val="0"/>
              <w:marTop w:val="0"/>
              <w:marBottom w:val="0"/>
              <w:divBdr>
                <w:top w:val="none" w:sz="0" w:space="0" w:color="auto"/>
                <w:left w:val="none" w:sz="0" w:space="0" w:color="auto"/>
                <w:bottom w:val="none" w:sz="0" w:space="0" w:color="auto"/>
                <w:right w:val="none" w:sz="0" w:space="0" w:color="auto"/>
              </w:divBdr>
            </w:div>
            <w:div w:id="2080321027">
              <w:marLeft w:val="0"/>
              <w:marRight w:val="0"/>
              <w:marTop w:val="0"/>
              <w:marBottom w:val="0"/>
              <w:divBdr>
                <w:top w:val="none" w:sz="0" w:space="0" w:color="auto"/>
                <w:left w:val="none" w:sz="0" w:space="0" w:color="auto"/>
                <w:bottom w:val="none" w:sz="0" w:space="0" w:color="auto"/>
                <w:right w:val="none" w:sz="0" w:space="0" w:color="auto"/>
              </w:divBdr>
            </w:div>
            <w:div w:id="1147238400">
              <w:marLeft w:val="0"/>
              <w:marRight w:val="0"/>
              <w:marTop w:val="0"/>
              <w:marBottom w:val="0"/>
              <w:divBdr>
                <w:top w:val="none" w:sz="0" w:space="0" w:color="auto"/>
                <w:left w:val="none" w:sz="0" w:space="0" w:color="auto"/>
                <w:bottom w:val="none" w:sz="0" w:space="0" w:color="auto"/>
                <w:right w:val="none" w:sz="0" w:space="0" w:color="auto"/>
              </w:divBdr>
            </w:div>
          </w:divsChild>
        </w:div>
        <w:div w:id="1360470598">
          <w:marLeft w:val="0"/>
          <w:marRight w:val="0"/>
          <w:marTop w:val="0"/>
          <w:marBottom w:val="0"/>
          <w:divBdr>
            <w:top w:val="none" w:sz="0" w:space="0" w:color="auto"/>
            <w:left w:val="none" w:sz="0" w:space="0" w:color="auto"/>
            <w:bottom w:val="none" w:sz="0" w:space="0" w:color="auto"/>
            <w:right w:val="none" w:sz="0" w:space="0" w:color="auto"/>
          </w:divBdr>
          <w:divsChild>
            <w:div w:id="782573681">
              <w:marLeft w:val="0"/>
              <w:marRight w:val="0"/>
              <w:marTop w:val="150"/>
              <w:marBottom w:val="75"/>
              <w:divBdr>
                <w:top w:val="none" w:sz="0" w:space="0" w:color="auto"/>
                <w:left w:val="none" w:sz="0" w:space="0" w:color="auto"/>
                <w:bottom w:val="none" w:sz="0" w:space="0" w:color="auto"/>
                <w:right w:val="none" w:sz="0" w:space="0" w:color="auto"/>
              </w:divBdr>
              <w:divsChild>
                <w:div w:id="1965691161">
                  <w:marLeft w:val="0"/>
                  <w:marRight w:val="0"/>
                  <w:marTop w:val="0"/>
                  <w:marBottom w:val="0"/>
                  <w:divBdr>
                    <w:top w:val="none" w:sz="0" w:space="0" w:color="auto"/>
                    <w:left w:val="none" w:sz="0" w:space="0" w:color="auto"/>
                    <w:bottom w:val="none" w:sz="0" w:space="0" w:color="auto"/>
                    <w:right w:val="none" w:sz="0" w:space="0" w:color="auto"/>
                  </w:divBdr>
                </w:div>
                <w:div w:id="1821384590">
                  <w:marLeft w:val="0"/>
                  <w:marRight w:val="0"/>
                  <w:marTop w:val="0"/>
                  <w:marBottom w:val="0"/>
                  <w:divBdr>
                    <w:top w:val="none" w:sz="0" w:space="0" w:color="auto"/>
                    <w:left w:val="none" w:sz="0" w:space="0" w:color="auto"/>
                    <w:bottom w:val="none" w:sz="0" w:space="0" w:color="auto"/>
                    <w:right w:val="none" w:sz="0" w:space="0" w:color="auto"/>
                  </w:divBdr>
                </w:div>
              </w:divsChild>
            </w:div>
            <w:div w:id="707998511">
              <w:marLeft w:val="0"/>
              <w:marRight w:val="0"/>
              <w:marTop w:val="0"/>
              <w:marBottom w:val="0"/>
              <w:divBdr>
                <w:top w:val="none" w:sz="0" w:space="0" w:color="auto"/>
                <w:left w:val="none" w:sz="0" w:space="0" w:color="auto"/>
                <w:bottom w:val="none" w:sz="0" w:space="0" w:color="auto"/>
                <w:right w:val="none" w:sz="0" w:space="0" w:color="auto"/>
              </w:divBdr>
            </w:div>
            <w:div w:id="423190507">
              <w:marLeft w:val="0"/>
              <w:marRight w:val="0"/>
              <w:marTop w:val="0"/>
              <w:marBottom w:val="0"/>
              <w:divBdr>
                <w:top w:val="none" w:sz="0" w:space="0" w:color="auto"/>
                <w:left w:val="none" w:sz="0" w:space="0" w:color="auto"/>
                <w:bottom w:val="none" w:sz="0" w:space="0" w:color="auto"/>
                <w:right w:val="none" w:sz="0" w:space="0" w:color="auto"/>
              </w:divBdr>
            </w:div>
          </w:divsChild>
        </w:div>
        <w:div w:id="103815971">
          <w:marLeft w:val="0"/>
          <w:marRight w:val="0"/>
          <w:marTop w:val="0"/>
          <w:marBottom w:val="0"/>
          <w:divBdr>
            <w:top w:val="none" w:sz="0" w:space="0" w:color="auto"/>
            <w:left w:val="none" w:sz="0" w:space="0" w:color="auto"/>
            <w:bottom w:val="none" w:sz="0" w:space="0" w:color="auto"/>
            <w:right w:val="none" w:sz="0" w:space="0" w:color="auto"/>
          </w:divBdr>
          <w:divsChild>
            <w:div w:id="474489652">
              <w:marLeft w:val="0"/>
              <w:marRight w:val="0"/>
              <w:marTop w:val="150"/>
              <w:marBottom w:val="75"/>
              <w:divBdr>
                <w:top w:val="none" w:sz="0" w:space="0" w:color="auto"/>
                <w:left w:val="none" w:sz="0" w:space="0" w:color="auto"/>
                <w:bottom w:val="none" w:sz="0" w:space="0" w:color="auto"/>
                <w:right w:val="none" w:sz="0" w:space="0" w:color="auto"/>
              </w:divBdr>
              <w:divsChild>
                <w:div w:id="1726292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4485">
      <w:bodyDiv w:val="1"/>
      <w:marLeft w:val="0"/>
      <w:marRight w:val="0"/>
      <w:marTop w:val="0"/>
      <w:marBottom w:val="0"/>
      <w:divBdr>
        <w:top w:val="none" w:sz="0" w:space="0" w:color="auto"/>
        <w:left w:val="none" w:sz="0" w:space="0" w:color="auto"/>
        <w:bottom w:val="none" w:sz="0" w:space="0" w:color="auto"/>
        <w:right w:val="none" w:sz="0" w:space="0" w:color="auto"/>
      </w:divBdr>
    </w:div>
    <w:div w:id="735320534">
      <w:bodyDiv w:val="1"/>
      <w:marLeft w:val="0"/>
      <w:marRight w:val="0"/>
      <w:marTop w:val="0"/>
      <w:marBottom w:val="0"/>
      <w:divBdr>
        <w:top w:val="none" w:sz="0" w:space="0" w:color="auto"/>
        <w:left w:val="none" w:sz="0" w:space="0" w:color="auto"/>
        <w:bottom w:val="none" w:sz="0" w:space="0" w:color="auto"/>
        <w:right w:val="none" w:sz="0" w:space="0" w:color="auto"/>
      </w:divBdr>
    </w:div>
    <w:div w:id="746920448">
      <w:bodyDiv w:val="1"/>
      <w:marLeft w:val="0"/>
      <w:marRight w:val="0"/>
      <w:marTop w:val="0"/>
      <w:marBottom w:val="0"/>
      <w:divBdr>
        <w:top w:val="none" w:sz="0" w:space="0" w:color="auto"/>
        <w:left w:val="none" w:sz="0" w:space="0" w:color="auto"/>
        <w:bottom w:val="none" w:sz="0" w:space="0" w:color="auto"/>
        <w:right w:val="none" w:sz="0" w:space="0" w:color="auto"/>
      </w:divBdr>
    </w:div>
    <w:div w:id="750278416">
      <w:bodyDiv w:val="1"/>
      <w:marLeft w:val="0"/>
      <w:marRight w:val="0"/>
      <w:marTop w:val="0"/>
      <w:marBottom w:val="0"/>
      <w:divBdr>
        <w:top w:val="none" w:sz="0" w:space="0" w:color="auto"/>
        <w:left w:val="none" w:sz="0" w:space="0" w:color="auto"/>
        <w:bottom w:val="none" w:sz="0" w:space="0" w:color="auto"/>
        <w:right w:val="none" w:sz="0" w:space="0" w:color="auto"/>
      </w:divBdr>
      <w:divsChild>
        <w:div w:id="2008942690">
          <w:marLeft w:val="0"/>
          <w:marRight w:val="0"/>
          <w:marTop w:val="0"/>
          <w:marBottom w:val="0"/>
          <w:divBdr>
            <w:top w:val="none" w:sz="0" w:space="0" w:color="auto"/>
            <w:left w:val="none" w:sz="0" w:space="0" w:color="auto"/>
            <w:bottom w:val="none" w:sz="0" w:space="0" w:color="auto"/>
            <w:right w:val="none" w:sz="0" w:space="0" w:color="auto"/>
          </w:divBdr>
          <w:divsChild>
            <w:div w:id="668141912">
              <w:marLeft w:val="0"/>
              <w:marRight w:val="0"/>
              <w:marTop w:val="0"/>
              <w:marBottom w:val="0"/>
              <w:divBdr>
                <w:top w:val="none" w:sz="0" w:space="0" w:color="auto"/>
                <w:left w:val="none" w:sz="0" w:space="0" w:color="auto"/>
                <w:bottom w:val="none" w:sz="0" w:space="0" w:color="auto"/>
                <w:right w:val="none" w:sz="0" w:space="0" w:color="auto"/>
              </w:divBdr>
              <w:divsChild>
                <w:div w:id="1365591232">
                  <w:marLeft w:val="150"/>
                  <w:marRight w:val="150"/>
                  <w:marTop w:val="0"/>
                  <w:marBottom w:val="0"/>
                  <w:divBdr>
                    <w:top w:val="none" w:sz="0" w:space="0" w:color="auto"/>
                    <w:left w:val="none" w:sz="0" w:space="0" w:color="auto"/>
                    <w:bottom w:val="none" w:sz="0" w:space="0" w:color="auto"/>
                    <w:right w:val="none" w:sz="0" w:space="0" w:color="auto"/>
                  </w:divBdr>
                  <w:divsChild>
                    <w:div w:id="1852641356">
                      <w:marLeft w:val="0"/>
                      <w:marRight w:val="0"/>
                      <w:marTop w:val="0"/>
                      <w:marBottom w:val="0"/>
                      <w:divBdr>
                        <w:top w:val="none" w:sz="0" w:space="0" w:color="auto"/>
                        <w:left w:val="none" w:sz="0" w:space="0" w:color="auto"/>
                        <w:bottom w:val="none" w:sz="0" w:space="0" w:color="auto"/>
                        <w:right w:val="none" w:sz="0" w:space="0" w:color="auto"/>
                      </w:divBdr>
                      <w:divsChild>
                        <w:div w:id="165025636">
                          <w:marLeft w:val="0"/>
                          <w:marRight w:val="0"/>
                          <w:marTop w:val="0"/>
                          <w:marBottom w:val="0"/>
                          <w:divBdr>
                            <w:top w:val="none" w:sz="0" w:space="0" w:color="auto"/>
                            <w:left w:val="none" w:sz="0" w:space="0" w:color="auto"/>
                            <w:bottom w:val="none" w:sz="0" w:space="0" w:color="auto"/>
                            <w:right w:val="none" w:sz="0" w:space="0" w:color="auto"/>
                          </w:divBdr>
                          <w:divsChild>
                            <w:div w:id="1010791602">
                              <w:marLeft w:val="0"/>
                              <w:marRight w:val="0"/>
                              <w:marTop w:val="0"/>
                              <w:marBottom w:val="0"/>
                              <w:divBdr>
                                <w:top w:val="none" w:sz="0" w:space="0" w:color="auto"/>
                                <w:left w:val="none" w:sz="0" w:space="0" w:color="auto"/>
                                <w:bottom w:val="none" w:sz="0" w:space="0" w:color="auto"/>
                                <w:right w:val="none" w:sz="0" w:space="0" w:color="auto"/>
                              </w:divBdr>
                              <w:divsChild>
                                <w:div w:id="13851689">
                                  <w:marLeft w:val="0"/>
                                  <w:marRight w:val="0"/>
                                  <w:marTop w:val="0"/>
                                  <w:marBottom w:val="0"/>
                                  <w:divBdr>
                                    <w:top w:val="none" w:sz="0" w:space="0" w:color="auto"/>
                                    <w:left w:val="none" w:sz="0" w:space="0" w:color="auto"/>
                                    <w:bottom w:val="none" w:sz="0" w:space="0" w:color="auto"/>
                                    <w:right w:val="none" w:sz="0" w:space="0" w:color="auto"/>
                                  </w:divBdr>
                                  <w:divsChild>
                                    <w:div w:id="987246395">
                                      <w:marLeft w:val="0"/>
                                      <w:marRight w:val="0"/>
                                      <w:marTop w:val="0"/>
                                      <w:marBottom w:val="0"/>
                                      <w:divBdr>
                                        <w:top w:val="none" w:sz="0" w:space="0" w:color="auto"/>
                                        <w:left w:val="none" w:sz="0" w:space="0" w:color="auto"/>
                                        <w:bottom w:val="none" w:sz="0" w:space="0" w:color="auto"/>
                                        <w:right w:val="none" w:sz="0" w:space="0" w:color="auto"/>
                                      </w:divBdr>
                                      <w:divsChild>
                                        <w:div w:id="1943494427">
                                          <w:marLeft w:val="0"/>
                                          <w:marRight w:val="0"/>
                                          <w:marTop w:val="0"/>
                                          <w:marBottom w:val="0"/>
                                          <w:divBdr>
                                            <w:top w:val="none" w:sz="0" w:space="0" w:color="auto"/>
                                            <w:left w:val="none" w:sz="0" w:space="0" w:color="auto"/>
                                            <w:bottom w:val="none" w:sz="0" w:space="0" w:color="auto"/>
                                            <w:right w:val="none" w:sz="0" w:space="0" w:color="auto"/>
                                          </w:divBdr>
                                          <w:divsChild>
                                            <w:div w:id="1829587769">
                                              <w:marLeft w:val="0"/>
                                              <w:marRight w:val="0"/>
                                              <w:marTop w:val="0"/>
                                              <w:marBottom w:val="0"/>
                                              <w:divBdr>
                                                <w:top w:val="none" w:sz="0" w:space="0" w:color="auto"/>
                                                <w:left w:val="none" w:sz="0" w:space="0" w:color="auto"/>
                                                <w:bottom w:val="none" w:sz="0" w:space="0" w:color="auto"/>
                                                <w:right w:val="none" w:sz="0" w:space="0" w:color="auto"/>
                                              </w:divBdr>
                                              <w:divsChild>
                                                <w:div w:id="632710601">
                                                  <w:marLeft w:val="0"/>
                                                  <w:marRight w:val="0"/>
                                                  <w:marTop w:val="0"/>
                                                  <w:marBottom w:val="0"/>
                                                  <w:divBdr>
                                                    <w:top w:val="none" w:sz="0" w:space="0" w:color="auto"/>
                                                    <w:left w:val="none" w:sz="0" w:space="0" w:color="auto"/>
                                                    <w:bottom w:val="none" w:sz="0" w:space="0" w:color="auto"/>
                                                    <w:right w:val="none" w:sz="0" w:space="0" w:color="auto"/>
                                                  </w:divBdr>
                                                  <w:divsChild>
                                                    <w:div w:id="191674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55707391">
      <w:bodyDiv w:val="1"/>
      <w:marLeft w:val="0"/>
      <w:marRight w:val="0"/>
      <w:marTop w:val="0"/>
      <w:marBottom w:val="0"/>
      <w:divBdr>
        <w:top w:val="none" w:sz="0" w:space="0" w:color="auto"/>
        <w:left w:val="none" w:sz="0" w:space="0" w:color="auto"/>
        <w:bottom w:val="none" w:sz="0" w:space="0" w:color="auto"/>
        <w:right w:val="none" w:sz="0" w:space="0" w:color="auto"/>
      </w:divBdr>
    </w:div>
    <w:div w:id="756710547">
      <w:bodyDiv w:val="1"/>
      <w:marLeft w:val="0"/>
      <w:marRight w:val="0"/>
      <w:marTop w:val="0"/>
      <w:marBottom w:val="0"/>
      <w:divBdr>
        <w:top w:val="none" w:sz="0" w:space="0" w:color="auto"/>
        <w:left w:val="none" w:sz="0" w:space="0" w:color="auto"/>
        <w:bottom w:val="none" w:sz="0" w:space="0" w:color="auto"/>
        <w:right w:val="none" w:sz="0" w:space="0" w:color="auto"/>
      </w:divBdr>
    </w:div>
    <w:div w:id="767195479">
      <w:bodyDiv w:val="1"/>
      <w:marLeft w:val="0"/>
      <w:marRight w:val="0"/>
      <w:marTop w:val="0"/>
      <w:marBottom w:val="0"/>
      <w:divBdr>
        <w:top w:val="none" w:sz="0" w:space="0" w:color="auto"/>
        <w:left w:val="none" w:sz="0" w:space="0" w:color="auto"/>
        <w:bottom w:val="none" w:sz="0" w:space="0" w:color="auto"/>
        <w:right w:val="none" w:sz="0" w:space="0" w:color="auto"/>
      </w:divBdr>
      <w:divsChild>
        <w:div w:id="175847043">
          <w:marLeft w:val="0"/>
          <w:marRight w:val="0"/>
          <w:marTop w:val="225"/>
          <w:marBottom w:val="0"/>
          <w:divBdr>
            <w:top w:val="none" w:sz="0" w:space="0" w:color="auto"/>
            <w:left w:val="none" w:sz="0" w:space="0" w:color="auto"/>
            <w:bottom w:val="none" w:sz="0" w:space="0" w:color="auto"/>
            <w:right w:val="none" w:sz="0" w:space="0" w:color="auto"/>
          </w:divBdr>
          <w:divsChild>
            <w:div w:id="1722898388">
              <w:marLeft w:val="0"/>
              <w:marRight w:val="0"/>
              <w:marTop w:val="0"/>
              <w:marBottom w:val="0"/>
              <w:divBdr>
                <w:top w:val="none" w:sz="0" w:space="0" w:color="auto"/>
                <w:left w:val="none" w:sz="0" w:space="0" w:color="auto"/>
                <w:bottom w:val="none" w:sz="0" w:space="0" w:color="auto"/>
                <w:right w:val="none" w:sz="0" w:space="0" w:color="auto"/>
              </w:divBdr>
            </w:div>
            <w:div w:id="1812554046">
              <w:marLeft w:val="0"/>
              <w:marRight w:val="0"/>
              <w:marTop w:val="0"/>
              <w:marBottom w:val="75"/>
              <w:divBdr>
                <w:top w:val="none" w:sz="0" w:space="0" w:color="auto"/>
                <w:left w:val="none" w:sz="0" w:space="0" w:color="auto"/>
                <w:bottom w:val="none" w:sz="0" w:space="0" w:color="auto"/>
                <w:right w:val="none" w:sz="0" w:space="0" w:color="auto"/>
              </w:divBdr>
            </w:div>
          </w:divsChild>
        </w:div>
        <w:div w:id="281882770">
          <w:marLeft w:val="0"/>
          <w:marRight w:val="0"/>
          <w:marTop w:val="225"/>
          <w:marBottom w:val="0"/>
          <w:divBdr>
            <w:top w:val="none" w:sz="0" w:space="0" w:color="auto"/>
            <w:left w:val="none" w:sz="0" w:space="0" w:color="auto"/>
            <w:bottom w:val="none" w:sz="0" w:space="0" w:color="auto"/>
            <w:right w:val="none" w:sz="0" w:space="0" w:color="auto"/>
          </w:divBdr>
          <w:divsChild>
            <w:div w:id="1178734967">
              <w:marLeft w:val="0"/>
              <w:marRight w:val="0"/>
              <w:marTop w:val="0"/>
              <w:marBottom w:val="0"/>
              <w:divBdr>
                <w:top w:val="none" w:sz="0" w:space="0" w:color="auto"/>
                <w:left w:val="none" w:sz="0" w:space="0" w:color="auto"/>
                <w:bottom w:val="none" w:sz="0" w:space="0" w:color="auto"/>
                <w:right w:val="none" w:sz="0" w:space="0" w:color="auto"/>
              </w:divBdr>
            </w:div>
            <w:div w:id="1492022764">
              <w:marLeft w:val="0"/>
              <w:marRight w:val="0"/>
              <w:marTop w:val="0"/>
              <w:marBottom w:val="75"/>
              <w:divBdr>
                <w:top w:val="none" w:sz="0" w:space="0" w:color="auto"/>
                <w:left w:val="none" w:sz="0" w:space="0" w:color="auto"/>
                <w:bottom w:val="none" w:sz="0" w:space="0" w:color="auto"/>
                <w:right w:val="none" w:sz="0" w:space="0" w:color="auto"/>
              </w:divBdr>
            </w:div>
          </w:divsChild>
        </w:div>
        <w:div w:id="283586146">
          <w:marLeft w:val="0"/>
          <w:marRight w:val="0"/>
          <w:marTop w:val="225"/>
          <w:marBottom w:val="0"/>
          <w:divBdr>
            <w:top w:val="none" w:sz="0" w:space="0" w:color="auto"/>
            <w:left w:val="none" w:sz="0" w:space="0" w:color="auto"/>
            <w:bottom w:val="none" w:sz="0" w:space="0" w:color="auto"/>
            <w:right w:val="none" w:sz="0" w:space="0" w:color="auto"/>
          </w:divBdr>
          <w:divsChild>
            <w:div w:id="664361420">
              <w:marLeft w:val="0"/>
              <w:marRight w:val="0"/>
              <w:marTop w:val="0"/>
              <w:marBottom w:val="0"/>
              <w:divBdr>
                <w:top w:val="none" w:sz="0" w:space="0" w:color="auto"/>
                <w:left w:val="none" w:sz="0" w:space="0" w:color="auto"/>
                <w:bottom w:val="none" w:sz="0" w:space="0" w:color="auto"/>
                <w:right w:val="none" w:sz="0" w:space="0" w:color="auto"/>
              </w:divBdr>
            </w:div>
            <w:div w:id="1463301709">
              <w:marLeft w:val="0"/>
              <w:marRight w:val="0"/>
              <w:marTop w:val="0"/>
              <w:marBottom w:val="75"/>
              <w:divBdr>
                <w:top w:val="none" w:sz="0" w:space="0" w:color="auto"/>
                <w:left w:val="none" w:sz="0" w:space="0" w:color="auto"/>
                <w:bottom w:val="none" w:sz="0" w:space="0" w:color="auto"/>
                <w:right w:val="none" w:sz="0" w:space="0" w:color="auto"/>
              </w:divBdr>
            </w:div>
          </w:divsChild>
        </w:div>
        <w:div w:id="297496142">
          <w:marLeft w:val="0"/>
          <w:marRight w:val="0"/>
          <w:marTop w:val="225"/>
          <w:marBottom w:val="0"/>
          <w:divBdr>
            <w:top w:val="none" w:sz="0" w:space="0" w:color="auto"/>
            <w:left w:val="none" w:sz="0" w:space="0" w:color="auto"/>
            <w:bottom w:val="none" w:sz="0" w:space="0" w:color="auto"/>
            <w:right w:val="none" w:sz="0" w:space="0" w:color="auto"/>
          </w:divBdr>
          <w:divsChild>
            <w:div w:id="1263534969">
              <w:marLeft w:val="0"/>
              <w:marRight w:val="0"/>
              <w:marTop w:val="0"/>
              <w:marBottom w:val="75"/>
              <w:divBdr>
                <w:top w:val="none" w:sz="0" w:space="0" w:color="auto"/>
                <w:left w:val="none" w:sz="0" w:space="0" w:color="auto"/>
                <w:bottom w:val="none" w:sz="0" w:space="0" w:color="auto"/>
                <w:right w:val="none" w:sz="0" w:space="0" w:color="auto"/>
              </w:divBdr>
            </w:div>
            <w:div w:id="1649431168">
              <w:marLeft w:val="0"/>
              <w:marRight w:val="0"/>
              <w:marTop w:val="0"/>
              <w:marBottom w:val="0"/>
              <w:divBdr>
                <w:top w:val="none" w:sz="0" w:space="0" w:color="auto"/>
                <w:left w:val="none" w:sz="0" w:space="0" w:color="auto"/>
                <w:bottom w:val="none" w:sz="0" w:space="0" w:color="auto"/>
                <w:right w:val="none" w:sz="0" w:space="0" w:color="auto"/>
              </w:divBdr>
            </w:div>
          </w:divsChild>
        </w:div>
        <w:div w:id="422337920">
          <w:marLeft w:val="0"/>
          <w:marRight w:val="0"/>
          <w:marTop w:val="225"/>
          <w:marBottom w:val="0"/>
          <w:divBdr>
            <w:top w:val="none" w:sz="0" w:space="0" w:color="auto"/>
            <w:left w:val="none" w:sz="0" w:space="0" w:color="auto"/>
            <w:bottom w:val="none" w:sz="0" w:space="0" w:color="auto"/>
            <w:right w:val="none" w:sz="0" w:space="0" w:color="auto"/>
          </w:divBdr>
          <w:divsChild>
            <w:div w:id="727074833">
              <w:marLeft w:val="0"/>
              <w:marRight w:val="0"/>
              <w:marTop w:val="0"/>
              <w:marBottom w:val="75"/>
              <w:divBdr>
                <w:top w:val="none" w:sz="0" w:space="0" w:color="auto"/>
                <w:left w:val="none" w:sz="0" w:space="0" w:color="auto"/>
                <w:bottom w:val="none" w:sz="0" w:space="0" w:color="auto"/>
                <w:right w:val="none" w:sz="0" w:space="0" w:color="auto"/>
              </w:divBdr>
            </w:div>
            <w:div w:id="1975863742">
              <w:marLeft w:val="0"/>
              <w:marRight w:val="0"/>
              <w:marTop w:val="0"/>
              <w:marBottom w:val="0"/>
              <w:divBdr>
                <w:top w:val="none" w:sz="0" w:space="0" w:color="auto"/>
                <w:left w:val="none" w:sz="0" w:space="0" w:color="auto"/>
                <w:bottom w:val="none" w:sz="0" w:space="0" w:color="auto"/>
                <w:right w:val="none" w:sz="0" w:space="0" w:color="auto"/>
              </w:divBdr>
            </w:div>
          </w:divsChild>
        </w:div>
        <w:div w:id="428818678">
          <w:marLeft w:val="0"/>
          <w:marRight w:val="0"/>
          <w:marTop w:val="225"/>
          <w:marBottom w:val="0"/>
          <w:divBdr>
            <w:top w:val="none" w:sz="0" w:space="0" w:color="auto"/>
            <w:left w:val="none" w:sz="0" w:space="0" w:color="auto"/>
            <w:bottom w:val="none" w:sz="0" w:space="0" w:color="auto"/>
            <w:right w:val="none" w:sz="0" w:space="0" w:color="auto"/>
          </w:divBdr>
          <w:divsChild>
            <w:div w:id="1238904506">
              <w:marLeft w:val="0"/>
              <w:marRight w:val="0"/>
              <w:marTop w:val="0"/>
              <w:marBottom w:val="75"/>
              <w:divBdr>
                <w:top w:val="none" w:sz="0" w:space="0" w:color="auto"/>
                <w:left w:val="none" w:sz="0" w:space="0" w:color="auto"/>
                <w:bottom w:val="none" w:sz="0" w:space="0" w:color="auto"/>
                <w:right w:val="none" w:sz="0" w:space="0" w:color="auto"/>
              </w:divBdr>
            </w:div>
            <w:div w:id="1906910164">
              <w:marLeft w:val="0"/>
              <w:marRight w:val="0"/>
              <w:marTop w:val="0"/>
              <w:marBottom w:val="0"/>
              <w:divBdr>
                <w:top w:val="none" w:sz="0" w:space="0" w:color="auto"/>
                <w:left w:val="none" w:sz="0" w:space="0" w:color="auto"/>
                <w:bottom w:val="none" w:sz="0" w:space="0" w:color="auto"/>
                <w:right w:val="none" w:sz="0" w:space="0" w:color="auto"/>
              </w:divBdr>
            </w:div>
          </w:divsChild>
        </w:div>
        <w:div w:id="804549377">
          <w:marLeft w:val="0"/>
          <w:marRight w:val="0"/>
          <w:marTop w:val="225"/>
          <w:marBottom w:val="0"/>
          <w:divBdr>
            <w:top w:val="none" w:sz="0" w:space="0" w:color="auto"/>
            <w:left w:val="none" w:sz="0" w:space="0" w:color="auto"/>
            <w:bottom w:val="none" w:sz="0" w:space="0" w:color="auto"/>
            <w:right w:val="none" w:sz="0" w:space="0" w:color="auto"/>
          </w:divBdr>
          <w:divsChild>
            <w:div w:id="826095514">
              <w:marLeft w:val="0"/>
              <w:marRight w:val="0"/>
              <w:marTop w:val="0"/>
              <w:marBottom w:val="0"/>
              <w:divBdr>
                <w:top w:val="none" w:sz="0" w:space="0" w:color="auto"/>
                <w:left w:val="none" w:sz="0" w:space="0" w:color="auto"/>
                <w:bottom w:val="none" w:sz="0" w:space="0" w:color="auto"/>
                <w:right w:val="none" w:sz="0" w:space="0" w:color="auto"/>
              </w:divBdr>
            </w:div>
            <w:div w:id="1600016606">
              <w:marLeft w:val="0"/>
              <w:marRight w:val="0"/>
              <w:marTop w:val="0"/>
              <w:marBottom w:val="75"/>
              <w:divBdr>
                <w:top w:val="none" w:sz="0" w:space="0" w:color="auto"/>
                <w:left w:val="none" w:sz="0" w:space="0" w:color="auto"/>
                <w:bottom w:val="none" w:sz="0" w:space="0" w:color="auto"/>
                <w:right w:val="none" w:sz="0" w:space="0" w:color="auto"/>
              </w:divBdr>
            </w:div>
          </w:divsChild>
        </w:div>
        <w:div w:id="928470623">
          <w:marLeft w:val="0"/>
          <w:marRight w:val="0"/>
          <w:marTop w:val="225"/>
          <w:marBottom w:val="0"/>
          <w:divBdr>
            <w:top w:val="none" w:sz="0" w:space="0" w:color="auto"/>
            <w:left w:val="none" w:sz="0" w:space="0" w:color="auto"/>
            <w:bottom w:val="none" w:sz="0" w:space="0" w:color="auto"/>
            <w:right w:val="none" w:sz="0" w:space="0" w:color="auto"/>
          </w:divBdr>
          <w:divsChild>
            <w:div w:id="333606471">
              <w:marLeft w:val="0"/>
              <w:marRight w:val="0"/>
              <w:marTop w:val="0"/>
              <w:marBottom w:val="0"/>
              <w:divBdr>
                <w:top w:val="none" w:sz="0" w:space="0" w:color="auto"/>
                <w:left w:val="none" w:sz="0" w:space="0" w:color="auto"/>
                <w:bottom w:val="none" w:sz="0" w:space="0" w:color="auto"/>
                <w:right w:val="none" w:sz="0" w:space="0" w:color="auto"/>
              </w:divBdr>
            </w:div>
            <w:div w:id="2072148433">
              <w:marLeft w:val="0"/>
              <w:marRight w:val="0"/>
              <w:marTop w:val="0"/>
              <w:marBottom w:val="75"/>
              <w:divBdr>
                <w:top w:val="none" w:sz="0" w:space="0" w:color="auto"/>
                <w:left w:val="none" w:sz="0" w:space="0" w:color="auto"/>
                <w:bottom w:val="none" w:sz="0" w:space="0" w:color="auto"/>
                <w:right w:val="none" w:sz="0" w:space="0" w:color="auto"/>
              </w:divBdr>
            </w:div>
          </w:divsChild>
        </w:div>
        <w:div w:id="1147817412">
          <w:marLeft w:val="0"/>
          <w:marRight w:val="0"/>
          <w:marTop w:val="225"/>
          <w:marBottom w:val="0"/>
          <w:divBdr>
            <w:top w:val="none" w:sz="0" w:space="0" w:color="auto"/>
            <w:left w:val="none" w:sz="0" w:space="0" w:color="auto"/>
            <w:bottom w:val="none" w:sz="0" w:space="0" w:color="auto"/>
            <w:right w:val="none" w:sz="0" w:space="0" w:color="auto"/>
          </w:divBdr>
          <w:divsChild>
            <w:div w:id="1300186305">
              <w:marLeft w:val="0"/>
              <w:marRight w:val="0"/>
              <w:marTop w:val="0"/>
              <w:marBottom w:val="0"/>
              <w:divBdr>
                <w:top w:val="none" w:sz="0" w:space="0" w:color="auto"/>
                <w:left w:val="none" w:sz="0" w:space="0" w:color="auto"/>
                <w:bottom w:val="none" w:sz="0" w:space="0" w:color="auto"/>
                <w:right w:val="none" w:sz="0" w:space="0" w:color="auto"/>
              </w:divBdr>
            </w:div>
            <w:div w:id="1387610549">
              <w:marLeft w:val="0"/>
              <w:marRight w:val="0"/>
              <w:marTop w:val="0"/>
              <w:marBottom w:val="75"/>
              <w:divBdr>
                <w:top w:val="none" w:sz="0" w:space="0" w:color="auto"/>
                <w:left w:val="none" w:sz="0" w:space="0" w:color="auto"/>
                <w:bottom w:val="none" w:sz="0" w:space="0" w:color="auto"/>
                <w:right w:val="none" w:sz="0" w:space="0" w:color="auto"/>
              </w:divBdr>
            </w:div>
          </w:divsChild>
        </w:div>
        <w:div w:id="1182669470">
          <w:marLeft w:val="0"/>
          <w:marRight w:val="0"/>
          <w:marTop w:val="225"/>
          <w:marBottom w:val="0"/>
          <w:divBdr>
            <w:top w:val="none" w:sz="0" w:space="0" w:color="auto"/>
            <w:left w:val="none" w:sz="0" w:space="0" w:color="auto"/>
            <w:bottom w:val="none" w:sz="0" w:space="0" w:color="auto"/>
            <w:right w:val="none" w:sz="0" w:space="0" w:color="auto"/>
          </w:divBdr>
          <w:divsChild>
            <w:div w:id="537788431">
              <w:marLeft w:val="0"/>
              <w:marRight w:val="0"/>
              <w:marTop w:val="0"/>
              <w:marBottom w:val="75"/>
              <w:divBdr>
                <w:top w:val="none" w:sz="0" w:space="0" w:color="auto"/>
                <w:left w:val="none" w:sz="0" w:space="0" w:color="auto"/>
                <w:bottom w:val="none" w:sz="0" w:space="0" w:color="auto"/>
                <w:right w:val="none" w:sz="0" w:space="0" w:color="auto"/>
              </w:divBdr>
            </w:div>
            <w:div w:id="1822845147">
              <w:marLeft w:val="0"/>
              <w:marRight w:val="0"/>
              <w:marTop w:val="0"/>
              <w:marBottom w:val="0"/>
              <w:divBdr>
                <w:top w:val="none" w:sz="0" w:space="0" w:color="auto"/>
                <w:left w:val="none" w:sz="0" w:space="0" w:color="auto"/>
                <w:bottom w:val="none" w:sz="0" w:space="0" w:color="auto"/>
                <w:right w:val="none" w:sz="0" w:space="0" w:color="auto"/>
              </w:divBdr>
            </w:div>
          </w:divsChild>
        </w:div>
        <w:div w:id="1236548197">
          <w:marLeft w:val="0"/>
          <w:marRight w:val="0"/>
          <w:marTop w:val="225"/>
          <w:marBottom w:val="0"/>
          <w:divBdr>
            <w:top w:val="none" w:sz="0" w:space="0" w:color="auto"/>
            <w:left w:val="none" w:sz="0" w:space="0" w:color="auto"/>
            <w:bottom w:val="none" w:sz="0" w:space="0" w:color="auto"/>
            <w:right w:val="none" w:sz="0" w:space="0" w:color="auto"/>
          </w:divBdr>
          <w:divsChild>
            <w:div w:id="850603964">
              <w:marLeft w:val="0"/>
              <w:marRight w:val="0"/>
              <w:marTop w:val="0"/>
              <w:marBottom w:val="0"/>
              <w:divBdr>
                <w:top w:val="none" w:sz="0" w:space="0" w:color="auto"/>
                <w:left w:val="none" w:sz="0" w:space="0" w:color="auto"/>
                <w:bottom w:val="none" w:sz="0" w:space="0" w:color="auto"/>
                <w:right w:val="none" w:sz="0" w:space="0" w:color="auto"/>
              </w:divBdr>
            </w:div>
            <w:div w:id="1932006856">
              <w:marLeft w:val="0"/>
              <w:marRight w:val="0"/>
              <w:marTop w:val="0"/>
              <w:marBottom w:val="75"/>
              <w:divBdr>
                <w:top w:val="none" w:sz="0" w:space="0" w:color="auto"/>
                <w:left w:val="none" w:sz="0" w:space="0" w:color="auto"/>
                <w:bottom w:val="none" w:sz="0" w:space="0" w:color="auto"/>
                <w:right w:val="none" w:sz="0" w:space="0" w:color="auto"/>
              </w:divBdr>
            </w:div>
          </w:divsChild>
        </w:div>
        <w:div w:id="1237979152">
          <w:marLeft w:val="0"/>
          <w:marRight w:val="0"/>
          <w:marTop w:val="225"/>
          <w:marBottom w:val="0"/>
          <w:divBdr>
            <w:top w:val="none" w:sz="0" w:space="0" w:color="auto"/>
            <w:left w:val="none" w:sz="0" w:space="0" w:color="auto"/>
            <w:bottom w:val="none" w:sz="0" w:space="0" w:color="auto"/>
            <w:right w:val="none" w:sz="0" w:space="0" w:color="auto"/>
          </w:divBdr>
          <w:divsChild>
            <w:div w:id="1079327348">
              <w:marLeft w:val="0"/>
              <w:marRight w:val="0"/>
              <w:marTop w:val="0"/>
              <w:marBottom w:val="75"/>
              <w:divBdr>
                <w:top w:val="none" w:sz="0" w:space="0" w:color="auto"/>
                <w:left w:val="none" w:sz="0" w:space="0" w:color="auto"/>
                <w:bottom w:val="none" w:sz="0" w:space="0" w:color="auto"/>
                <w:right w:val="none" w:sz="0" w:space="0" w:color="auto"/>
              </w:divBdr>
            </w:div>
            <w:div w:id="1869176210">
              <w:marLeft w:val="0"/>
              <w:marRight w:val="0"/>
              <w:marTop w:val="0"/>
              <w:marBottom w:val="0"/>
              <w:divBdr>
                <w:top w:val="none" w:sz="0" w:space="0" w:color="auto"/>
                <w:left w:val="none" w:sz="0" w:space="0" w:color="auto"/>
                <w:bottom w:val="none" w:sz="0" w:space="0" w:color="auto"/>
                <w:right w:val="none" w:sz="0" w:space="0" w:color="auto"/>
              </w:divBdr>
            </w:div>
          </w:divsChild>
        </w:div>
        <w:div w:id="1447968354">
          <w:marLeft w:val="0"/>
          <w:marRight w:val="0"/>
          <w:marTop w:val="225"/>
          <w:marBottom w:val="0"/>
          <w:divBdr>
            <w:top w:val="none" w:sz="0" w:space="0" w:color="auto"/>
            <w:left w:val="none" w:sz="0" w:space="0" w:color="auto"/>
            <w:bottom w:val="none" w:sz="0" w:space="0" w:color="auto"/>
            <w:right w:val="none" w:sz="0" w:space="0" w:color="auto"/>
          </w:divBdr>
          <w:divsChild>
            <w:div w:id="1426733257">
              <w:marLeft w:val="0"/>
              <w:marRight w:val="0"/>
              <w:marTop w:val="0"/>
              <w:marBottom w:val="75"/>
              <w:divBdr>
                <w:top w:val="none" w:sz="0" w:space="0" w:color="auto"/>
                <w:left w:val="none" w:sz="0" w:space="0" w:color="auto"/>
                <w:bottom w:val="none" w:sz="0" w:space="0" w:color="auto"/>
                <w:right w:val="none" w:sz="0" w:space="0" w:color="auto"/>
              </w:divBdr>
            </w:div>
            <w:div w:id="1682661842">
              <w:marLeft w:val="0"/>
              <w:marRight w:val="0"/>
              <w:marTop w:val="0"/>
              <w:marBottom w:val="0"/>
              <w:divBdr>
                <w:top w:val="none" w:sz="0" w:space="0" w:color="auto"/>
                <w:left w:val="none" w:sz="0" w:space="0" w:color="auto"/>
                <w:bottom w:val="none" w:sz="0" w:space="0" w:color="auto"/>
                <w:right w:val="none" w:sz="0" w:space="0" w:color="auto"/>
              </w:divBdr>
            </w:div>
          </w:divsChild>
        </w:div>
        <w:div w:id="1499341378">
          <w:marLeft w:val="0"/>
          <w:marRight w:val="0"/>
          <w:marTop w:val="225"/>
          <w:marBottom w:val="0"/>
          <w:divBdr>
            <w:top w:val="none" w:sz="0" w:space="0" w:color="auto"/>
            <w:left w:val="none" w:sz="0" w:space="0" w:color="auto"/>
            <w:bottom w:val="none" w:sz="0" w:space="0" w:color="auto"/>
            <w:right w:val="none" w:sz="0" w:space="0" w:color="auto"/>
          </w:divBdr>
          <w:divsChild>
            <w:div w:id="1014066940">
              <w:marLeft w:val="0"/>
              <w:marRight w:val="0"/>
              <w:marTop w:val="0"/>
              <w:marBottom w:val="75"/>
              <w:divBdr>
                <w:top w:val="none" w:sz="0" w:space="0" w:color="auto"/>
                <w:left w:val="none" w:sz="0" w:space="0" w:color="auto"/>
                <w:bottom w:val="none" w:sz="0" w:space="0" w:color="auto"/>
                <w:right w:val="none" w:sz="0" w:space="0" w:color="auto"/>
              </w:divBdr>
            </w:div>
            <w:div w:id="1848252904">
              <w:marLeft w:val="0"/>
              <w:marRight w:val="0"/>
              <w:marTop w:val="0"/>
              <w:marBottom w:val="0"/>
              <w:divBdr>
                <w:top w:val="none" w:sz="0" w:space="0" w:color="auto"/>
                <w:left w:val="none" w:sz="0" w:space="0" w:color="auto"/>
                <w:bottom w:val="none" w:sz="0" w:space="0" w:color="auto"/>
                <w:right w:val="none" w:sz="0" w:space="0" w:color="auto"/>
              </w:divBdr>
            </w:div>
          </w:divsChild>
        </w:div>
        <w:div w:id="1610696842">
          <w:marLeft w:val="0"/>
          <w:marRight w:val="0"/>
          <w:marTop w:val="225"/>
          <w:marBottom w:val="0"/>
          <w:divBdr>
            <w:top w:val="none" w:sz="0" w:space="0" w:color="auto"/>
            <w:left w:val="none" w:sz="0" w:space="0" w:color="auto"/>
            <w:bottom w:val="none" w:sz="0" w:space="0" w:color="auto"/>
            <w:right w:val="none" w:sz="0" w:space="0" w:color="auto"/>
          </w:divBdr>
          <w:divsChild>
            <w:div w:id="1400464">
              <w:marLeft w:val="0"/>
              <w:marRight w:val="0"/>
              <w:marTop w:val="0"/>
              <w:marBottom w:val="0"/>
              <w:divBdr>
                <w:top w:val="none" w:sz="0" w:space="0" w:color="auto"/>
                <w:left w:val="none" w:sz="0" w:space="0" w:color="auto"/>
                <w:bottom w:val="none" w:sz="0" w:space="0" w:color="auto"/>
                <w:right w:val="none" w:sz="0" w:space="0" w:color="auto"/>
              </w:divBdr>
            </w:div>
            <w:div w:id="677386524">
              <w:marLeft w:val="0"/>
              <w:marRight w:val="0"/>
              <w:marTop w:val="0"/>
              <w:marBottom w:val="75"/>
              <w:divBdr>
                <w:top w:val="none" w:sz="0" w:space="0" w:color="auto"/>
                <w:left w:val="none" w:sz="0" w:space="0" w:color="auto"/>
                <w:bottom w:val="none" w:sz="0" w:space="0" w:color="auto"/>
                <w:right w:val="none" w:sz="0" w:space="0" w:color="auto"/>
              </w:divBdr>
            </w:div>
          </w:divsChild>
        </w:div>
        <w:div w:id="1651712559">
          <w:marLeft w:val="0"/>
          <w:marRight w:val="0"/>
          <w:marTop w:val="225"/>
          <w:marBottom w:val="0"/>
          <w:divBdr>
            <w:top w:val="none" w:sz="0" w:space="0" w:color="auto"/>
            <w:left w:val="none" w:sz="0" w:space="0" w:color="auto"/>
            <w:bottom w:val="none" w:sz="0" w:space="0" w:color="auto"/>
            <w:right w:val="none" w:sz="0" w:space="0" w:color="auto"/>
          </w:divBdr>
          <w:divsChild>
            <w:div w:id="897058228">
              <w:marLeft w:val="0"/>
              <w:marRight w:val="0"/>
              <w:marTop w:val="0"/>
              <w:marBottom w:val="0"/>
              <w:divBdr>
                <w:top w:val="none" w:sz="0" w:space="0" w:color="auto"/>
                <w:left w:val="none" w:sz="0" w:space="0" w:color="auto"/>
                <w:bottom w:val="none" w:sz="0" w:space="0" w:color="auto"/>
                <w:right w:val="none" w:sz="0" w:space="0" w:color="auto"/>
              </w:divBdr>
            </w:div>
            <w:div w:id="1242449501">
              <w:marLeft w:val="0"/>
              <w:marRight w:val="0"/>
              <w:marTop w:val="0"/>
              <w:marBottom w:val="75"/>
              <w:divBdr>
                <w:top w:val="none" w:sz="0" w:space="0" w:color="auto"/>
                <w:left w:val="none" w:sz="0" w:space="0" w:color="auto"/>
                <w:bottom w:val="none" w:sz="0" w:space="0" w:color="auto"/>
                <w:right w:val="none" w:sz="0" w:space="0" w:color="auto"/>
              </w:divBdr>
            </w:div>
          </w:divsChild>
        </w:div>
        <w:div w:id="1729917875">
          <w:marLeft w:val="0"/>
          <w:marRight w:val="0"/>
          <w:marTop w:val="225"/>
          <w:marBottom w:val="0"/>
          <w:divBdr>
            <w:top w:val="none" w:sz="0" w:space="0" w:color="auto"/>
            <w:left w:val="none" w:sz="0" w:space="0" w:color="auto"/>
            <w:bottom w:val="none" w:sz="0" w:space="0" w:color="auto"/>
            <w:right w:val="none" w:sz="0" w:space="0" w:color="auto"/>
          </w:divBdr>
          <w:divsChild>
            <w:div w:id="25176219">
              <w:marLeft w:val="0"/>
              <w:marRight w:val="0"/>
              <w:marTop w:val="0"/>
              <w:marBottom w:val="0"/>
              <w:divBdr>
                <w:top w:val="none" w:sz="0" w:space="0" w:color="auto"/>
                <w:left w:val="none" w:sz="0" w:space="0" w:color="auto"/>
                <w:bottom w:val="none" w:sz="0" w:space="0" w:color="auto"/>
                <w:right w:val="none" w:sz="0" w:space="0" w:color="auto"/>
              </w:divBdr>
            </w:div>
            <w:div w:id="309479871">
              <w:marLeft w:val="0"/>
              <w:marRight w:val="0"/>
              <w:marTop w:val="0"/>
              <w:marBottom w:val="75"/>
              <w:divBdr>
                <w:top w:val="none" w:sz="0" w:space="0" w:color="auto"/>
                <w:left w:val="none" w:sz="0" w:space="0" w:color="auto"/>
                <w:bottom w:val="none" w:sz="0" w:space="0" w:color="auto"/>
                <w:right w:val="none" w:sz="0" w:space="0" w:color="auto"/>
              </w:divBdr>
            </w:div>
          </w:divsChild>
        </w:div>
        <w:div w:id="1898129372">
          <w:marLeft w:val="0"/>
          <w:marRight w:val="0"/>
          <w:marTop w:val="225"/>
          <w:marBottom w:val="0"/>
          <w:divBdr>
            <w:top w:val="none" w:sz="0" w:space="0" w:color="auto"/>
            <w:left w:val="none" w:sz="0" w:space="0" w:color="auto"/>
            <w:bottom w:val="none" w:sz="0" w:space="0" w:color="auto"/>
            <w:right w:val="none" w:sz="0" w:space="0" w:color="auto"/>
          </w:divBdr>
          <w:divsChild>
            <w:div w:id="930503252">
              <w:marLeft w:val="0"/>
              <w:marRight w:val="0"/>
              <w:marTop w:val="0"/>
              <w:marBottom w:val="75"/>
              <w:divBdr>
                <w:top w:val="none" w:sz="0" w:space="0" w:color="auto"/>
                <w:left w:val="none" w:sz="0" w:space="0" w:color="auto"/>
                <w:bottom w:val="none" w:sz="0" w:space="0" w:color="auto"/>
                <w:right w:val="none" w:sz="0" w:space="0" w:color="auto"/>
              </w:divBdr>
            </w:div>
          </w:divsChild>
        </w:div>
        <w:div w:id="2087997867">
          <w:marLeft w:val="0"/>
          <w:marRight w:val="0"/>
          <w:marTop w:val="225"/>
          <w:marBottom w:val="0"/>
          <w:divBdr>
            <w:top w:val="none" w:sz="0" w:space="0" w:color="auto"/>
            <w:left w:val="none" w:sz="0" w:space="0" w:color="auto"/>
            <w:bottom w:val="none" w:sz="0" w:space="0" w:color="auto"/>
            <w:right w:val="none" w:sz="0" w:space="0" w:color="auto"/>
          </w:divBdr>
          <w:divsChild>
            <w:div w:id="1686249114">
              <w:marLeft w:val="0"/>
              <w:marRight w:val="0"/>
              <w:marTop w:val="0"/>
              <w:marBottom w:val="75"/>
              <w:divBdr>
                <w:top w:val="none" w:sz="0" w:space="0" w:color="auto"/>
                <w:left w:val="none" w:sz="0" w:space="0" w:color="auto"/>
                <w:bottom w:val="none" w:sz="0" w:space="0" w:color="auto"/>
                <w:right w:val="none" w:sz="0" w:space="0" w:color="auto"/>
              </w:divBdr>
            </w:div>
            <w:div w:id="191335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17193">
      <w:bodyDiv w:val="1"/>
      <w:marLeft w:val="0"/>
      <w:marRight w:val="0"/>
      <w:marTop w:val="0"/>
      <w:marBottom w:val="0"/>
      <w:divBdr>
        <w:top w:val="none" w:sz="0" w:space="0" w:color="auto"/>
        <w:left w:val="none" w:sz="0" w:space="0" w:color="auto"/>
        <w:bottom w:val="none" w:sz="0" w:space="0" w:color="auto"/>
        <w:right w:val="none" w:sz="0" w:space="0" w:color="auto"/>
      </w:divBdr>
    </w:div>
    <w:div w:id="772093709">
      <w:bodyDiv w:val="1"/>
      <w:marLeft w:val="0"/>
      <w:marRight w:val="0"/>
      <w:marTop w:val="0"/>
      <w:marBottom w:val="0"/>
      <w:divBdr>
        <w:top w:val="none" w:sz="0" w:space="0" w:color="auto"/>
        <w:left w:val="none" w:sz="0" w:space="0" w:color="auto"/>
        <w:bottom w:val="none" w:sz="0" w:space="0" w:color="auto"/>
        <w:right w:val="none" w:sz="0" w:space="0" w:color="auto"/>
      </w:divBdr>
    </w:div>
    <w:div w:id="776363477">
      <w:bodyDiv w:val="1"/>
      <w:marLeft w:val="0"/>
      <w:marRight w:val="0"/>
      <w:marTop w:val="0"/>
      <w:marBottom w:val="0"/>
      <w:divBdr>
        <w:top w:val="none" w:sz="0" w:space="0" w:color="auto"/>
        <w:left w:val="none" w:sz="0" w:space="0" w:color="auto"/>
        <w:bottom w:val="none" w:sz="0" w:space="0" w:color="auto"/>
        <w:right w:val="none" w:sz="0" w:space="0" w:color="auto"/>
      </w:divBdr>
    </w:div>
    <w:div w:id="778917194">
      <w:bodyDiv w:val="1"/>
      <w:marLeft w:val="0"/>
      <w:marRight w:val="0"/>
      <w:marTop w:val="0"/>
      <w:marBottom w:val="0"/>
      <w:divBdr>
        <w:top w:val="none" w:sz="0" w:space="0" w:color="auto"/>
        <w:left w:val="none" w:sz="0" w:space="0" w:color="auto"/>
        <w:bottom w:val="none" w:sz="0" w:space="0" w:color="auto"/>
        <w:right w:val="none" w:sz="0" w:space="0" w:color="auto"/>
      </w:divBdr>
    </w:div>
    <w:div w:id="792285799">
      <w:bodyDiv w:val="1"/>
      <w:marLeft w:val="0"/>
      <w:marRight w:val="0"/>
      <w:marTop w:val="0"/>
      <w:marBottom w:val="0"/>
      <w:divBdr>
        <w:top w:val="none" w:sz="0" w:space="0" w:color="auto"/>
        <w:left w:val="none" w:sz="0" w:space="0" w:color="auto"/>
        <w:bottom w:val="none" w:sz="0" w:space="0" w:color="auto"/>
        <w:right w:val="none" w:sz="0" w:space="0" w:color="auto"/>
      </w:divBdr>
    </w:div>
    <w:div w:id="792402070">
      <w:bodyDiv w:val="1"/>
      <w:marLeft w:val="0"/>
      <w:marRight w:val="0"/>
      <w:marTop w:val="0"/>
      <w:marBottom w:val="0"/>
      <w:divBdr>
        <w:top w:val="none" w:sz="0" w:space="0" w:color="auto"/>
        <w:left w:val="none" w:sz="0" w:space="0" w:color="auto"/>
        <w:bottom w:val="none" w:sz="0" w:space="0" w:color="auto"/>
        <w:right w:val="none" w:sz="0" w:space="0" w:color="auto"/>
      </w:divBdr>
    </w:div>
    <w:div w:id="793253732">
      <w:bodyDiv w:val="1"/>
      <w:marLeft w:val="0"/>
      <w:marRight w:val="0"/>
      <w:marTop w:val="0"/>
      <w:marBottom w:val="0"/>
      <w:divBdr>
        <w:top w:val="none" w:sz="0" w:space="0" w:color="auto"/>
        <w:left w:val="none" w:sz="0" w:space="0" w:color="auto"/>
        <w:bottom w:val="none" w:sz="0" w:space="0" w:color="auto"/>
        <w:right w:val="none" w:sz="0" w:space="0" w:color="auto"/>
      </w:divBdr>
    </w:div>
    <w:div w:id="808326320">
      <w:bodyDiv w:val="1"/>
      <w:marLeft w:val="0"/>
      <w:marRight w:val="0"/>
      <w:marTop w:val="0"/>
      <w:marBottom w:val="0"/>
      <w:divBdr>
        <w:top w:val="none" w:sz="0" w:space="0" w:color="auto"/>
        <w:left w:val="none" w:sz="0" w:space="0" w:color="auto"/>
        <w:bottom w:val="none" w:sz="0" w:space="0" w:color="auto"/>
        <w:right w:val="none" w:sz="0" w:space="0" w:color="auto"/>
      </w:divBdr>
    </w:div>
    <w:div w:id="813958863">
      <w:bodyDiv w:val="1"/>
      <w:marLeft w:val="0"/>
      <w:marRight w:val="0"/>
      <w:marTop w:val="0"/>
      <w:marBottom w:val="0"/>
      <w:divBdr>
        <w:top w:val="none" w:sz="0" w:space="0" w:color="auto"/>
        <w:left w:val="none" w:sz="0" w:space="0" w:color="auto"/>
        <w:bottom w:val="none" w:sz="0" w:space="0" w:color="auto"/>
        <w:right w:val="none" w:sz="0" w:space="0" w:color="auto"/>
      </w:divBdr>
    </w:div>
    <w:div w:id="817649727">
      <w:bodyDiv w:val="1"/>
      <w:marLeft w:val="0"/>
      <w:marRight w:val="0"/>
      <w:marTop w:val="0"/>
      <w:marBottom w:val="0"/>
      <w:divBdr>
        <w:top w:val="none" w:sz="0" w:space="0" w:color="auto"/>
        <w:left w:val="none" w:sz="0" w:space="0" w:color="auto"/>
        <w:bottom w:val="none" w:sz="0" w:space="0" w:color="auto"/>
        <w:right w:val="none" w:sz="0" w:space="0" w:color="auto"/>
      </w:divBdr>
    </w:div>
    <w:div w:id="817846506">
      <w:bodyDiv w:val="1"/>
      <w:marLeft w:val="0"/>
      <w:marRight w:val="0"/>
      <w:marTop w:val="0"/>
      <w:marBottom w:val="0"/>
      <w:divBdr>
        <w:top w:val="none" w:sz="0" w:space="0" w:color="auto"/>
        <w:left w:val="none" w:sz="0" w:space="0" w:color="auto"/>
        <w:bottom w:val="none" w:sz="0" w:space="0" w:color="auto"/>
        <w:right w:val="none" w:sz="0" w:space="0" w:color="auto"/>
      </w:divBdr>
    </w:div>
    <w:div w:id="820386430">
      <w:bodyDiv w:val="1"/>
      <w:marLeft w:val="0"/>
      <w:marRight w:val="0"/>
      <w:marTop w:val="0"/>
      <w:marBottom w:val="0"/>
      <w:divBdr>
        <w:top w:val="none" w:sz="0" w:space="0" w:color="auto"/>
        <w:left w:val="none" w:sz="0" w:space="0" w:color="auto"/>
        <w:bottom w:val="none" w:sz="0" w:space="0" w:color="auto"/>
        <w:right w:val="none" w:sz="0" w:space="0" w:color="auto"/>
      </w:divBdr>
    </w:div>
    <w:div w:id="827790290">
      <w:bodyDiv w:val="1"/>
      <w:marLeft w:val="0"/>
      <w:marRight w:val="0"/>
      <w:marTop w:val="0"/>
      <w:marBottom w:val="0"/>
      <w:divBdr>
        <w:top w:val="none" w:sz="0" w:space="0" w:color="auto"/>
        <w:left w:val="none" w:sz="0" w:space="0" w:color="auto"/>
        <w:bottom w:val="none" w:sz="0" w:space="0" w:color="auto"/>
        <w:right w:val="none" w:sz="0" w:space="0" w:color="auto"/>
      </w:divBdr>
    </w:div>
    <w:div w:id="835654619">
      <w:bodyDiv w:val="1"/>
      <w:marLeft w:val="0"/>
      <w:marRight w:val="0"/>
      <w:marTop w:val="0"/>
      <w:marBottom w:val="0"/>
      <w:divBdr>
        <w:top w:val="none" w:sz="0" w:space="0" w:color="auto"/>
        <w:left w:val="none" w:sz="0" w:space="0" w:color="auto"/>
        <w:bottom w:val="none" w:sz="0" w:space="0" w:color="auto"/>
        <w:right w:val="none" w:sz="0" w:space="0" w:color="auto"/>
      </w:divBdr>
      <w:divsChild>
        <w:div w:id="1554997182">
          <w:marLeft w:val="0"/>
          <w:marRight w:val="0"/>
          <w:marTop w:val="0"/>
          <w:marBottom w:val="0"/>
          <w:divBdr>
            <w:top w:val="none" w:sz="0" w:space="0" w:color="auto"/>
            <w:left w:val="none" w:sz="0" w:space="0" w:color="auto"/>
            <w:bottom w:val="none" w:sz="0" w:space="0" w:color="auto"/>
            <w:right w:val="none" w:sz="0" w:space="0" w:color="auto"/>
          </w:divBdr>
          <w:divsChild>
            <w:div w:id="763185746">
              <w:marLeft w:val="0"/>
              <w:marRight w:val="0"/>
              <w:marTop w:val="0"/>
              <w:marBottom w:val="0"/>
              <w:divBdr>
                <w:top w:val="none" w:sz="0" w:space="0" w:color="auto"/>
                <w:left w:val="none" w:sz="0" w:space="0" w:color="auto"/>
                <w:bottom w:val="none" w:sz="0" w:space="0" w:color="auto"/>
                <w:right w:val="none" w:sz="0" w:space="0" w:color="auto"/>
              </w:divBdr>
              <w:divsChild>
                <w:div w:id="1438402566">
                  <w:marLeft w:val="0"/>
                  <w:marRight w:val="0"/>
                  <w:marTop w:val="0"/>
                  <w:marBottom w:val="0"/>
                  <w:divBdr>
                    <w:top w:val="none" w:sz="0" w:space="0" w:color="auto"/>
                    <w:left w:val="none" w:sz="0" w:space="0" w:color="auto"/>
                    <w:bottom w:val="none" w:sz="0" w:space="0" w:color="auto"/>
                    <w:right w:val="none" w:sz="0" w:space="0" w:color="auto"/>
                  </w:divBdr>
                  <w:divsChild>
                    <w:div w:id="2118403359">
                      <w:marLeft w:val="0"/>
                      <w:marRight w:val="0"/>
                      <w:marTop w:val="0"/>
                      <w:marBottom w:val="0"/>
                      <w:divBdr>
                        <w:top w:val="none" w:sz="0" w:space="0" w:color="auto"/>
                        <w:left w:val="none" w:sz="0" w:space="0" w:color="auto"/>
                        <w:bottom w:val="none" w:sz="0" w:space="0" w:color="auto"/>
                        <w:right w:val="none" w:sz="0" w:space="0" w:color="auto"/>
                      </w:divBdr>
                      <w:divsChild>
                        <w:div w:id="1223756570">
                          <w:marLeft w:val="0"/>
                          <w:marRight w:val="0"/>
                          <w:marTop w:val="0"/>
                          <w:marBottom w:val="0"/>
                          <w:divBdr>
                            <w:top w:val="none" w:sz="0" w:space="0" w:color="auto"/>
                            <w:left w:val="none" w:sz="0" w:space="0" w:color="auto"/>
                            <w:bottom w:val="none" w:sz="0" w:space="0" w:color="auto"/>
                            <w:right w:val="none" w:sz="0" w:space="0" w:color="auto"/>
                          </w:divBdr>
                          <w:divsChild>
                            <w:div w:id="337973638">
                              <w:marLeft w:val="0"/>
                              <w:marRight w:val="0"/>
                              <w:marTop w:val="0"/>
                              <w:marBottom w:val="0"/>
                              <w:divBdr>
                                <w:top w:val="none" w:sz="0" w:space="0" w:color="auto"/>
                                <w:left w:val="none" w:sz="0" w:space="0" w:color="auto"/>
                                <w:bottom w:val="none" w:sz="0" w:space="0" w:color="auto"/>
                                <w:right w:val="none" w:sz="0" w:space="0" w:color="auto"/>
                              </w:divBdr>
                              <w:divsChild>
                                <w:div w:id="1304853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8539177">
      <w:bodyDiv w:val="1"/>
      <w:marLeft w:val="0"/>
      <w:marRight w:val="0"/>
      <w:marTop w:val="0"/>
      <w:marBottom w:val="0"/>
      <w:divBdr>
        <w:top w:val="none" w:sz="0" w:space="0" w:color="auto"/>
        <w:left w:val="none" w:sz="0" w:space="0" w:color="auto"/>
        <w:bottom w:val="none" w:sz="0" w:space="0" w:color="auto"/>
        <w:right w:val="none" w:sz="0" w:space="0" w:color="auto"/>
      </w:divBdr>
    </w:div>
    <w:div w:id="844788146">
      <w:bodyDiv w:val="1"/>
      <w:marLeft w:val="0"/>
      <w:marRight w:val="0"/>
      <w:marTop w:val="0"/>
      <w:marBottom w:val="0"/>
      <w:divBdr>
        <w:top w:val="none" w:sz="0" w:space="0" w:color="auto"/>
        <w:left w:val="none" w:sz="0" w:space="0" w:color="auto"/>
        <w:bottom w:val="none" w:sz="0" w:space="0" w:color="auto"/>
        <w:right w:val="none" w:sz="0" w:space="0" w:color="auto"/>
      </w:divBdr>
    </w:div>
    <w:div w:id="850223833">
      <w:bodyDiv w:val="1"/>
      <w:marLeft w:val="0"/>
      <w:marRight w:val="0"/>
      <w:marTop w:val="0"/>
      <w:marBottom w:val="0"/>
      <w:divBdr>
        <w:top w:val="none" w:sz="0" w:space="0" w:color="auto"/>
        <w:left w:val="none" w:sz="0" w:space="0" w:color="auto"/>
        <w:bottom w:val="none" w:sz="0" w:space="0" w:color="auto"/>
        <w:right w:val="none" w:sz="0" w:space="0" w:color="auto"/>
      </w:divBdr>
      <w:divsChild>
        <w:div w:id="1712995827">
          <w:marLeft w:val="0"/>
          <w:marRight w:val="0"/>
          <w:marTop w:val="0"/>
          <w:marBottom w:val="0"/>
          <w:divBdr>
            <w:top w:val="none" w:sz="0" w:space="0" w:color="auto"/>
            <w:left w:val="none" w:sz="0" w:space="0" w:color="auto"/>
            <w:bottom w:val="none" w:sz="0" w:space="0" w:color="auto"/>
            <w:right w:val="none" w:sz="0" w:space="0" w:color="auto"/>
          </w:divBdr>
          <w:divsChild>
            <w:div w:id="1124618705">
              <w:marLeft w:val="0"/>
              <w:marRight w:val="0"/>
              <w:marTop w:val="0"/>
              <w:marBottom w:val="0"/>
              <w:divBdr>
                <w:top w:val="none" w:sz="0" w:space="0" w:color="auto"/>
                <w:left w:val="none" w:sz="0" w:space="0" w:color="auto"/>
                <w:bottom w:val="none" w:sz="0" w:space="0" w:color="auto"/>
                <w:right w:val="none" w:sz="0" w:space="0" w:color="auto"/>
              </w:divBdr>
              <w:divsChild>
                <w:div w:id="1548253795">
                  <w:marLeft w:val="150"/>
                  <w:marRight w:val="150"/>
                  <w:marTop w:val="0"/>
                  <w:marBottom w:val="0"/>
                  <w:divBdr>
                    <w:top w:val="none" w:sz="0" w:space="0" w:color="auto"/>
                    <w:left w:val="none" w:sz="0" w:space="0" w:color="auto"/>
                    <w:bottom w:val="none" w:sz="0" w:space="0" w:color="auto"/>
                    <w:right w:val="none" w:sz="0" w:space="0" w:color="auto"/>
                  </w:divBdr>
                  <w:divsChild>
                    <w:div w:id="1068110151">
                      <w:marLeft w:val="0"/>
                      <w:marRight w:val="0"/>
                      <w:marTop w:val="0"/>
                      <w:marBottom w:val="0"/>
                      <w:divBdr>
                        <w:top w:val="none" w:sz="0" w:space="0" w:color="auto"/>
                        <w:left w:val="none" w:sz="0" w:space="0" w:color="auto"/>
                        <w:bottom w:val="none" w:sz="0" w:space="0" w:color="auto"/>
                        <w:right w:val="none" w:sz="0" w:space="0" w:color="auto"/>
                      </w:divBdr>
                      <w:divsChild>
                        <w:div w:id="1582445089">
                          <w:marLeft w:val="0"/>
                          <w:marRight w:val="0"/>
                          <w:marTop w:val="0"/>
                          <w:marBottom w:val="0"/>
                          <w:divBdr>
                            <w:top w:val="none" w:sz="0" w:space="0" w:color="auto"/>
                            <w:left w:val="none" w:sz="0" w:space="0" w:color="auto"/>
                            <w:bottom w:val="none" w:sz="0" w:space="0" w:color="auto"/>
                            <w:right w:val="none" w:sz="0" w:space="0" w:color="auto"/>
                          </w:divBdr>
                          <w:divsChild>
                            <w:div w:id="1133596973">
                              <w:marLeft w:val="0"/>
                              <w:marRight w:val="0"/>
                              <w:marTop w:val="0"/>
                              <w:marBottom w:val="0"/>
                              <w:divBdr>
                                <w:top w:val="none" w:sz="0" w:space="0" w:color="auto"/>
                                <w:left w:val="none" w:sz="0" w:space="0" w:color="auto"/>
                                <w:bottom w:val="none" w:sz="0" w:space="0" w:color="auto"/>
                                <w:right w:val="none" w:sz="0" w:space="0" w:color="auto"/>
                              </w:divBdr>
                              <w:divsChild>
                                <w:div w:id="874856461">
                                  <w:marLeft w:val="0"/>
                                  <w:marRight w:val="0"/>
                                  <w:marTop w:val="0"/>
                                  <w:marBottom w:val="0"/>
                                  <w:divBdr>
                                    <w:top w:val="none" w:sz="0" w:space="0" w:color="auto"/>
                                    <w:left w:val="none" w:sz="0" w:space="0" w:color="auto"/>
                                    <w:bottom w:val="none" w:sz="0" w:space="0" w:color="auto"/>
                                    <w:right w:val="none" w:sz="0" w:space="0" w:color="auto"/>
                                  </w:divBdr>
                                  <w:divsChild>
                                    <w:div w:id="1599633888">
                                      <w:marLeft w:val="0"/>
                                      <w:marRight w:val="0"/>
                                      <w:marTop w:val="0"/>
                                      <w:marBottom w:val="0"/>
                                      <w:divBdr>
                                        <w:top w:val="none" w:sz="0" w:space="0" w:color="auto"/>
                                        <w:left w:val="none" w:sz="0" w:space="0" w:color="auto"/>
                                        <w:bottom w:val="none" w:sz="0" w:space="0" w:color="auto"/>
                                        <w:right w:val="none" w:sz="0" w:space="0" w:color="auto"/>
                                      </w:divBdr>
                                      <w:divsChild>
                                        <w:div w:id="389547164">
                                          <w:marLeft w:val="0"/>
                                          <w:marRight w:val="0"/>
                                          <w:marTop w:val="0"/>
                                          <w:marBottom w:val="0"/>
                                          <w:divBdr>
                                            <w:top w:val="none" w:sz="0" w:space="0" w:color="auto"/>
                                            <w:left w:val="none" w:sz="0" w:space="0" w:color="auto"/>
                                            <w:bottom w:val="none" w:sz="0" w:space="0" w:color="auto"/>
                                            <w:right w:val="none" w:sz="0" w:space="0" w:color="auto"/>
                                          </w:divBdr>
                                          <w:divsChild>
                                            <w:div w:id="1148326053">
                                              <w:marLeft w:val="0"/>
                                              <w:marRight w:val="0"/>
                                              <w:marTop w:val="0"/>
                                              <w:marBottom w:val="0"/>
                                              <w:divBdr>
                                                <w:top w:val="none" w:sz="0" w:space="0" w:color="auto"/>
                                                <w:left w:val="none" w:sz="0" w:space="0" w:color="auto"/>
                                                <w:bottom w:val="none" w:sz="0" w:space="0" w:color="auto"/>
                                                <w:right w:val="none" w:sz="0" w:space="0" w:color="auto"/>
                                              </w:divBdr>
                                              <w:divsChild>
                                                <w:div w:id="1478761903">
                                                  <w:marLeft w:val="0"/>
                                                  <w:marRight w:val="0"/>
                                                  <w:marTop w:val="0"/>
                                                  <w:marBottom w:val="0"/>
                                                  <w:divBdr>
                                                    <w:top w:val="none" w:sz="0" w:space="0" w:color="auto"/>
                                                    <w:left w:val="none" w:sz="0" w:space="0" w:color="auto"/>
                                                    <w:bottom w:val="none" w:sz="0" w:space="0" w:color="auto"/>
                                                    <w:right w:val="none" w:sz="0" w:space="0" w:color="auto"/>
                                                  </w:divBdr>
                                                  <w:divsChild>
                                                    <w:div w:id="1237126070">
                                                      <w:marLeft w:val="0"/>
                                                      <w:marRight w:val="0"/>
                                                      <w:marTop w:val="0"/>
                                                      <w:marBottom w:val="0"/>
                                                      <w:divBdr>
                                                        <w:top w:val="none" w:sz="0" w:space="0" w:color="auto"/>
                                                        <w:left w:val="none" w:sz="0" w:space="0" w:color="auto"/>
                                                        <w:bottom w:val="none" w:sz="0" w:space="0" w:color="auto"/>
                                                        <w:right w:val="none" w:sz="0" w:space="0" w:color="auto"/>
                                                      </w:divBdr>
                                                      <w:divsChild>
                                                        <w:div w:id="600988827">
                                                          <w:marLeft w:val="0"/>
                                                          <w:marRight w:val="0"/>
                                                          <w:marTop w:val="0"/>
                                                          <w:marBottom w:val="0"/>
                                                          <w:divBdr>
                                                            <w:top w:val="none" w:sz="0" w:space="0" w:color="auto"/>
                                                            <w:left w:val="none" w:sz="0" w:space="0" w:color="auto"/>
                                                            <w:bottom w:val="none" w:sz="0" w:space="0" w:color="auto"/>
                                                            <w:right w:val="none" w:sz="0" w:space="0" w:color="auto"/>
                                                          </w:divBdr>
                                                          <w:divsChild>
                                                            <w:div w:id="184863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268628">
      <w:bodyDiv w:val="1"/>
      <w:marLeft w:val="0"/>
      <w:marRight w:val="0"/>
      <w:marTop w:val="0"/>
      <w:marBottom w:val="0"/>
      <w:divBdr>
        <w:top w:val="none" w:sz="0" w:space="0" w:color="auto"/>
        <w:left w:val="none" w:sz="0" w:space="0" w:color="auto"/>
        <w:bottom w:val="none" w:sz="0" w:space="0" w:color="auto"/>
        <w:right w:val="none" w:sz="0" w:space="0" w:color="auto"/>
      </w:divBdr>
      <w:divsChild>
        <w:div w:id="1587835600">
          <w:marLeft w:val="0"/>
          <w:marRight w:val="0"/>
          <w:marTop w:val="0"/>
          <w:marBottom w:val="0"/>
          <w:divBdr>
            <w:top w:val="none" w:sz="0" w:space="0" w:color="auto"/>
            <w:left w:val="none" w:sz="0" w:space="0" w:color="auto"/>
            <w:bottom w:val="none" w:sz="0" w:space="0" w:color="auto"/>
            <w:right w:val="none" w:sz="0" w:space="0" w:color="auto"/>
          </w:divBdr>
          <w:divsChild>
            <w:div w:id="296574161">
              <w:marLeft w:val="0"/>
              <w:marRight w:val="0"/>
              <w:marTop w:val="0"/>
              <w:marBottom w:val="0"/>
              <w:divBdr>
                <w:top w:val="none" w:sz="0" w:space="0" w:color="auto"/>
                <w:left w:val="none" w:sz="0" w:space="0" w:color="auto"/>
                <w:bottom w:val="none" w:sz="0" w:space="0" w:color="auto"/>
                <w:right w:val="none" w:sz="0" w:space="0" w:color="auto"/>
              </w:divBdr>
              <w:divsChild>
                <w:div w:id="902764009">
                  <w:marLeft w:val="0"/>
                  <w:marRight w:val="0"/>
                  <w:marTop w:val="0"/>
                  <w:marBottom w:val="0"/>
                  <w:divBdr>
                    <w:top w:val="none" w:sz="0" w:space="0" w:color="auto"/>
                    <w:left w:val="none" w:sz="0" w:space="0" w:color="auto"/>
                    <w:bottom w:val="none" w:sz="0" w:space="0" w:color="auto"/>
                    <w:right w:val="none" w:sz="0" w:space="0" w:color="auto"/>
                  </w:divBdr>
                  <w:divsChild>
                    <w:div w:id="399719259">
                      <w:marLeft w:val="0"/>
                      <w:marRight w:val="0"/>
                      <w:marTop w:val="0"/>
                      <w:marBottom w:val="0"/>
                      <w:divBdr>
                        <w:top w:val="none" w:sz="0" w:space="0" w:color="auto"/>
                        <w:left w:val="none" w:sz="0" w:space="0" w:color="auto"/>
                        <w:bottom w:val="none" w:sz="0" w:space="0" w:color="auto"/>
                        <w:right w:val="none" w:sz="0" w:space="0" w:color="auto"/>
                      </w:divBdr>
                      <w:divsChild>
                        <w:div w:id="2097170284">
                          <w:marLeft w:val="0"/>
                          <w:marRight w:val="0"/>
                          <w:marTop w:val="3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6022639">
      <w:bodyDiv w:val="1"/>
      <w:marLeft w:val="0"/>
      <w:marRight w:val="0"/>
      <w:marTop w:val="0"/>
      <w:marBottom w:val="0"/>
      <w:divBdr>
        <w:top w:val="none" w:sz="0" w:space="0" w:color="auto"/>
        <w:left w:val="none" w:sz="0" w:space="0" w:color="auto"/>
        <w:bottom w:val="none" w:sz="0" w:space="0" w:color="auto"/>
        <w:right w:val="none" w:sz="0" w:space="0" w:color="auto"/>
      </w:divBdr>
      <w:divsChild>
        <w:div w:id="323818205">
          <w:marLeft w:val="0"/>
          <w:marRight w:val="0"/>
          <w:marTop w:val="0"/>
          <w:marBottom w:val="0"/>
          <w:divBdr>
            <w:top w:val="none" w:sz="0" w:space="0" w:color="auto"/>
            <w:left w:val="none" w:sz="0" w:space="0" w:color="auto"/>
            <w:bottom w:val="none" w:sz="0" w:space="0" w:color="auto"/>
            <w:right w:val="none" w:sz="0" w:space="0" w:color="auto"/>
          </w:divBdr>
        </w:div>
        <w:div w:id="419760272">
          <w:marLeft w:val="0"/>
          <w:marRight w:val="0"/>
          <w:marTop w:val="0"/>
          <w:marBottom w:val="0"/>
          <w:divBdr>
            <w:top w:val="none" w:sz="0" w:space="0" w:color="auto"/>
            <w:left w:val="none" w:sz="0" w:space="0" w:color="auto"/>
            <w:bottom w:val="none" w:sz="0" w:space="0" w:color="auto"/>
            <w:right w:val="none" w:sz="0" w:space="0" w:color="auto"/>
          </w:divBdr>
        </w:div>
        <w:div w:id="1027873493">
          <w:marLeft w:val="0"/>
          <w:marRight w:val="0"/>
          <w:marTop w:val="0"/>
          <w:marBottom w:val="0"/>
          <w:divBdr>
            <w:top w:val="none" w:sz="0" w:space="0" w:color="auto"/>
            <w:left w:val="none" w:sz="0" w:space="0" w:color="auto"/>
            <w:bottom w:val="none" w:sz="0" w:space="0" w:color="auto"/>
            <w:right w:val="none" w:sz="0" w:space="0" w:color="auto"/>
          </w:divBdr>
        </w:div>
        <w:div w:id="2143881564">
          <w:marLeft w:val="0"/>
          <w:marRight w:val="0"/>
          <w:marTop w:val="0"/>
          <w:marBottom w:val="0"/>
          <w:divBdr>
            <w:top w:val="none" w:sz="0" w:space="0" w:color="auto"/>
            <w:left w:val="none" w:sz="0" w:space="0" w:color="auto"/>
            <w:bottom w:val="none" w:sz="0" w:space="0" w:color="auto"/>
            <w:right w:val="none" w:sz="0" w:space="0" w:color="auto"/>
          </w:divBdr>
        </w:div>
      </w:divsChild>
    </w:div>
    <w:div w:id="867065150">
      <w:bodyDiv w:val="1"/>
      <w:marLeft w:val="0"/>
      <w:marRight w:val="0"/>
      <w:marTop w:val="0"/>
      <w:marBottom w:val="0"/>
      <w:divBdr>
        <w:top w:val="none" w:sz="0" w:space="0" w:color="auto"/>
        <w:left w:val="none" w:sz="0" w:space="0" w:color="auto"/>
        <w:bottom w:val="none" w:sz="0" w:space="0" w:color="auto"/>
        <w:right w:val="none" w:sz="0" w:space="0" w:color="auto"/>
      </w:divBdr>
    </w:div>
    <w:div w:id="867596215">
      <w:bodyDiv w:val="1"/>
      <w:marLeft w:val="0"/>
      <w:marRight w:val="0"/>
      <w:marTop w:val="0"/>
      <w:marBottom w:val="0"/>
      <w:divBdr>
        <w:top w:val="none" w:sz="0" w:space="0" w:color="auto"/>
        <w:left w:val="none" w:sz="0" w:space="0" w:color="auto"/>
        <w:bottom w:val="none" w:sz="0" w:space="0" w:color="auto"/>
        <w:right w:val="none" w:sz="0" w:space="0" w:color="auto"/>
      </w:divBdr>
      <w:divsChild>
        <w:div w:id="962156458">
          <w:marLeft w:val="0"/>
          <w:marRight w:val="0"/>
          <w:marTop w:val="0"/>
          <w:marBottom w:val="0"/>
          <w:divBdr>
            <w:top w:val="none" w:sz="0" w:space="0" w:color="auto"/>
            <w:left w:val="none" w:sz="0" w:space="0" w:color="auto"/>
            <w:bottom w:val="none" w:sz="0" w:space="0" w:color="auto"/>
            <w:right w:val="none" w:sz="0" w:space="0" w:color="auto"/>
          </w:divBdr>
          <w:divsChild>
            <w:div w:id="2144417744">
              <w:marLeft w:val="0"/>
              <w:marRight w:val="0"/>
              <w:marTop w:val="0"/>
              <w:marBottom w:val="0"/>
              <w:divBdr>
                <w:top w:val="none" w:sz="0" w:space="0" w:color="auto"/>
                <w:left w:val="none" w:sz="0" w:space="0" w:color="auto"/>
                <w:bottom w:val="none" w:sz="0" w:space="0" w:color="auto"/>
                <w:right w:val="none" w:sz="0" w:space="0" w:color="auto"/>
              </w:divBdr>
              <w:divsChild>
                <w:div w:id="1561290082">
                  <w:marLeft w:val="0"/>
                  <w:marRight w:val="0"/>
                  <w:marTop w:val="0"/>
                  <w:marBottom w:val="0"/>
                  <w:divBdr>
                    <w:top w:val="none" w:sz="0" w:space="0" w:color="auto"/>
                    <w:left w:val="none" w:sz="0" w:space="0" w:color="auto"/>
                    <w:bottom w:val="none" w:sz="0" w:space="0" w:color="auto"/>
                    <w:right w:val="none" w:sz="0" w:space="0" w:color="auto"/>
                  </w:divBdr>
                  <w:divsChild>
                    <w:div w:id="2051177583">
                      <w:marLeft w:val="0"/>
                      <w:marRight w:val="0"/>
                      <w:marTop w:val="0"/>
                      <w:marBottom w:val="0"/>
                      <w:divBdr>
                        <w:top w:val="none" w:sz="0" w:space="0" w:color="auto"/>
                        <w:left w:val="none" w:sz="0" w:space="0" w:color="auto"/>
                        <w:bottom w:val="none" w:sz="0" w:space="0" w:color="auto"/>
                        <w:right w:val="none" w:sz="0" w:space="0" w:color="auto"/>
                      </w:divBdr>
                      <w:divsChild>
                        <w:div w:id="259947308">
                          <w:marLeft w:val="0"/>
                          <w:marRight w:val="0"/>
                          <w:marTop w:val="0"/>
                          <w:marBottom w:val="0"/>
                          <w:divBdr>
                            <w:top w:val="none" w:sz="0" w:space="0" w:color="auto"/>
                            <w:left w:val="none" w:sz="0" w:space="0" w:color="auto"/>
                            <w:bottom w:val="none" w:sz="0" w:space="0" w:color="auto"/>
                            <w:right w:val="none" w:sz="0" w:space="0" w:color="auto"/>
                          </w:divBdr>
                          <w:divsChild>
                            <w:div w:id="269440346">
                              <w:marLeft w:val="0"/>
                              <w:marRight w:val="0"/>
                              <w:marTop w:val="0"/>
                              <w:marBottom w:val="0"/>
                              <w:divBdr>
                                <w:top w:val="none" w:sz="0" w:space="0" w:color="auto"/>
                                <w:left w:val="none" w:sz="0" w:space="0" w:color="auto"/>
                                <w:bottom w:val="none" w:sz="0" w:space="0" w:color="auto"/>
                                <w:right w:val="none" w:sz="0" w:space="0" w:color="auto"/>
                              </w:divBdr>
                              <w:divsChild>
                                <w:div w:id="1761756559">
                                  <w:marLeft w:val="0"/>
                                  <w:marRight w:val="0"/>
                                  <w:marTop w:val="0"/>
                                  <w:marBottom w:val="0"/>
                                  <w:divBdr>
                                    <w:top w:val="none" w:sz="0" w:space="0" w:color="auto"/>
                                    <w:left w:val="none" w:sz="0" w:space="0" w:color="auto"/>
                                    <w:bottom w:val="none" w:sz="0" w:space="0" w:color="auto"/>
                                    <w:right w:val="none" w:sz="0" w:space="0" w:color="auto"/>
                                  </w:divBdr>
                                  <w:divsChild>
                                    <w:div w:id="1610358942">
                                      <w:marLeft w:val="0"/>
                                      <w:marRight w:val="0"/>
                                      <w:marTop w:val="0"/>
                                      <w:marBottom w:val="0"/>
                                      <w:divBdr>
                                        <w:top w:val="none" w:sz="0" w:space="0" w:color="auto"/>
                                        <w:left w:val="none" w:sz="0" w:space="0" w:color="auto"/>
                                        <w:bottom w:val="none" w:sz="0" w:space="0" w:color="auto"/>
                                        <w:right w:val="none" w:sz="0" w:space="0" w:color="auto"/>
                                      </w:divBdr>
                                      <w:divsChild>
                                        <w:div w:id="992683186">
                                          <w:marLeft w:val="0"/>
                                          <w:marRight w:val="0"/>
                                          <w:marTop w:val="0"/>
                                          <w:marBottom w:val="0"/>
                                          <w:divBdr>
                                            <w:top w:val="none" w:sz="0" w:space="0" w:color="auto"/>
                                            <w:left w:val="none" w:sz="0" w:space="0" w:color="auto"/>
                                            <w:bottom w:val="none" w:sz="0" w:space="0" w:color="auto"/>
                                            <w:right w:val="none" w:sz="0" w:space="0" w:color="auto"/>
                                          </w:divBdr>
                                          <w:divsChild>
                                            <w:div w:id="517040280">
                                              <w:marLeft w:val="0"/>
                                              <w:marRight w:val="0"/>
                                              <w:marTop w:val="0"/>
                                              <w:marBottom w:val="0"/>
                                              <w:divBdr>
                                                <w:top w:val="none" w:sz="0" w:space="0" w:color="auto"/>
                                                <w:left w:val="none" w:sz="0" w:space="0" w:color="auto"/>
                                                <w:bottom w:val="none" w:sz="0" w:space="0" w:color="auto"/>
                                                <w:right w:val="none" w:sz="0" w:space="0" w:color="auto"/>
                                              </w:divBdr>
                                              <w:divsChild>
                                                <w:div w:id="165487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8322675">
      <w:bodyDiv w:val="1"/>
      <w:marLeft w:val="0"/>
      <w:marRight w:val="0"/>
      <w:marTop w:val="0"/>
      <w:marBottom w:val="0"/>
      <w:divBdr>
        <w:top w:val="none" w:sz="0" w:space="0" w:color="auto"/>
        <w:left w:val="none" w:sz="0" w:space="0" w:color="auto"/>
        <w:bottom w:val="none" w:sz="0" w:space="0" w:color="auto"/>
        <w:right w:val="none" w:sz="0" w:space="0" w:color="auto"/>
      </w:divBdr>
    </w:div>
    <w:div w:id="891890837">
      <w:bodyDiv w:val="1"/>
      <w:marLeft w:val="0"/>
      <w:marRight w:val="0"/>
      <w:marTop w:val="0"/>
      <w:marBottom w:val="0"/>
      <w:divBdr>
        <w:top w:val="none" w:sz="0" w:space="0" w:color="auto"/>
        <w:left w:val="none" w:sz="0" w:space="0" w:color="auto"/>
        <w:bottom w:val="none" w:sz="0" w:space="0" w:color="auto"/>
        <w:right w:val="none" w:sz="0" w:space="0" w:color="auto"/>
      </w:divBdr>
    </w:div>
    <w:div w:id="894465302">
      <w:bodyDiv w:val="1"/>
      <w:marLeft w:val="0"/>
      <w:marRight w:val="0"/>
      <w:marTop w:val="0"/>
      <w:marBottom w:val="0"/>
      <w:divBdr>
        <w:top w:val="none" w:sz="0" w:space="0" w:color="auto"/>
        <w:left w:val="none" w:sz="0" w:space="0" w:color="auto"/>
        <w:bottom w:val="none" w:sz="0" w:space="0" w:color="auto"/>
        <w:right w:val="none" w:sz="0" w:space="0" w:color="auto"/>
      </w:divBdr>
    </w:div>
    <w:div w:id="906115088">
      <w:bodyDiv w:val="1"/>
      <w:marLeft w:val="0"/>
      <w:marRight w:val="0"/>
      <w:marTop w:val="0"/>
      <w:marBottom w:val="0"/>
      <w:divBdr>
        <w:top w:val="none" w:sz="0" w:space="0" w:color="auto"/>
        <w:left w:val="none" w:sz="0" w:space="0" w:color="auto"/>
        <w:bottom w:val="none" w:sz="0" w:space="0" w:color="auto"/>
        <w:right w:val="none" w:sz="0" w:space="0" w:color="auto"/>
      </w:divBdr>
    </w:div>
    <w:div w:id="907957085">
      <w:bodyDiv w:val="1"/>
      <w:marLeft w:val="0"/>
      <w:marRight w:val="0"/>
      <w:marTop w:val="0"/>
      <w:marBottom w:val="0"/>
      <w:divBdr>
        <w:top w:val="none" w:sz="0" w:space="0" w:color="auto"/>
        <w:left w:val="none" w:sz="0" w:space="0" w:color="auto"/>
        <w:bottom w:val="none" w:sz="0" w:space="0" w:color="auto"/>
        <w:right w:val="none" w:sz="0" w:space="0" w:color="auto"/>
      </w:divBdr>
      <w:divsChild>
        <w:div w:id="389353472">
          <w:marLeft w:val="0"/>
          <w:marRight w:val="0"/>
          <w:marTop w:val="0"/>
          <w:marBottom w:val="0"/>
          <w:divBdr>
            <w:top w:val="none" w:sz="0" w:space="0" w:color="auto"/>
            <w:left w:val="none" w:sz="0" w:space="0" w:color="auto"/>
            <w:bottom w:val="none" w:sz="0" w:space="0" w:color="auto"/>
            <w:right w:val="none" w:sz="0" w:space="0" w:color="auto"/>
          </w:divBdr>
          <w:divsChild>
            <w:div w:id="605893169">
              <w:marLeft w:val="0"/>
              <w:marRight w:val="0"/>
              <w:marTop w:val="0"/>
              <w:marBottom w:val="0"/>
              <w:divBdr>
                <w:top w:val="none" w:sz="0" w:space="0" w:color="auto"/>
                <w:left w:val="none" w:sz="0" w:space="0" w:color="auto"/>
                <w:bottom w:val="none" w:sz="0" w:space="0" w:color="auto"/>
                <w:right w:val="none" w:sz="0" w:space="0" w:color="auto"/>
              </w:divBdr>
              <w:divsChild>
                <w:div w:id="166599512">
                  <w:marLeft w:val="-225"/>
                  <w:marRight w:val="-225"/>
                  <w:marTop w:val="0"/>
                  <w:marBottom w:val="0"/>
                  <w:divBdr>
                    <w:top w:val="none" w:sz="0" w:space="0" w:color="auto"/>
                    <w:left w:val="none" w:sz="0" w:space="0" w:color="auto"/>
                    <w:bottom w:val="none" w:sz="0" w:space="0" w:color="auto"/>
                    <w:right w:val="none" w:sz="0" w:space="0" w:color="auto"/>
                  </w:divBdr>
                  <w:divsChild>
                    <w:div w:id="879980015">
                      <w:marLeft w:val="0"/>
                      <w:marRight w:val="0"/>
                      <w:marTop w:val="0"/>
                      <w:marBottom w:val="0"/>
                      <w:divBdr>
                        <w:top w:val="none" w:sz="0" w:space="0" w:color="auto"/>
                        <w:left w:val="none" w:sz="0" w:space="0" w:color="auto"/>
                        <w:bottom w:val="none" w:sz="0" w:space="0" w:color="auto"/>
                        <w:right w:val="none" w:sz="0" w:space="0" w:color="auto"/>
                      </w:divBdr>
                    </w:div>
                  </w:divsChild>
                </w:div>
                <w:div w:id="742679673">
                  <w:marLeft w:val="-225"/>
                  <w:marRight w:val="-225"/>
                  <w:marTop w:val="0"/>
                  <w:marBottom w:val="0"/>
                  <w:divBdr>
                    <w:top w:val="none" w:sz="0" w:space="0" w:color="auto"/>
                    <w:left w:val="none" w:sz="0" w:space="0" w:color="auto"/>
                    <w:bottom w:val="none" w:sz="0" w:space="0" w:color="auto"/>
                    <w:right w:val="none" w:sz="0" w:space="0" w:color="auto"/>
                  </w:divBdr>
                  <w:divsChild>
                    <w:div w:id="990598187">
                      <w:marLeft w:val="0"/>
                      <w:marRight w:val="0"/>
                      <w:marTop w:val="0"/>
                      <w:marBottom w:val="0"/>
                      <w:divBdr>
                        <w:top w:val="none" w:sz="0" w:space="0" w:color="auto"/>
                        <w:left w:val="none" w:sz="0" w:space="0" w:color="auto"/>
                        <w:bottom w:val="none" w:sz="0" w:space="0" w:color="auto"/>
                        <w:right w:val="none" w:sz="0" w:space="0" w:color="auto"/>
                      </w:divBdr>
                    </w:div>
                    <w:div w:id="1953438959">
                      <w:marLeft w:val="0"/>
                      <w:marRight w:val="0"/>
                      <w:marTop w:val="0"/>
                      <w:marBottom w:val="0"/>
                      <w:divBdr>
                        <w:top w:val="none" w:sz="0" w:space="0" w:color="auto"/>
                        <w:left w:val="none" w:sz="0" w:space="0" w:color="auto"/>
                        <w:bottom w:val="none" w:sz="0" w:space="0" w:color="auto"/>
                        <w:right w:val="none" w:sz="0" w:space="0" w:color="auto"/>
                      </w:divBdr>
                    </w:div>
                    <w:div w:id="2066640827">
                      <w:marLeft w:val="0"/>
                      <w:marRight w:val="0"/>
                      <w:marTop w:val="0"/>
                      <w:marBottom w:val="0"/>
                      <w:divBdr>
                        <w:top w:val="none" w:sz="0" w:space="0" w:color="auto"/>
                        <w:left w:val="none" w:sz="0" w:space="0" w:color="auto"/>
                        <w:bottom w:val="none" w:sz="0" w:space="0" w:color="auto"/>
                        <w:right w:val="none" w:sz="0" w:space="0" w:color="auto"/>
                      </w:divBdr>
                    </w:div>
                    <w:div w:id="212179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435416">
          <w:marLeft w:val="0"/>
          <w:marRight w:val="0"/>
          <w:marTop w:val="0"/>
          <w:marBottom w:val="0"/>
          <w:divBdr>
            <w:top w:val="none" w:sz="0" w:space="0" w:color="auto"/>
            <w:left w:val="none" w:sz="0" w:space="0" w:color="auto"/>
            <w:bottom w:val="none" w:sz="0" w:space="0" w:color="auto"/>
            <w:right w:val="none" w:sz="0" w:space="0" w:color="auto"/>
          </w:divBdr>
          <w:divsChild>
            <w:div w:id="1502694357">
              <w:marLeft w:val="0"/>
              <w:marRight w:val="0"/>
              <w:marTop w:val="0"/>
              <w:marBottom w:val="0"/>
              <w:divBdr>
                <w:top w:val="none" w:sz="0" w:space="0" w:color="auto"/>
                <w:left w:val="none" w:sz="0" w:space="0" w:color="auto"/>
                <w:bottom w:val="none" w:sz="0" w:space="0" w:color="auto"/>
                <w:right w:val="none" w:sz="0" w:space="0" w:color="auto"/>
              </w:divBdr>
              <w:divsChild>
                <w:div w:id="807207688">
                  <w:marLeft w:val="-225"/>
                  <w:marRight w:val="-225"/>
                  <w:marTop w:val="0"/>
                  <w:marBottom w:val="0"/>
                  <w:divBdr>
                    <w:top w:val="none" w:sz="0" w:space="0" w:color="auto"/>
                    <w:left w:val="none" w:sz="0" w:space="0" w:color="auto"/>
                    <w:bottom w:val="none" w:sz="0" w:space="0" w:color="auto"/>
                    <w:right w:val="none" w:sz="0" w:space="0" w:color="auto"/>
                  </w:divBdr>
                  <w:divsChild>
                    <w:div w:id="23875024">
                      <w:marLeft w:val="0"/>
                      <w:marRight w:val="0"/>
                      <w:marTop w:val="0"/>
                      <w:marBottom w:val="0"/>
                      <w:divBdr>
                        <w:top w:val="none" w:sz="0" w:space="0" w:color="auto"/>
                        <w:left w:val="none" w:sz="0" w:space="0" w:color="auto"/>
                        <w:bottom w:val="none" w:sz="0" w:space="0" w:color="auto"/>
                        <w:right w:val="none" w:sz="0" w:space="0" w:color="auto"/>
                      </w:divBdr>
                    </w:div>
                    <w:div w:id="967861339">
                      <w:marLeft w:val="0"/>
                      <w:marRight w:val="0"/>
                      <w:marTop w:val="0"/>
                      <w:marBottom w:val="0"/>
                      <w:divBdr>
                        <w:top w:val="none" w:sz="0" w:space="0" w:color="auto"/>
                        <w:left w:val="none" w:sz="0" w:space="0" w:color="auto"/>
                        <w:bottom w:val="none" w:sz="0" w:space="0" w:color="auto"/>
                        <w:right w:val="none" w:sz="0" w:space="0" w:color="auto"/>
                      </w:divBdr>
                      <w:divsChild>
                        <w:div w:id="140466907">
                          <w:marLeft w:val="0"/>
                          <w:marRight w:val="0"/>
                          <w:marTop w:val="0"/>
                          <w:marBottom w:val="0"/>
                          <w:divBdr>
                            <w:top w:val="none" w:sz="0" w:space="0" w:color="auto"/>
                            <w:left w:val="none" w:sz="0" w:space="0" w:color="auto"/>
                            <w:bottom w:val="none" w:sz="0" w:space="0" w:color="auto"/>
                            <w:right w:val="none" w:sz="0" w:space="0" w:color="auto"/>
                          </w:divBdr>
                          <w:divsChild>
                            <w:div w:id="650327047">
                              <w:marLeft w:val="-225"/>
                              <w:marRight w:val="-225"/>
                              <w:marTop w:val="0"/>
                              <w:marBottom w:val="0"/>
                              <w:divBdr>
                                <w:top w:val="none" w:sz="0" w:space="0" w:color="auto"/>
                                <w:left w:val="none" w:sz="0" w:space="0" w:color="auto"/>
                                <w:bottom w:val="none" w:sz="0" w:space="0" w:color="auto"/>
                                <w:right w:val="none" w:sz="0" w:space="0" w:color="auto"/>
                              </w:divBdr>
                              <w:divsChild>
                                <w:div w:id="1089154250">
                                  <w:marLeft w:val="0"/>
                                  <w:marRight w:val="0"/>
                                  <w:marTop w:val="0"/>
                                  <w:marBottom w:val="0"/>
                                  <w:divBdr>
                                    <w:top w:val="none" w:sz="0" w:space="0" w:color="auto"/>
                                    <w:left w:val="none" w:sz="0" w:space="0" w:color="auto"/>
                                    <w:bottom w:val="none" w:sz="0" w:space="0" w:color="auto"/>
                                    <w:right w:val="none" w:sz="0" w:space="0" w:color="auto"/>
                                  </w:divBdr>
                                </w:div>
                                <w:div w:id="138274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8703197">
          <w:marLeft w:val="0"/>
          <w:marRight w:val="0"/>
          <w:marTop w:val="0"/>
          <w:marBottom w:val="0"/>
          <w:divBdr>
            <w:top w:val="single" w:sz="48" w:space="0" w:color="F3F2EE"/>
            <w:left w:val="none" w:sz="0" w:space="0" w:color="auto"/>
            <w:bottom w:val="none" w:sz="0" w:space="0" w:color="auto"/>
            <w:right w:val="none" w:sz="0" w:space="0" w:color="auto"/>
          </w:divBdr>
          <w:divsChild>
            <w:div w:id="1248882931">
              <w:marLeft w:val="0"/>
              <w:marRight w:val="0"/>
              <w:marTop w:val="0"/>
              <w:marBottom w:val="0"/>
              <w:divBdr>
                <w:top w:val="none" w:sz="0" w:space="0" w:color="auto"/>
                <w:left w:val="none" w:sz="0" w:space="0" w:color="auto"/>
                <w:bottom w:val="none" w:sz="0" w:space="0" w:color="auto"/>
                <w:right w:val="none" w:sz="0" w:space="0" w:color="auto"/>
              </w:divBdr>
              <w:divsChild>
                <w:div w:id="1661544583">
                  <w:marLeft w:val="-225"/>
                  <w:marRight w:val="-225"/>
                  <w:marTop w:val="0"/>
                  <w:marBottom w:val="0"/>
                  <w:divBdr>
                    <w:top w:val="none" w:sz="0" w:space="0" w:color="auto"/>
                    <w:left w:val="none" w:sz="0" w:space="0" w:color="auto"/>
                    <w:bottom w:val="none" w:sz="0" w:space="0" w:color="auto"/>
                    <w:right w:val="none" w:sz="0" w:space="0" w:color="auto"/>
                  </w:divBdr>
                  <w:divsChild>
                    <w:div w:id="1535461627">
                      <w:marLeft w:val="0"/>
                      <w:marRight w:val="0"/>
                      <w:marTop w:val="0"/>
                      <w:marBottom w:val="0"/>
                      <w:divBdr>
                        <w:top w:val="none" w:sz="0" w:space="0" w:color="auto"/>
                        <w:left w:val="none" w:sz="0" w:space="0" w:color="auto"/>
                        <w:bottom w:val="none" w:sz="0" w:space="0" w:color="auto"/>
                        <w:right w:val="none" w:sz="0" w:space="0" w:color="auto"/>
                      </w:divBdr>
                    </w:div>
                    <w:div w:id="1543592171">
                      <w:marLeft w:val="0"/>
                      <w:marRight w:val="0"/>
                      <w:marTop w:val="0"/>
                      <w:marBottom w:val="0"/>
                      <w:divBdr>
                        <w:top w:val="none" w:sz="0" w:space="0" w:color="auto"/>
                        <w:left w:val="none" w:sz="0" w:space="0" w:color="auto"/>
                        <w:bottom w:val="none" w:sz="0" w:space="0" w:color="auto"/>
                        <w:right w:val="none" w:sz="0" w:space="0" w:color="auto"/>
                      </w:divBdr>
                      <w:divsChild>
                        <w:div w:id="570044340">
                          <w:marLeft w:val="0"/>
                          <w:marRight w:val="0"/>
                          <w:marTop w:val="0"/>
                          <w:marBottom w:val="0"/>
                          <w:divBdr>
                            <w:top w:val="none" w:sz="0" w:space="0" w:color="auto"/>
                            <w:left w:val="none" w:sz="0" w:space="0" w:color="auto"/>
                            <w:bottom w:val="none" w:sz="0" w:space="0" w:color="auto"/>
                            <w:right w:val="none" w:sz="0" w:space="0" w:color="auto"/>
                          </w:divBdr>
                        </w:div>
                        <w:div w:id="701782225">
                          <w:marLeft w:val="0"/>
                          <w:marRight w:val="0"/>
                          <w:marTop w:val="0"/>
                          <w:marBottom w:val="0"/>
                          <w:divBdr>
                            <w:top w:val="none" w:sz="0" w:space="0" w:color="auto"/>
                            <w:left w:val="none" w:sz="0" w:space="0" w:color="auto"/>
                            <w:bottom w:val="none" w:sz="0" w:space="0" w:color="auto"/>
                            <w:right w:val="none" w:sz="0" w:space="0" w:color="auto"/>
                          </w:divBdr>
                        </w:div>
                      </w:divsChild>
                    </w:div>
                    <w:div w:id="192534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124793">
          <w:marLeft w:val="0"/>
          <w:marRight w:val="0"/>
          <w:marTop w:val="0"/>
          <w:marBottom w:val="0"/>
          <w:divBdr>
            <w:top w:val="none" w:sz="0" w:space="0" w:color="auto"/>
            <w:left w:val="none" w:sz="0" w:space="0" w:color="auto"/>
            <w:bottom w:val="none" w:sz="0" w:space="0" w:color="auto"/>
            <w:right w:val="none" w:sz="0" w:space="0" w:color="auto"/>
          </w:divBdr>
          <w:divsChild>
            <w:div w:id="964432866">
              <w:marLeft w:val="0"/>
              <w:marRight w:val="0"/>
              <w:marTop w:val="0"/>
              <w:marBottom w:val="0"/>
              <w:divBdr>
                <w:top w:val="none" w:sz="0" w:space="0" w:color="auto"/>
                <w:left w:val="none" w:sz="0" w:space="0" w:color="auto"/>
                <w:bottom w:val="none" w:sz="0" w:space="0" w:color="auto"/>
                <w:right w:val="none" w:sz="0" w:space="0" w:color="auto"/>
              </w:divBdr>
              <w:divsChild>
                <w:div w:id="91489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3334">
          <w:marLeft w:val="0"/>
          <w:marRight w:val="0"/>
          <w:marTop w:val="0"/>
          <w:marBottom w:val="0"/>
          <w:divBdr>
            <w:top w:val="none" w:sz="0" w:space="0" w:color="auto"/>
            <w:left w:val="none" w:sz="0" w:space="0" w:color="auto"/>
            <w:bottom w:val="none" w:sz="0" w:space="0" w:color="auto"/>
            <w:right w:val="none" w:sz="0" w:space="0" w:color="auto"/>
          </w:divBdr>
          <w:divsChild>
            <w:div w:id="1987591038">
              <w:marLeft w:val="0"/>
              <w:marRight w:val="450"/>
              <w:marTop w:val="0"/>
              <w:marBottom w:val="0"/>
              <w:divBdr>
                <w:top w:val="none" w:sz="0" w:space="0" w:color="auto"/>
                <w:left w:val="none" w:sz="0" w:space="0" w:color="auto"/>
                <w:bottom w:val="none" w:sz="0" w:space="0" w:color="auto"/>
                <w:right w:val="none" w:sz="0" w:space="0" w:color="auto"/>
              </w:divBdr>
            </w:div>
          </w:divsChild>
        </w:div>
        <w:div w:id="1893619174">
          <w:marLeft w:val="0"/>
          <w:marRight w:val="0"/>
          <w:marTop w:val="0"/>
          <w:marBottom w:val="0"/>
          <w:divBdr>
            <w:top w:val="none" w:sz="0" w:space="0" w:color="auto"/>
            <w:left w:val="none" w:sz="0" w:space="0" w:color="auto"/>
            <w:bottom w:val="none" w:sz="0" w:space="0" w:color="auto"/>
            <w:right w:val="none" w:sz="0" w:space="0" w:color="auto"/>
          </w:divBdr>
          <w:divsChild>
            <w:div w:id="775565792">
              <w:marLeft w:val="0"/>
              <w:marRight w:val="0"/>
              <w:marTop w:val="0"/>
              <w:marBottom w:val="0"/>
              <w:divBdr>
                <w:top w:val="none" w:sz="0" w:space="0" w:color="auto"/>
                <w:left w:val="none" w:sz="0" w:space="0" w:color="auto"/>
                <w:bottom w:val="none" w:sz="0" w:space="0" w:color="auto"/>
                <w:right w:val="none" w:sz="0" w:space="0" w:color="auto"/>
              </w:divBdr>
              <w:divsChild>
                <w:div w:id="205025999">
                  <w:marLeft w:val="0"/>
                  <w:marRight w:val="0"/>
                  <w:marTop w:val="0"/>
                  <w:marBottom w:val="375"/>
                  <w:divBdr>
                    <w:top w:val="none" w:sz="0" w:space="0" w:color="auto"/>
                    <w:left w:val="single" w:sz="48" w:space="11" w:color="005257"/>
                    <w:bottom w:val="none" w:sz="0" w:space="0" w:color="auto"/>
                    <w:right w:val="none" w:sz="0" w:space="0" w:color="auto"/>
                  </w:divBdr>
                  <w:divsChild>
                    <w:div w:id="564608812">
                      <w:marLeft w:val="-225"/>
                      <w:marRight w:val="-225"/>
                      <w:marTop w:val="0"/>
                      <w:marBottom w:val="0"/>
                      <w:divBdr>
                        <w:top w:val="none" w:sz="0" w:space="0" w:color="auto"/>
                        <w:left w:val="none" w:sz="0" w:space="0" w:color="auto"/>
                        <w:bottom w:val="none" w:sz="0" w:space="0" w:color="auto"/>
                        <w:right w:val="none" w:sz="0" w:space="0" w:color="auto"/>
                      </w:divBdr>
                      <w:divsChild>
                        <w:div w:id="833763766">
                          <w:marLeft w:val="0"/>
                          <w:marRight w:val="0"/>
                          <w:marTop w:val="0"/>
                          <w:marBottom w:val="0"/>
                          <w:divBdr>
                            <w:top w:val="none" w:sz="0" w:space="0" w:color="auto"/>
                            <w:left w:val="none" w:sz="0" w:space="0" w:color="auto"/>
                            <w:bottom w:val="none" w:sz="0" w:space="0" w:color="auto"/>
                            <w:right w:val="none" w:sz="0" w:space="0" w:color="auto"/>
                          </w:divBdr>
                        </w:div>
                        <w:div w:id="213197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253360">
                  <w:marLeft w:val="0"/>
                  <w:marRight w:val="0"/>
                  <w:marTop w:val="0"/>
                  <w:marBottom w:val="375"/>
                  <w:divBdr>
                    <w:top w:val="none" w:sz="0" w:space="0" w:color="auto"/>
                    <w:left w:val="single" w:sz="48" w:space="11" w:color="4C3F7B"/>
                    <w:bottom w:val="none" w:sz="0" w:space="0" w:color="auto"/>
                    <w:right w:val="none" w:sz="0" w:space="0" w:color="auto"/>
                  </w:divBdr>
                  <w:divsChild>
                    <w:div w:id="914978568">
                      <w:marLeft w:val="-225"/>
                      <w:marRight w:val="-225"/>
                      <w:marTop w:val="0"/>
                      <w:marBottom w:val="0"/>
                      <w:divBdr>
                        <w:top w:val="none" w:sz="0" w:space="0" w:color="auto"/>
                        <w:left w:val="none" w:sz="0" w:space="0" w:color="auto"/>
                        <w:bottom w:val="none" w:sz="0" w:space="0" w:color="auto"/>
                        <w:right w:val="none" w:sz="0" w:space="0" w:color="auto"/>
                      </w:divBdr>
                      <w:divsChild>
                        <w:div w:id="265115649">
                          <w:marLeft w:val="0"/>
                          <w:marRight w:val="0"/>
                          <w:marTop w:val="0"/>
                          <w:marBottom w:val="0"/>
                          <w:divBdr>
                            <w:top w:val="none" w:sz="0" w:space="0" w:color="auto"/>
                            <w:left w:val="none" w:sz="0" w:space="0" w:color="auto"/>
                            <w:bottom w:val="none" w:sz="0" w:space="0" w:color="auto"/>
                            <w:right w:val="none" w:sz="0" w:space="0" w:color="auto"/>
                          </w:divBdr>
                        </w:div>
                        <w:div w:id="7160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23916">
                  <w:marLeft w:val="0"/>
                  <w:marRight w:val="0"/>
                  <w:marTop w:val="0"/>
                  <w:marBottom w:val="375"/>
                  <w:divBdr>
                    <w:top w:val="none" w:sz="0" w:space="0" w:color="auto"/>
                    <w:left w:val="single" w:sz="48" w:space="11" w:color="00A8A0"/>
                    <w:bottom w:val="none" w:sz="0" w:space="0" w:color="auto"/>
                    <w:right w:val="none" w:sz="0" w:space="0" w:color="auto"/>
                  </w:divBdr>
                  <w:divsChild>
                    <w:div w:id="1170364473">
                      <w:marLeft w:val="-225"/>
                      <w:marRight w:val="-225"/>
                      <w:marTop w:val="0"/>
                      <w:marBottom w:val="0"/>
                      <w:divBdr>
                        <w:top w:val="none" w:sz="0" w:space="0" w:color="auto"/>
                        <w:left w:val="none" w:sz="0" w:space="0" w:color="auto"/>
                        <w:bottom w:val="none" w:sz="0" w:space="0" w:color="auto"/>
                        <w:right w:val="none" w:sz="0" w:space="0" w:color="auto"/>
                      </w:divBdr>
                      <w:divsChild>
                        <w:div w:id="780144320">
                          <w:marLeft w:val="0"/>
                          <w:marRight w:val="0"/>
                          <w:marTop w:val="0"/>
                          <w:marBottom w:val="0"/>
                          <w:divBdr>
                            <w:top w:val="none" w:sz="0" w:space="0" w:color="auto"/>
                            <w:left w:val="none" w:sz="0" w:space="0" w:color="auto"/>
                            <w:bottom w:val="none" w:sz="0" w:space="0" w:color="auto"/>
                            <w:right w:val="none" w:sz="0" w:space="0" w:color="auto"/>
                          </w:divBdr>
                        </w:div>
                        <w:div w:id="131078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445485">
                  <w:marLeft w:val="0"/>
                  <w:marRight w:val="0"/>
                  <w:marTop w:val="0"/>
                  <w:marBottom w:val="375"/>
                  <w:divBdr>
                    <w:top w:val="none" w:sz="0" w:space="0" w:color="auto"/>
                    <w:left w:val="single" w:sz="48" w:space="11" w:color="4C3F7B"/>
                    <w:bottom w:val="none" w:sz="0" w:space="0" w:color="auto"/>
                    <w:right w:val="none" w:sz="0" w:space="0" w:color="auto"/>
                  </w:divBdr>
                  <w:divsChild>
                    <w:div w:id="2090497984">
                      <w:marLeft w:val="-225"/>
                      <w:marRight w:val="-225"/>
                      <w:marTop w:val="0"/>
                      <w:marBottom w:val="0"/>
                      <w:divBdr>
                        <w:top w:val="none" w:sz="0" w:space="0" w:color="auto"/>
                        <w:left w:val="none" w:sz="0" w:space="0" w:color="auto"/>
                        <w:bottom w:val="none" w:sz="0" w:space="0" w:color="auto"/>
                        <w:right w:val="none" w:sz="0" w:space="0" w:color="auto"/>
                      </w:divBdr>
                      <w:divsChild>
                        <w:div w:id="606275475">
                          <w:marLeft w:val="0"/>
                          <w:marRight w:val="0"/>
                          <w:marTop w:val="0"/>
                          <w:marBottom w:val="0"/>
                          <w:divBdr>
                            <w:top w:val="none" w:sz="0" w:space="0" w:color="auto"/>
                            <w:left w:val="none" w:sz="0" w:space="0" w:color="auto"/>
                            <w:bottom w:val="none" w:sz="0" w:space="0" w:color="auto"/>
                            <w:right w:val="none" w:sz="0" w:space="0" w:color="auto"/>
                          </w:divBdr>
                        </w:div>
                        <w:div w:id="125058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654524">
                  <w:marLeft w:val="0"/>
                  <w:marRight w:val="0"/>
                  <w:marTop w:val="0"/>
                  <w:marBottom w:val="375"/>
                  <w:divBdr>
                    <w:top w:val="none" w:sz="0" w:space="0" w:color="auto"/>
                    <w:left w:val="single" w:sz="48" w:space="11" w:color="9AD8F0"/>
                    <w:bottom w:val="none" w:sz="0" w:space="0" w:color="auto"/>
                    <w:right w:val="none" w:sz="0" w:space="0" w:color="auto"/>
                  </w:divBdr>
                  <w:divsChild>
                    <w:div w:id="1619677985">
                      <w:marLeft w:val="-225"/>
                      <w:marRight w:val="-225"/>
                      <w:marTop w:val="0"/>
                      <w:marBottom w:val="0"/>
                      <w:divBdr>
                        <w:top w:val="none" w:sz="0" w:space="0" w:color="auto"/>
                        <w:left w:val="none" w:sz="0" w:space="0" w:color="auto"/>
                        <w:bottom w:val="none" w:sz="0" w:space="0" w:color="auto"/>
                        <w:right w:val="none" w:sz="0" w:space="0" w:color="auto"/>
                      </w:divBdr>
                      <w:divsChild>
                        <w:div w:id="891693451">
                          <w:marLeft w:val="0"/>
                          <w:marRight w:val="0"/>
                          <w:marTop w:val="0"/>
                          <w:marBottom w:val="0"/>
                          <w:divBdr>
                            <w:top w:val="none" w:sz="0" w:space="0" w:color="auto"/>
                            <w:left w:val="none" w:sz="0" w:space="0" w:color="auto"/>
                            <w:bottom w:val="none" w:sz="0" w:space="0" w:color="auto"/>
                            <w:right w:val="none" w:sz="0" w:space="0" w:color="auto"/>
                          </w:divBdr>
                        </w:div>
                        <w:div w:id="201001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27325">
                  <w:marLeft w:val="0"/>
                  <w:marRight w:val="0"/>
                  <w:marTop w:val="0"/>
                  <w:marBottom w:val="375"/>
                  <w:divBdr>
                    <w:top w:val="none" w:sz="0" w:space="0" w:color="auto"/>
                    <w:left w:val="single" w:sz="48" w:space="11" w:color="00A8A0"/>
                    <w:bottom w:val="none" w:sz="0" w:space="0" w:color="auto"/>
                    <w:right w:val="none" w:sz="0" w:space="0" w:color="auto"/>
                  </w:divBdr>
                  <w:divsChild>
                    <w:div w:id="2017295484">
                      <w:marLeft w:val="-225"/>
                      <w:marRight w:val="-225"/>
                      <w:marTop w:val="0"/>
                      <w:marBottom w:val="0"/>
                      <w:divBdr>
                        <w:top w:val="none" w:sz="0" w:space="0" w:color="auto"/>
                        <w:left w:val="none" w:sz="0" w:space="0" w:color="auto"/>
                        <w:bottom w:val="none" w:sz="0" w:space="0" w:color="auto"/>
                        <w:right w:val="none" w:sz="0" w:space="0" w:color="auto"/>
                      </w:divBdr>
                      <w:divsChild>
                        <w:div w:id="1103914479">
                          <w:marLeft w:val="0"/>
                          <w:marRight w:val="0"/>
                          <w:marTop w:val="0"/>
                          <w:marBottom w:val="0"/>
                          <w:divBdr>
                            <w:top w:val="none" w:sz="0" w:space="0" w:color="auto"/>
                            <w:left w:val="none" w:sz="0" w:space="0" w:color="auto"/>
                            <w:bottom w:val="none" w:sz="0" w:space="0" w:color="auto"/>
                            <w:right w:val="none" w:sz="0" w:space="0" w:color="auto"/>
                          </w:divBdr>
                        </w:div>
                        <w:div w:id="16869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51540">
                  <w:marLeft w:val="0"/>
                  <w:marRight w:val="0"/>
                  <w:marTop w:val="0"/>
                  <w:marBottom w:val="375"/>
                  <w:divBdr>
                    <w:top w:val="none" w:sz="0" w:space="0" w:color="auto"/>
                    <w:left w:val="single" w:sz="48" w:space="11" w:color="26AAE1"/>
                    <w:bottom w:val="none" w:sz="0" w:space="0" w:color="auto"/>
                    <w:right w:val="none" w:sz="0" w:space="0" w:color="auto"/>
                  </w:divBdr>
                  <w:divsChild>
                    <w:div w:id="1145246736">
                      <w:marLeft w:val="-225"/>
                      <w:marRight w:val="-225"/>
                      <w:marTop w:val="0"/>
                      <w:marBottom w:val="0"/>
                      <w:divBdr>
                        <w:top w:val="none" w:sz="0" w:space="0" w:color="auto"/>
                        <w:left w:val="none" w:sz="0" w:space="0" w:color="auto"/>
                        <w:bottom w:val="none" w:sz="0" w:space="0" w:color="auto"/>
                        <w:right w:val="none" w:sz="0" w:space="0" w:color="auto"/>
                      </w:divBdr>
                      <w:divsChild>
                        <w:div w:id="1854151155">
                          <w:marLeft w:val="0"/>
                          <w:marRight w:val="0"/>
                          <w:marTop w:val="0"/>
                          <w:marBottom w:val="0"/>
                          <w:divBdr>
                            <w:top w:val="none" w:sz="0" w:space="0" w:color="auto"/>
                            <w:left w:val="none" w:sz="0" w:space="0" w:color="auto"/>
                            <w:bottom w:val="none" w:sz="0" w:space="0" w:color="auto"/>
                            <w:right w:val="none" w:sz="0" w:space="0" w:color="auto"/>
                          </w:divBdr>
                        </w:div>
                        <w:div w:id="20181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97991">
                  <w:marLeft w:val="0"/>
                  <w:marRight w:val="0"/>
                  <w:marTop w:val="0"/>
                  <w:marBottom w:val="375"/>
                  <w:divBdr>
                    <w:top w:val="none" w:sz="0" w:space="0" w:color="auto"/>
                    <w:left w:val="single" w:sz="48" w:space="11" w:color="005257"/>
                    <w:bottom w:val="none" w:sz="0" w:space="0" w:color="auto"/>
                    <w:right w:val="none" w:sz="0" w:space="0" w:color="auto"/>
                  </w:divBdr>
                  <w:divsChild>
                    <w:div w:id="1525249988">
                      <w:marLeft w:val="-225"/>
                      <w:marRight w:val="-225"/>
                      <w:marTop w:val="0"/>
                      <w:marBottom w:val="0"/>
                      <w:divBdr>
                        <w:top w:val="none" w:sz="0" w:space="0" w:color="auto"/>
                        <w:left w:val="none" w:sz="0" w:space="0" w:color="auto"/>
                        <w:bottom w:val="none" w:sz="0" w:space="0" w:color="auto"/>
                        <w:right w:val="none" w:sz="0" w:space="0" w:color="auto"/>
                      </w:divBdr>
                      <w:divsChild>
                        <w:div w:id="504395350">
                          <w:marLeft w:val="0"/>
                          <w:marRight w:val="0"/>
                          <w:marTop w:val="0"/>
                          <w:marBottom w:val="0"/>
                          <w:divBdr>
                            <w:top w:val="none" w:sz="0" w:space="0" w:color="auto"/>
                            <w:left w:val="none" w:sz="0" w:space="0" w:color="auto"/>
                            <w:bottom w:val="none" w:sz="0" w:space="0" w:color="auto"/>
                            <w:right w:val="none" w:sz="0" w:space="0" w:color="auto"/>
                          </w:divBdr>
                        </w:div>
                        <w:div w:id="1619146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10238">
                  <w:marLeft w:val="0"/>
                  <w:marRight w:val="0"/>
                  <w:marTop w:val="0"/>
                  <w:marBottom w:val="375"/>
                  <w:divBdr>
                    <w:top w:val="none" w:sz="0" w:space="0" w:color="auto"/>
                    <w:left w:val="single" w:sz="48" w:space="11" w:color="00A8A0"/>
                    <w:bottom w:val="none" w:sz="0" w:space="0" w:color="auto"/>
                    <w:right w:val="none" w:sz="0" w:space="0" w:color="auto"/>
                  </w:divBdr>
                  <w:divsChild>
                    <w:div w:id="264962624">
                      <w:marLeft w:val="-225"/>
                      <w:marRight w:val="-225"/>
                      <w:marTop w:val="0"/>
                      <w:marBottom w:val="0"/>
                      <w:divBdr>
                        <w:top w:val="none" w:sz="0" w:space="0" w:color="auto"/>
                        <w:left w:val="none" w:sz="0" w:space="0" w:color="auto"/>
                        <w:bottom w:val="none" w:sz="0" w:space="0" w:color="auto"/>
                        <w:right w:val="none" w:sz="0" w:space="0" w:color="auto"/>
                      </w:divBdr>
                      <w:divsChild>
                        <w:div w:id="33432669">
                          <w:marLeft w:val="0"/>
                          <w:marRight w:val="0"/>
                          <w:marTop w:val="0"/>
                          <w:marBottom w:val="0"/>
                          <w:divBdr>
                            <w:top w:val="none" w:sz="0" w:space="0" w:color="auto"/>
                            <w:left w:val="none" w:sz="0" w:space="0" w:color="auto"/>
                            <w:bottom w:val="none" w:sz="0" w:space="0" w:color="auto"/>
                            <w:right w:val="none" w:sz="0" w:space="0" w:color="auto"/>
                          </w:divBdr>
                        </w:div>
                        <w:div w:id="1143353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720818">
                  <w:marLeft w:val="0"/>
                  <w:marRight w:val="0"/>
                  <w:marTop w:val="0"/>
                  <w:marBottom w:val="375"/>
                  <w:divBdr>
                    <w:top w:val="none" w:sz="0" w:space="0" w:color="auto"/>
                    <w:left w:val="single" w:sz="48" w:space="11" w:color="26AAE1"/>
                    <w:bottom w:val="none" w:sz="0" w:space="0" w:color="auto"/>
                    <w:right w:val="none" w:sz="0" w:space="0" w:color="auto"/>
                  </w:divBdr>
                  <w:divsChild>
                    <w:div w:id="35395358">
                      <w:marLeft w:val="-225"/>
                      <w:marRight w:val="-225"/>
                      <w:marTop w:val="0"/>
                      <w:marBottom w:val="0"/>
                      <w:divBdr>
                        <w:top w:val="none" w:sz="0" w:space="0" w:color="auto"/>
                        <w:left w:val="none" w:sz="0" w:space="0" w:color="auto"/>
                        <w:bottom w:val="none" w:sz="0" w:space="0" w:color="auto"/>
                        <w:right w:val="none" w:sz="0" w:space="0" w:color="auto"/>
                      </w:divBdr>
                      <w:divsChild>
                        <w:div w:id="151337480">
                          <w:marLeft w:val="0"/>
                          <w:marRight w:val="0"/>
                          <w:marTop w:val="0"/>
                          <w:marBottom w:val="0"/>
                          <w:divBdr>
                            <w:top w:val="none" w:sz="0" w:space="0" w:color="auto"/>
                            <w:left w:val="none" w:sz="0" w:space="0" w:color="auto"/>
                            <w:bottom w:val="none" w:sz="0" w:space="0" w:color="auto"/>
                            <w:right w:val="none" w:sz="0" w:space="0" w:color="auto"/>
                          </w:divBdr>
                        </w:div>
                        <w:div w:id="21273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871721">
                  <w:marLeft w:val="0"/>
                  <w:marRight w:val="0"/>
                  <w:marTop w:val="0"/>
                  <w:marBottom w:val="375"/>
                  <w:divBdr>
                    <w:top w:val="none" w:sz="0" w:space="0" w:color="auto"/>
                    <w:left w:val="single" w:sz="48" w:space="11" w:color="26AAE1"/>
                    <w:bottom w:val="none" w:sz="0" w:space="0" w:color="auto"/>
                    <w:right w:val="none" w:sz="0" w:space="0" w:color="auto"/>
                  </w:divBdr>
                  <w:divsChild>
                    <w:div w:id="1192038190">
                      <w:marLeft w:val="-225"/>
                      <w:marRight w:val="-225"/>
                      <w:marTop w:val="0"/>
                      <w:marBottom w:val="0"/>
                      <w:divBdr>
                        <w:top w:val="none" w:sz="0" w:space="0" w:color="auto"/>
                        <w:left w:val="none" w:sz="0" w:space="0" w:color="auto"/>
                        <w:bottom w:val="none" w:sz="0" w:space="0" w:color="auto"/>
                        <w:right w:val="none" w:sz="0" w:space="0" w:color="auto"/>
                      </w:divBdr>
                      <w:divsChild>
                        <w:div w:id="468867941">
                          <w:marLeft w:val="0"/>
                          <w:marRight w:val="0"/>
                          <w:marTop w:val="0"/>
                          <w:marBottom w:val="0"/>
                          <w:divBdr>
                            <w:top w:val="none" w:sz="0" w:space="0" w:color="auto"/>
                            <w:left w:val="none" w:sz="0" w:space="0" w:color="auto"/>
                            <w:bottom w:val="none" w:sz="0" w:space="0" w:color="auto"/>
                            <w:right w:val="none" w:sz="0" w:space="0" w:color="auto"/>
                          </w:divBdr>
                        </w:div>
                        <w:div w:id="171280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705332">
                  <w:marLeft w:val="0"/>
                  <w:marRight w:val="0"/>
                  <w:marTop w:val="0"/>
                  <w:marBottom w:val="375"/>
                  <w:divBdr>
                    <w:top w:val="none" w:sz="0" w:space="0" w:color="auto"/>
                    <w:left w:val="single" w:sz="48" w:space="11" w:color="00A8A0"/>
                    <w:bottom w:val="none" w:sz="0" w:space="0" w:color="auto"/>
                    <w:right w:val="none" w:sz="0" w:space="0" w:color="auto"/>
                  </w:divBdr>
                  <w:divsChild>
                    <w:div w:id="1677077119">
                      <w:marLeft w:val="-225"/>
                      <w:marRight w:val="-225"/>
                      <w:marTop w:val="0"/>
                      <w:marBottom w:val="0"/>
                      <w:divBdr>
                        <w:top w:val="none" w:sz="0" w:space="0" w:color="auto"/>
                        <w:left w:val="none" w:sz="0" w:space="0" w:color="auto"/>
                        <w:bottom w:val="none" w:sz="0" w:space="0" w:color="auto"/>
                        <w:right w:val="none" w:sz="0" w:space="0" w:color="auto"/>
                      </w:divBdr>
                      <w:divsChild>
                        <w:div w:id="1175073595">
                          <w:marLeft w:val="0"/>
                          <w:marRight w:val="0"/>
                          <w:marTop w:val="0"/>
                          <w:marBottom w:val="0"/>
                          <w:divBdr>
                            <w:top w:val="none" w:sz="0" w:space="0" w:color="auto"/>
                            <w:left w:val="none" w:sz="0" w:space="0" w:color="auto"/>
                            <w:bottom w:val="none" w:sz="0" w:space="0" w:color="auto"/>
                            <w:right w:val="none" w:sz="0" w:space="0" w:color="auto"/>
                          </w:divBdr>
                        </w:div>
                        <w:div w:id="1366052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706341">
                  <w:marLeft w:val="0"/>
                  <w:marRight w:val="0"/>
                  <w:marTop w:val="0"/>
                  <w:marBottom w:val="375"/>
                  <w:divBdr>
                    <w:top w:val="none" w:sz="0" w:space="0" w:color="auto"/>
                    <w:left w:val="single" w:sz="48" w:space="11" w:color="333333"/>
                    <w:bottom w:val="none" w:sz="0" w:space="0" w:color="auto"/>
                    <w:right w:val="none" w:sz="0" w:space="0" w:color="auto"/>
                  </w:divBdr>
                  <w:divsChild>
                    <w:div w:id="601108947">
                      <w:marLeft w:val="-225"/>
                      <w:marRight w:val="-225"/>
                      <w:marTop w:val="0"/>
                      <w:marBottom w:val="0"/>
                      <w:divBdr>
                        <w:top w:val="none" w:sz="0" w:space="0" w:color="auto"/>
                        <w:left w:val="none" w:sz="0" w:space="0" w:color="auto"/>
                        <w:bottom w:val="none" w:sz="0" w:space="0" w:color="auto"/>
                        <w:right w:val="none" w:sz="0" w:space="0" w:color="auto"/>
                      </w:divBdr>
                      <w:divsChild>
                        <w:div w:id="1243951562">
                          <w:marLeft w:val="0"/>
                          <w:marRight w:val="0"/>
                          <w:marTop w:val="0"/>
                          <w:marBottom w:val="0"/>
                          <w:divBdr>
                            <w:top w:val="none" w:sz="0" w:space="0" w:color="auto"/>
                            <w:left w:val="none" w:sz="0" w:space="0" w:color="auto"/>
                            <w:bottom w:val="none" w:sz="0" w:space="0" w:color="auto"/>
                            <w:right w:val="none" w:sz="0" w:space="0" w:color="auto"/>
                          </w:divBdr>
                        </w:div>
                        <w:div w:id="18402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58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206008">
      <w:bodyDiv w:val="1"/>
      <w:marLeft w:val="0"/>
      <w:marRight w:val="0"/>
      <w:marTop w:val="0"/>
      <w:marBottom w:val="0"/>
      <w:divBdr>
        <w:top w:val="none" w:sz="0" w:space="0" w:color="auto"/>
        <w:left w:val="none" w:sz="0" w:space="0" w:color="auto"/>
        <w:bottom w:val="none" w:sz="0" w:space="0" w:color="auto"/>
        <w:right w:val="none" w:sz="0" w:space="0" w:color="auto"/>
      </w:divBdr>
      <w:divsChild>
        <w:div w:id="13653899">
          <w:marLeft w:val="0"/>
          <w:marRight w:val="0"/>
          <w:marTop w:val="0"/>
          <w:marBottom w:val="240"/>
          <w:divBdr>
            <w:top w:val="none" w:sz="0" w:space="0" w:color="auto"/>
            <w:left w:val="none" w:sz="0" w:space="0" w:color="auto"/>
            <w:bottom w:val="none" w:sz="0" w:space="0" w:color="auto"/>
            <w:right w:val="none" w:sz="0" w:space="0" w:color="auto"/>
          </w:divBdr>
        </w:div>
        <w:div w:id="282351130">
          <w:marLeft w:val="0"/>
          <w:marRight w:val="0"/>
          <w:marTop w:val="0"/>
          <w:marBottom w:val="0"/>
          <w:divBdr>
            <w:top w:val="none" w:sz="0" w:space="0" w:color="auto"/>
            <w:left w:val="none" w:sz="0" w:space="0" w:color="auto"/>
            <w:bottom w:val="none" w:sz="0" w:space="0" w:color="auto"/>
            <w:right w:val="none" w:sz="0" w:space="0" w:color="auto"/>
          </w:divBdr>
        </w:div>
      </w:divsChild>
    </w:div>
    <w:div w:id="920026832">
      <w:bodyDiv w:val="1"/>
      <w:marLeft w:val="0"/>
      <w:marRight w:val="0"/>
      <w:marTop w:val="0"/>
      <w:marBottom w:val="0"/>
      <w:divBdr>
        <w:top w:val="none" w:sz="0" w:space="0" w:color="auto"/>
        <w:left w:val="none" w:sz="0" w:space="0" w:color="auto"/>
        <w:bottom w:val="none" w:sz="0" w:space="0" w:color="auto"/>
        <w:right w:val="none" w:sz="0" w:space="0" w:color="auto"/>
      </w:divBdr>
    </w:div>
    <w:div w:id="920060445">
      <w:bodyDiv w:val="1"/>
      <w:marLeft w:val="0"/>
      <w:marRight w:val="0"/>
      <w:marTop w:val="0"/>
      <w:marBottom w:val="0"/>
      <w:divBdr>
        <w:top w:val="none" w:sz="0" w:space="0" w:color="auto"/>
        <w:left w:val="none" w:sz="0" w:space="0" w:color="auto"/>
        <w:bottom w:val="none" w:sz="0" w:space="0" w:color="auto"/>
        <w:right w:val="none" w:sz="0" w:space="0" w:color="auto"/>
      </w:divBdr>
      <w:divsChild>
        <w:div w:id="615716780">
          <w:marLeft w:val="0"/>
          <w:marRight w:val="0"/>
          <w:marTop w:val="0"/>
          <w:marBottom w:val="0"/>
          <w:divBdr>
            <w:top w:val="none" w:sz="0" w:space="0" w:color="auto"/>
            <w:left w:val="none" w:sz="0" w:space="0" w:color="auto"/>
            <w:bottom w:val="none" w:sz="0" w:space="0" w:color="auto"/>
            <w:right w:val="none" w:sz="0" w:space="0" w:color="auto"/>
          </w:divBdr>
          <w:divsChild>
            <w:div w:id="1343119654">
              <w:marLeft w:val="0"/>
              <w:marRight w:val="0"/>
              <w:marTop w:val="0"/>
              <w:marBottom w:val="0"/>
              <w:divBdr>
                <w:top w:val="none" w:sz="0" w:space="0" w:color="auto"/>
                <w:left w:val="none" w:sz="0" w:space="0" w:color="auto"/>
                <w:bottom w:val="none" w:sz="0" w:space="0" w:color="auto"/>
                <w:right w:val="none" w:sz="0" w:space="0" w:color="auto"/>
              </w:divBdr>
              <w:divsChild>
                <w:div w:id="890726726">
                  <w:marLeft w:val="0"/>
                  <w:marRight w:val="0"/>
                  <w:marTop w:val="0"/>
                  <w:marBottom w:val="0"/>
                  <w:divBdr>
                    <w:top w:val="none" w:sz="0" w:space="0" w:color="auto"/>
                    <w:left w:val="none" w:sz="0" w:space="0" w:color="auto"/>
                    <w:bottom w:val="none" w:sz="0" w:space="0" w:color="auto"/>
                    <w:right w:val="none" w:sz="0" w:space="0" w:color="auto"/>
                  </w:divBdr>
                  <w:divsChild>
                    <w:div w:id="630135347">
                      <w:marLeft w:val="0"/>
                      <w:marRight w:val="0"/>
                      <w:marTop w:val="0"/>
                      <w:marBottom w:val="0"/>
                      <w:divBdr>
                        <w:top w:val="none" w:sz="0" w:space="0" w:color="auto"/>
                        <w:left w:val="none" w:sz="0" w:space="0" w:color="auto"/>
                        <w:bottom w:val="none" w:sz="0" w:space="0" w:color="auto"/>
                        <w:right w:val="none" w:sz="0" w:space="0" w:color="auto"/>
                      </w:divBdr>
                      <w:divsChild>
                        <w:div w:id="198860477">
                          <w:marLeft w:val="0"/>
                          <w:marRight w:val="0"/>
                          <w:marTop w:val="0"/>
                          <w:marBottom w:val="0"/>
                          <w:divBdr>
                            <w:top w:val="none" w:sz="0" w:space="0" w:color="auto"/>
                            <w:left w:val="none" w:sz="0" w:space="0" w:color="auto"/>
                            <w:bottom w:val="none" w:sz="0" w:space="0" w:color="auto"/>
                            <w:right w:val="none" w:sz="0" w:space="0" w:color="auto"/>
                          </w:divBdr>
                          <w:divsChild>
                            <w:div w:id="300354314">
                              <w:marLeft w:val="0"/>
                              <w:marRight w:val="0"/>
                              <w:marTop w:val="0"/>
                              <w:marBottom w:val="0"/>
                              <w:divBdr>
                                <w:top w:val="none" w:sz="0" w:space="0" w:color="auto"/>
                                <w:left w:val="none" w:sz="0" w:space="0" w:color="auto"/>
                                <w:bottom w:val="none" w:sz="0" w:space="0" w:color="auto"/>
                                <w:right w:val="none" w:sz="0" w:space="0" w:color="auto"/>
                              </w:divBdr>
                              <w:divsChild>
                                <w:div w:id="1904756431">
                                  <w:marLeft w:val="0"/>
                                  <w:marRight w:val="0"/>
                                  <w:marTop w:val="0"/>
                                  <w:marBottom w:val="0"/>
                                  <w:divBdr>
                                    <w:top w:val="none" w:sz="0" w:space="0" w:color="auto"/>
                                    <w:left w:val="none" w:sz="0" w:space="0" w:color="auto"/>
                                    <w:bottom w:val="none" w:sz="0" w:space="0" w:color="auto"/>
                                    <w:right w:val="none" w:sz="0" w:space="0" w:color="auto"/>
                                  </w:divBdr>
                                  <w:divsChild>
                                    <w:div w:id="1759515729">
                                      <w:marLeft w:val="0"/>
                                      <w:marRight w:val="0"/>
                                      <w:marTop w:val="0"/>
                                      <w:marBottom w:val="0"/>
                                      <w:divBdr>
                                        <w:top w:val="none" w:sz="0" w:space="0" w:color="auto"/>
                                        <w:left w:val="none" w:sz="0" w:space="0" w:color="auto"/>
                                        <w:bottom w:val="none" w:sz="0" w:space="0" w:color="auto"/>
                                        <w:right w:val="none" w:sz="0" w:space="0" w:color="auto"/>
                                      </w:divBdr>
                                      <w:divsChild>
                                        <w:div w:id="1247302281">
                                          <w:marLeft w:val="0"/>
                                          <w:marRight w:val="0"/>
                                          <w:marTop w:val="0"/>
                                          <w:marBottom w:val="0"/>
                                          <w:divBdr>
                                            <w:top w:val="none" w:sz="0" w:space="0" w:color="auto"/>
                                            <w:left w:val="none" w:sz="0" w:space="0" w:color="auto"/>
                                            <w:bottom w:val="none" w:sz="0" w:space="0" w:color="auto"/>
                                            <w:right w:val="none" w:sz="0" w:space="0" w:color="auto"/>
                                          </w:divBdr>
                                          <w:divsChild>
                                            <w:div w:id="1699576519">
                                              <w:marLeft w:val="0"/>
                                              <w:marRight w:val="0"/>
                                              <w:marTop w:val="0"/>
                                              <w:marBottom w:val="0"/>
                                              <w:divBdr>
                                                <w:top w:val="none" w:sz="0" w:space="0" w:color="auto"/>
                                                <w:left w:val="none" w:sz="0" w:space="0" w:color="auto"/>
                                                <w:bottom w:val="none" w:sz="0" w:space="0" w:color="auto"/>
                                                <w:right w:val="none" w:sz="0" w:space="0" w:color="auto"/>
                                              </w:divBdr>
                                              <w:divsChild>
                                                <w:div w:id="138618105">
                                                  <w:marLeft w:val="0"/>
                                                  <w:marRight w:val="0"/>
                                                  <w:marTop w:val="0"/>
                                                  <w:marBottom w:val="0"/>
                                                  <w:divBdr>
                                                    <w:top w:val="none" w:sz="0" w:space="0" w:color="auto"/>
                                                    <w:left w:val="none" w:sz="0" w:space="0" w:color="auto"/>
                                                    <w:bottom w:val="none" w:sz="0" w:space="0" w:color="auto"/>
                                                    <w:right w:val="none" w:sz="0" w:space="0" w:color="auto"/>
                                                  </w:divBdr>
                                                  <w:divsChild>
                                                    <w:div w:id="900674747">
                                                      <w:marLeft w:val="0"/>
                                                      <w:marRight w:val="0"/>
                                                      <w:marTop w:val="0"/>
                                                      <w:marBottom w:val="0"/>
                                                      <w:divBdr>
                                                        <w:top w:val="single" w:sz="2" w:space="3" w:color="008000"/>
                                                        <w:left w:val="single" w:sz="2" w:space="0" w:color="008000"/>
                                                        <w:bottom w:val="single" w:sz="2" w:space="0" w:color="008000"/>
                                                        <w:right w:val="single" w:sz="2" w:space="0" w:color="008000"/>
                                                      </w:divBdr>
                                                      <w:divsChild>
                                                        <w:div w:id="2090038688">
                                                          <w:marLeft w:val="0"/>
                                                          <w:marRight w:val="0"/>
                                                          <w:marTop w:val="0"/>
                                                          <w:marBottom w:val="0"/>
                                                          <w:divBdr>
                                                            <w:top w:val="none" w:sz="0" w:space="0" w:color="auto"/>
                                                            <w:left w:val="none" w:sz="0" w:space="0" w:color="auto"/>
                                                            <w:bottom w:val="none" w:sz="0" w:space="0" w:color="auto"/>
                                                            <w:right w:val="none" w:sz="0" w:space="0" w:color="auto"/>
                                                          </w:divBdr>
                                                          <w:divsChild>
                                                            <w:div w:id="1046755865">
                                                              <w:marLeft w:val="0"/>
                                                              <w:marRight w:val="0"/>
                                                              <w:marTop w:val="0"/>
                                                              <w:marBottom w:val="0"/>
                                                              <w:divBdr>
                                                                <w:top w:val="none" w:sz="0" w:space="0" w:color="auto"/>
                                                                <w:left w:val="none" w:sz="0" w:space="0" w:color="auto"/>
                                                                <w:bottom w:val="none" w:sz="0" w:space="0" w:color="auto"/>
                                                                <w:right w:val="none" w:sz="0" w:space="0" w:color="auto"/>
                                                              </w:divBdr>
                                                              <w:divsChild>
                                                                <w:div w:id="86868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25268070">
      <w:bodyDiv w:val="1"/>
      <w:marLeft w:val="0"/>
      <w:marRight w:val="0"/>
      <w:marTop w:val="0"/>
      <w:marBottom w:val="0"/>
      <w:divBdr>
        <w:top w:val="none" w:sz="0" w:space="0" w:color="auto"/>
        <w:left w:val="none" w:sz="0" w:space="0" w:color="auto"/>
        <w:bottom w:val="none" w:sz="0" w:space="0" w:color="auto"/>
        <w:right w:val="none" w:sz="0" w:space="0" w:color="auto"/>
      </w:divBdr>
      <w:divsChild>
        <w:div w:id="1486817545">
          <w:marLeft w:val="0"/>
          <w:marRight w:val="0"/>
          <w:marTop w:val="0"/>
          <w:marBottom w:val="0"/>
          <w:divBdr>
            <w:top w:val="none" w:sz="0" w:space="0" w:color="auto"/>
            <w:left w:val="none" w:sz="0" w:space="0" w:color="auto"/>
            <w:bottom w:val="none" w:sz="0" w:space="0" w:color="auto"/>
            <w:right w:val="none" w:sz="0" w:space="0" w:color="auto"/>
          </w:divBdr>
          <w:divsChild>
            <w:div w:id="1279680494">
              <w:marLeft w:val="0"/>
              <w:marRight w:val="0"/>
              <w:marTop w:val="0"/>
              <w:marBottom w:val="0"/>
              <w:divBdr>
                <w:top w:val="none" w:sz="0" w:space="0" w:color="auto"/>
                <w:left w:val="none" w:sz="0" w:space="0" w:color="auto"/>
                <w:bottom w:val="none" w:sz="0" w:space="0" w:color="auto"/>
                <w:right w:val="none" w:sz="0" w:space="0" w:color="auto"/>
              </w:divBdr>
              <w:divsChild>
                <w:div w:id="511800847">
                  <w:marLeft w:val="0"/>
                  <w:marRight w:val="0"/>
                  <w:marTop w:val="0"/>
                  <w:marBottom w:val="0"/>
                  <w:divBdr>
                    <w:top w:val="none" w:sz="0" w:space="0" w:color="auto"/>
                    <w:left w:val="none" w:sz="0" w:space="0" w:color="auto"/>
                    <w:bottom w:val="none" w:sz="0" w:space="0" w:color="auto"/>
                    <w:right w:val="none" w:sz="0" w:space="0" w:color="auto"/>
                  </w:divBdr>
                  <w:divsChild>
                    <w:div w:id="207304588">
                      <w:marLeft w:val="0"/>
                      <w:marRight w:val="0"/>
                      <w:marTop w:val="0"/>
                      <w:marBottom w:val="0"/>
                      <w:divBdr>
                        <w:top w:val="none" w:sz="0" w:space="0" w:color="auto"/>
                        <w:left w:val="none" w:sz="0" w:space="0" w:color="auto"/>
                        <w:bottom w:val="none" w:sz="0" w:space="0" w:color="auto"/>
                        <w:right w:val="none" w:sz="0" w:space="0" w:color="auto"/>
                      </w:divBdr>
                      <w:divsChild>
                        <w:div w:id="177157110">
                          <w:marLeft w:val="0"/>
                          <w:marRight w:val="0"/>
                          <w:marTop w:val="0"/>
                          <w:marBottom w:val="0"/>
                          <w:divBdr>
                            <w:top w:val="none" w:sz="0" w:space="0" w:color="auto"/>
                            <w:left w:val="none" w:sz="0" w:space="0" w:color="auto"/>
                            <w:bottom w:val="none" w:sz="0" w:space="0" w:color="auto"/>
                            <w:right w:val="none" w:sz="0" w:space="0" w:color="auto"/>
                          </w:divBdr>
                          <w:divsChild>
                            <w:div w:id="1781989726">
                              <w:marLeft w:val="0"/>
                              <w:marRight w:val="0"/>
                              <w:marTop w:val="0"/>
                              <w:marBottom w:val="0"/>
                              <w:divBdr>
                                <w:top w:val="none" w:sz="0" w:space="0" w:color="auto"/>
                                <w:left w:val="none" w:sz="0" w:space="0" w:color="auto"/>
                                <w:bottom w:val="none" w:sz="0" w:space="0" w:color="auto"/>
                                <w:right w:val="none" w:sz="0" w:space="0" w:color="auto"/>
                              </w:divBdr>
                              <w:divsChild>
                                <w:div w:id="1379281208">
                                  <w:marLeft w:val="0"/>
                                  <w:marRight w:val="0"/>
                                  <w:marTop w:val="0"/>
                                  <w:marBottom w:val="0"/>
                                  <w:divBdr>
                                    <w:top w:val="none" w:sz="0" w:space="0" w:color="auto"/>
                                    <w:left w:val="none" w:sz="0" w:space="0" w:color="auto"/>
                                    <w:bottom w:val="none" w:sz="0" w:space="0" w:color="auto"/>
                                    <w:right w:val="none" w:sz="0" w:space="0" w:color="auto"/>
                                  </w:divBdr>
                                  <w:divsChild>
                                    <w:div w:id="1828596337">
                                      <w:marLeft w:val="0"/>
                                      <w:marRight w:val="0"/>
                                      <w:marTop w:val="0"/>
                                      <w:marBottom w:val="0"/>
                                      <w:divBdr>
                                        <w:top w:val="none" w:sz="0" w:space="0" w:color="auto"/>
                                        <w:left w:val="none" w:sz="0" w:space="0" w:color="auto"/>
                                        <w:bottom w:val="none" w:sz="0" w:space="0" w:color="auto"/>
                                        <w:right w:val="none" w:sz="0" w:space="0" w:color="auto"/>
                                      </w:divBdr>
                                      <w:divsChild>
                                        <w:div w:id="1725710563">
                                          <w:marLeft w:val="240"/>
                                          <w:marRight w:val="72"/>
                                          <w:marTop w:val="72"/>
                                          <w:marBottom w:val="192"/>
                                          <w:divBdr>
                                            <w:top w:val="none" w:sz="0" w:space="0" w:color="auto"/>
                                            <w:left w:val="none" w:sz="0" w:space="0" w:color="auto"/>
                                            <w:bottom w:val="none" w:sz="0" w:space="0" w:color="auto"/>
                                            <w:right w:val="none" w:sz="0" w:space="0" w:color="auto"/>
                                          </w:divBdr>
                                          <w:divsChild>
                                            <w:div w:id="1072195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8389517">
      <w:bodyDiv w:val="1"/>
      <w:marLeft w:val="0"/>
      <w:marRight w:val="0"/>
      <w:marTop w:val="0"/>
      <w:marBottom w:val="0"/>
      <w:divBdr>
        <w:top w:val="none" w:sz="0" w:space="0" w:color="auto"/>
        <w:left w:val="none" w:sz="0" w:space="0" w:color="auto"/>
        <w:bottom w:val="none" w:sz="0" w:space="0" w:color="auto"/>
        <w:right w:val="none" w:sz="0" w:space="0" w:color="auto"/>
      </w:divBdr>
    </w:div>
    <w:div w:id="937903709">
      <w:bodyDiv w:val="1"/>
      <w:marLeft w:val="0"/>
      <w:marRight w:val="0"/>
      <w:marTop w:val="0"/>
      <w:marBottom w:val="0"/>
      <w:divBdr>
        <w:top w:val="none" w:sz="0" w:space="0" w:color="auto"/>
        <w:left w:val="none" w:sz="0" w:space="0" w:color="auto"/>
        <w:bottom w:val="none" w:sz="0" w:space="0" w:color="auto"/>
        <w:right w:val="none" w:sz="0" w:space="0" w:color="auto"/>
      </w:divBdr>
    </w:div>
    <w:div w:id="939920565">
      <w:bodyDiv w:val="1"/>
      <w:marLeft w:val="0"/>
      <w:marRight w:val="0"/>
      <w:marTop w:val="0"/>
      <w:marBottom w:val="0"/>
      <w:divBdr>
        <w:top w:val="none" w:sz="0" w:space="0" w:color="auto"/>
        <w:left w:val="none" w:sz="0" w:space="0" w:color="auto"/>
        <w:bottom w:val="none" w:sz="0" w:space="0" w:color="auto"/>
        <w:right w:val="none" w:sz="0" w:space="0" w:color="auto"/>
      </w:divBdr>
    </w:div>
    <w:div w:id="942956089">
      <w:bodyDiv w:val="1"/>
      <w:marLeft w:val="0"/>
      <w:marRight w:val="0"/>
      <w:marTop w:val="0"/>
      <w:marBottom w:val="0"/>
      <w:divBdr>
        <w:top w:val="none" w:sz="0" w:space="0" w:color="auto"/>
        <w:left w:val="none" w:sz="0" w:space="0" w:color="auto"/>
        <w:bottom w:val="none" w:sz="0" w:space="0" w:color="auto"/>
        <w:right w:val="none" w:sz="0" w:space="0" w:color="auto"/>
      </w:divBdr>
    </w:div>
    <w:div w:id="944994711">
      <w:bodyDiv w:val="1"/>
      <w:marLeft w:val="0"/>
      <w:marRight w:val="0"/>
      <w:marTop w:val="0"/>
      <w:marBottom w:val="0"/>
      <w:divBdr>
        <w:top w:val="none" w:sz="0" w:space="0" w:color="auto"/>
        <w:left w:val="none" w:sz="0" w:space="0" w:color="auto"/>
        <w:bottom w:val="none" w:sz="0" w:space="0" w:color="auto"/>
        <w:right w:val="none" w:sz="0" w:space="0" w:color="auto"/>
      </w:divBdr>
    </w:div>
    <w:div w:id="945192864">
      <w:bodyDiv w:val="1"/>
      <w:marLeft w:val="0"/>
      <w:marRight w:val="0"/>
      <w:marTop w:val="0"/>
      <w:marBottom w:val="0"/>
      <w:divBdr>
        <w:top w:val="none" w:sz="0" w:space="0" w:color="auto"/>
        <w:left w:val="none" w:sz="0" w:space="0" w:color="auto"/>
        <w:bottom w:val="none" w:sz="0" w:space="0" w:color="auto"/>
        <w:right w:val="none" w:sz="0" w:space="0" w:color="auto"/>
      </w:divBdr>
    </w:div>
    <w:div w:id="946426977">
      <w:bodyDiv w:val="1"/>
      <w:marLeft w:val="0"/>
      <w:marRight w:val="0"/>
      <w:marTop w:val="0"/>
      <w:marBottom w:val="0"/>
      <w:divBdr>
        <w:top w:val="none" w:sz="0" w:space="0" w:color="auto"/>
        <w:left w:val="none" w:sz="0" w:space="0" w:color="auto"/>
        <w:bottom w:val="none" w:sz="0" w:space="0" w:color="auto"/>
        <w:right w:val="none" w:sz="0" w:space="0" w:color="auto"/>
      </w:divBdr>
    </w:div>
    <w:div w:id="948123027">
      <w:bodyDiv w:val="1"/>
      <w:marLeft w:val="0"/>
      <w:marRight w:val="0"/>
      <w:marTop w:val="0"/>
      <w:marBottom w:val="0"/>
      <w:divBdr>
        <w:top w:val="none" w:sz="0" w:space="0" w:color="auto"/>
        <w:left w:val="none" w:sz="0" w:space="0" w:color="auto"/>
        <w:bottom w:val="none" w:sz="0" w:space="0" w:color="auto"/>
        <w:right w:val="none" w:sz="0" w:space="0" w:color="auto"/>
      </w:divBdr>
    </w:div>
    <w:div w:id="949623848">
      <w:bodyDiv w:val="1"/>
      <w:marLeft w:val="0"/>
      <w:marRight w:val="0"/>
      <w:marTop w:val="0"/>
      <w:marBottom w:val="0"/>
      <w:divBdr>
        <w:top w:val="none" w:sz="0" w:space="0" w:color="auto"/>
        <w:left w:val="none" w:sz="0" w:space="0" w:color="auto"/>
        <w:bottom w:val="none" w:sz="0" w:space="0" w:color="auto"/>
        <w:right w:val="none" w:sz="0" w:space="0" w:color="auto"/>
      </w:divBdr>
    </w:div>
    <w:div w:id="953289053">
      <w:bodyDiv w:val="1"/>
      <w:marLeft w:val="0"/>
      <w:marRight w:val="0"/>
      <w:marTop w:val="0"/>
      <w:marBottom w:val="0"/>
      <w:divBdr>
        <w:top w:val="none" w:sz="0" w:space="0" w:color="auto"/>
        <w:left w:val="none" w:sz="0" w:space="0" w:color="auto"/>
        <w:bottom w:val="none" w:sz="0" w:space="0" w:color="auto"/>
        <w:right w:val="none" w:sz="0" w:space="0" w:color="auto"/>
      </w:divBdr>
    </w:div>
    <w:div w:id="967510655">
      <w:bodyDiv w:val="1"/>
      <w:marLeft w:val="0"/>
      <w:marRight w:val="0"/>
      <w:marTop w:val="0"/>
      <w:marBottom w:val="0"/>
      <w:divBdr>
        <w:top w:val="none" w:sz="0" w:space="0" w:color="auto"/>
        <w:left w:val="none" w:sz="0" w:space="0" w:color="auto"/>
        <w:bottom w:val="none" w:sz="0" w:space="0" w:color="auto"/>
        <w:right w:val="none" w:sz="0" w:space="0" w:color="auto"/>
      </w:divBdr>
    </w:div>
    <w:div w:id="987629915">
      <w:bodyDiv w:val="1"/>
      <w:marLeft w:val="0"/>
      <w:marRight w:val="0"/>
      <w:marTop w:val="0"/>
      <w:marBottom w:val="0"/>
      <w:divBdr>
        <w:top w:val="none" w:sz="0" w:space="0" w:color="auto"/>
        <w:left w:val="none" w:sz="0" w:space="0" w:color="auto"/>
        <w:bottom w:val="none" w:sz="0" w:space="0" w:color="auto"/>
        <w:right w:val="none" w:sz="0" w:space="0" w:color="auto"/>
      </w:divBdr>
    </w:div>
    <w:div w:id="987899953">
      <w:bodyDiv w:val="1"/>
      <w:marLeft w:val="0"/>
      <w:marRight w:val="0"/>
      <w:marTop w:val="0"/>
      <w:marBottom w:val="0"/>
      <w:divBdr>
        <w:top w:val="none" w:sz="0" w:space="0" w:color="auto"/>
        <w:left w:val="none" w:sz="0" w:space="0" w:color="auto"/>
        <w:bottom w:val="none" w:sz="0" w:space="0" w:color="auto"/>
        <w:right w:val="none" w:sz="0" w:space="0" w:color="auto"/>
      </w:divBdr>
    </w:div>
    <w:div w:id="987902016">
      <w:bodyDiv w:val="1"/>
      <w:marLeft w:val="0"/>
      <w:marRight w:val="0"/>
      <w:marTop w:val="0"/>
      <w:marBottom w:val="0"/>
      <w:divBdr>
        <w:top w:val="none" w:sz="0" w:space="0" w:color="auto"/>
        <w:left w:val="none" w:sz="0" w:space="0" w:color="auto"/>
        <w:bottom w:val="none" w:sz="0" w:space="0" w:color="auto"/>
        <w:right w:val="none" w:sz="0" w:space="0" w:color="auto"/>
      </w:divBdr>
    </w:div>
    <w:div w:id="993872111">
      <w:bodyDiv w:val="1"/>
      <w:marLeft w:val="0"/>
      <w:marRight w:val="0"/>
      <w:marTop w:val="0"/>
      <w:marBottom w:val="0"/>
      <w:divBdr>
        <w:top w:val="none" w:sz="0" w:space="0" w:color="auto"/>
        <w:left w:val="none" w:sz="0" w:space="0" w:color="auto"/>
        <w:bottom w:val="none" w:sz="0" w:space="0" w:color="auto"/>
        <w:right w:val="none" w:sz="0" w:space="0" w:color="auto"/>
      </w:divBdr>
    </w:div>
    <w:div w:id="997000629">
      <w:bodyDiv w:val="1"/>
      <w:marLeft w:val="0"/>
      <w:marRight w:val="0"/>
      <w:marTop w:val="0"/>
      <w:marBottom w:val="0"/>
      <w:divBdr>
        <w:top w:val="none" w:sz="0" w:space="0" w:color="auto"/>
        <w:left w:val="none" w:sz="0" w:space="0" w:color="auto"/>
        <w:bottom w:val="none" w:sz="0" w:space="0" w:color="auto"/>
        <w:right w:val="none" w:sz="0" w:space="0" w:color="auto"/>
      </w:divBdr>
    </w:div>
    <w:div w:id="998457595">
      <w:bodyDiv w:val="1"/>
      <w:marLeft w:val="0"/>
      <w:marRight w:val="0"/>
      <w:marTop w:val="0"/>
      <w:marBottom w:val="0"/>
      <w:divBdr>
        <w:top w:val="none" w:sz="0" w:space="0" w:color="auto"/>
        <w:left w:val="none" w:sz="0" w:space="0" w:color="auto"/>
        <w:bottom w:val="none" w:sz="0" w:space="0" w:color="auto"/>
        <w:right w:val="none" w:sz="0" w:space="0" w:color="auto"/>
      </w:divBdr>
    </w:div>
    <w:div w:id="1002203028">
      <w:bodyDiv w:val="1"/>
      <w:marLeft w:val="0"/>
      <w:marRight w:val="0"/>
      <w:marTop w:val="0"/>
      <w:marBottom w:val="0"/>
      <w:divBdr>
        <w:top w:val="none" w:sz="0" w:space="0" w:color="auto"/>
        <w:left w:val="none" w:sz="0" w:space="0" w:color="auto"/>
        <w:bottom w:val="none" w:sz="0" w:space="0" w:color="auto"/>
        <w:right w:val="none" w:sz="0" w:space="0" w:color="auto"/>
      </w:divBdr>
    </w:div>
    <w:div w:id="1009021357">
      <w:bodyDiv w:val="1"/>
      <w:marLeft w:val="0"/>
      <w:marRight w:val="0"/>
      <w:marTop w:val="0"/>
      <w:marBottom w:val="0"/>
      <w:divBdr>
        <w:top w:val="none" w:sz="0" w:space="0" w:color="auto"/>
        <w:left w:val="none" w:sz="0" w:space="0" w:color="auto"/>
        <w:bottom w:val="none" w:sz="0" w:space="0" w:color="auto"/>
        <w:right w:val="none" w:sz="0" w:space="0" w:color="auto"/>
      </w:divBdr>
    </w:div>
    <w:div w:id="1012679481">
      <w:bodyDiv w:val="1"/>
      <w:marLeft w:val="0"/>
      <w:marRight w:val="0"/>
      <w:marTop w:val="0"/>
      <w:marBottom w:val="0"/>
      <w:divBdr>
        <w:top w:val="none" w:sz="0" w:space="0" w:color="auto"/>
        <w:left w:val="none" w:sz="0" w:space="0" w:color="auto"/>
        <w:bottom w:val="none" w:sz="0" w:space="0" w:color="auto"/>
        <w:right w:val="none" w:sz="0" w:space="0" w:color="auto"/>
      </w:divBdr>
      <w:divsChild>
        <w:div w:id="1412854790">
          <w:marLeft w:val="0"/>
          <w:marRight w:val="0"/>
          <w:marTop w:val="0"/>
          <w:marBottom w:val="0"/>
          <w:divBdr>
            <w:top w:val="none" w:sz="0" w:space="0" w:color="auto"/>
            <w:left w:val="none" w:sz="0" w:space="0" w:color="auto"/>
            <w:bottom w:val="none" w:sz="0" w:space="0" w:color="auto"/>
            <w:right w:val="none" w:sz="0" w:space="0" w:color="auto"/>
          </w:divBdr>
          <w:divsChild>
            <w:div w:id="809059261">
              <w:marLeft w:val="0"/>
              <w:marRight w:val="0"/>
              <w:marTop w:val="0"/>
              <w:marBottom w:val="0"/>
              <w:divBdr>
                <w:top w:val="none" w:sz="0" w:space="0" w:color="auto"/>
                <w:left w:val="none" w:sz="0" w:space="0" w:color="auto"/>
                <w:bottom w:val="none" w:sz="0" w:space="0" w:color="auto"/>
                <w:right w:val="none" w:sz="0" w:space="0" w:color="auto"/>
              </w:divBdr>
              <w:divsChild>
                <w:div w:id="1767336518">
                  <w:marLeft w:val="0"/>
                  <w:marRight w:val="0"/>
                  <w:marTop w:val="0"/>
                  <w:marBottom w:val="0"/>
                  <w:divBdr>
                    <w:top w:val="none" w:sz="0" w:space="0" w:color="auto"/>
                    <w:left w:val="none" w:sz="0" w:space="0" w:color="auto"/>
                    <w:bottom w:val="none" w:sz="0" w:space="0" w:color="auto"/>
                    <w:right w:val="none" w:sz="0" w:space="0" w:color="auto"/>
                  </w:divBdr>
                  <w:divsChild>
                    <w:div w:id="2918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3722812">
      <w:bodyDiv w:val="1"/>
      <w:marLeft w:val="0"/>
      <w:marRight w:val="0"/>
      <w:marTop w:val="0"/>
      <w:marBottom w:val="0"/>
      <w:divBdr>
        <w:top w:val="none" w:sz="0" w:space="0" w:color="auto"/>
        <w:left w:val="none" w:sz="0" w:space="0" w:color="auto"/>
        <w:bottom w:val="none" w:sz="0" w:space="0" w:color="auto"/>
        <w:right w:val="none" w:sz="0" w:space="0" w:color="auto"/>
      </w:divBdr>
    </w:div>
    <w:div w:id="1018046808">
      <w:bodyDiv w:val="1"/>
      <w:marLeft w:val="0"/>
      <w:marRight w:val="0"/>
      <w:marTop w:val="0"/>
      <w:marBottom w:val="0"/>
      <w:divBdr>
        <w:top w:val="none" w:sz="0" w:space="0" w:color="auto"/>
        <w:left w:val="none" w:sz="0" w:space="0" w:color="auto"/>
        <w:bottom w:val="none" w:sz="0" w:space="0" w:color="auto"/>
        <w:right w:val="none" w:sz="0" w:space="0" w:color="auto"/>
      </w:divBdr>
    </w:div>
    <w:div w:id="1028335011">
      <w:bodyDiv w:val="1"/>
      <w:marLeft w:val="0"/>
      <w:marRight w:val="0"/>
      <w:marTop w:val="0"/>
      <w:marBottom w:val="0"/>
      <w:divBdr>
        <w:top w:val="none" w:sz="0" w:space="0" w:color="auto"/>
        <w:left w:val="none" w:sz="0" w:space="0" w:color="auto"/>
        <w:bottom w:val="none" w:sz="0" w:space="0" w:color="auto"/>
        <w:right w:val="none" w:sz="0" w:space="0" w:color="auto"/>
      </w:divBdr>
      <w:divsChild>
        <w:div w:id="770903430">
          <w:marLeft w:val="0"/>
          <w:marRight w:val="0"/>
          <w:marTop w:val="0"/>
          <w:marBottom w:val="0"/>
          <w:divBdr>
            <w:top w:val="none" w:sz="0" w:space="0" w:color="auto"/>
            <w:left w:val="none" w:sz="0" w:space="0" w:color="auto"/>
            <w:bottom w:val="none" w:sz="0" w:space="0" w:color="auto"/>
            <w:right w:val="none" w:sz="0" w:space="0" w:color="auto"/>
          </w:divBdr>
          <w:divsChild>
            <w:div w:id="660043882">
              <w:marLeft w:val="0"/>
              <w:marRight w:val="0"/>
              <w:marTop w:val="0"/>
              <w:marBottom w:val="0"/>
              <w:divBdr>
                <w:top w:val="none" w:sz="0" w:space="0" w:color="auto"/>
                <w:left w:val="none" w:sz="0" w:space="0" w:color="auto"/>
                <w:bottom w:val="none" w:sz="0" w:space="0" w:color="auto"/>
                <w:right w:val="none" w:sz="0" w:space="0" w:color="auto"/>
              </w:divBdr>
              <w:divsChild>
                <w:div w:id="1157768763">
                  <w:marLeft w:val="0"/>
                  <w:marRight w:val="0"/>
                  <w:marTop w:val="0"/>
                  <w:marBottom w:val="0"/>
                  <w:divBdr>
                    <w:top w:val="none" w:sz="0" w:space="0" w:color="auto"/>
                    <w:left w:val="none" w:sz="0" w:space="0" w:color="auto"/>
                    <w:bottom w:val="none" w:sz="0" w:space="0" w:color="auto"/>
                    <w:right w:val="none" w:sz="0" w:space="0" w:color="auto"/>
                  </w:divBdr>
                </w:div>
                <w:div w:id="1860729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077994">
          <w:marLeft w:val="0"/>
          <w:marRight w:val="0"/>
          <w:marTop w:val="0"/>
          <w:marBottom w:val="0"/>
          <w:divBdr>
            <w:top w:val="none" w:sz="0" w:space="0" w:color="auto"/>
            <w:left w:val="none" w:sz="0" w:space="0" w:color="auto"/>
            <w:bottom w:val="none" w:sz="0" w:space="0" w:color="auto"/>
            <w:right w:val="none" w:sz="0" w:space="0" w:color="auto"/>
          </w:divBdr>
          <w:divsChild>
            <w:div w:id="1876380432">
              <w:marLeft w:val="0"/>
              <w:marRight w:val="0"/>
              <w:marTop w:val="0"/>
              <w:marBottom w:val="0"/>
              <w:divBdr>
                <w:top w:val="none" w:sz="0" w:space="0" w:color="auto"/>
                <w:left w:val="none" w:sz="0" w:space="0" w:color="auto"/>
                <w:bottom w:val="none" w:sz="0" w:space="0" w:color="auto"/>
                <w:right w:val="none" w:sz="0" w:space="0" w:color="auto"/>
              </w:divBdr>
              <w:divsChild>
                <w:div w:id="510293840">
                  <w:marLeft w:val="0"/>
                  <w:marRight w:val="0"/>
                  <w:marTop w:val="0"/>
                  <w:marBottom w:val="0"/>
                  <w:divBdr>
                    <w:top w:val="none" w:sz="0" w:space="0" w:color="auto"/>
                    <w:left w:val="none" w:sz="0" w:space="0" w:color="auto"/>
                    <w:bottom w:val="none" w:sz="0" w:space="0" w:color="auto"/>
                    <w:right w:val="none" w:sz="0" w:space="0" w:color="auto"/>
                  </w:divBdr>
                </w:div>
                <w:div w:id="1596012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185526">
      <w:bodyDiv w:val="1"/>
      <w:marLeft w:val="0"/>
      <w:marRight w:val="0"/>
      <w:marTop w:val="0"/>
      <w:marBottom w:val="0"/>
      <w:divBdr>
        <w:top w:val="none" w:sz="0" w:space="0" w:color="auto"/>
        <w:left w:val="none" w:sz="0" w:space="0" w:color="auto"/>
        <w:bottom w:val="none" w:sz="0" w:space="0" w:color="auto"/>
        <w:right w:val="none" w:sz="0" w:space="0" w:color="auto"/>
      </w:divBdr>
    </w:div>
    <w:div w:id="1036077274">
      <w:bodyDiv w:val="1"/>
      <w:marLeft w:val="0"/>
      <w:marRight w:val="0"/>
      <w:marTop w:val="0"/>
      <w:marBottom w:val="0"/>
      <w:divBdr>
        <w:top w:val="none" w:sz="0" w:space="0" w:color="auto"/>
        <w:left w:val="none" w:sz="0" w:space="0" w:color="auto"/>
        <w:bottom w:val="none" w:sz="0" w:space="0" w:color="auto"/>
        <w:right w:val="none" w:sz="0" w:space="0" w:color="auto"/>
      </w:divBdr>
    </w:div>
    <w:div w:id="1051853254">
      <w:bodyDiv w:val="1"/>
      <w:marLeft w:val="0"/>
      <w:marRight w:val="0"/>
      <w:marTop w:val="0"/>
      <w:marBottom w:val="0"/>
      <w:divBdr>
        <w:top w:val="none" w:sz="0" w:space="0" w:color="auto"/>
        <w:left w:val="none" w:sz="0" w:space="0" w:color="auto"/>
        <w:bottom w:val="none" w:sz="0" w:space="0" w:color="auto"/>
        <w:right w:val="none" w:sz="0" w:space="0" w:color="auto"/>
      </w:divBdr>
      <w:divsChild>
        <w:div w:id="1767769732">
          <w:marLeft w:val="0"/>
          <w:marRight w:val="0"/>
          <w:marTop w:val="0"/>
          <w:marBottom w:val="150"/>
          <w:divBdr>
            <w:top w:val="none" w:sz="0" w:space="0" w:color="auto"/>
            <w:left w:val="none" w:sz="0" w:space="0" w:color="auto"/>
            <w:bottom w:val="none" w:sz="0" w:space="0" w:color="auto"/>
            <w:right w:val="none" w:sz="0" w:space="0" w:color="auto"/>
          </w:divBdr>
          <w:divsChild>
            <w:div w:id="684020211">
              <w:marLeft w:val="0"/>
              <w:marRight w:val="0"/>
              <w:marTop w:val="0"/>
              <w:marBottom w:val="150"/>
              <w:divBdr>
                <w:top w:val="none" w:sz="0" w:space="0" w:color="auto"/>
                <w:left w:val="none" w:sz="0" w:space="0" w:color="auto"/>
                <w:bottom w:val="none" w:sz="0" w:space="0" w:color="auto"/>
                <w:right w:val="none" w:sz="0" w:space="0" w:color="auto"/>
              </w:divBdr>
            </w:div>
            <w:div w:id="101295258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054432661">
      <w:bodyDiv w:val="1"/>
      <w:marLeft w:val="0"/>
      <w:marRight w:val="0"/>
      <w:marTop w:val="0"/>
      <w:marBottom w:val="0"/>
      <w:divBdr>
        <w:top w:val="none" w:sz="0" w:space="0" w:color="auto"/>
        <w:left w:val="none" w:sz="0" w:space="0" w:color="auto"/>
        <w:bottom w:val="none" w:sz="0" w:space="0" w:color="auto"/>
        <w:right w:val="none" w:sz="0" w:space="0" w:color="auto"/>
      </w:divBdr>
      <w:divsChild>
        <w:div w:id="1591347873">
          <w:marLeft w:val="0"/>
          <w:marRight w:val="0"/>
          <w:marTop w:val="0"/>
          <w:marBottom w:val="0"/>
          <w:divBdr>
            <w:top w:val="none" w:sz="0" w:space="0" w:color="auto"/>
            <w:left w:val="none" w:sz="0" w:space="0" w:color="auto"/>
            <w:bottom w:val="none" w:sz="0" w:space="0" w:color="auto"/>
            <w:right w:val="none" w:sz="0" w:space="0" w:color="auto"/>
          </w:divBdr>
          <w:divsChild>
            <w:div w:id="1393239172">
              <w:marLeft w:val="0"/>
              <w:marRight w:val="0"/>
              <w:marTop w:val="0"/>
              <w:marBottom w:val="0"/>
              <w:divBdr>
                <w:top w:val="none" w:sz="0" w:space="0" w:color="auto"/>
                <w:left w:val="none" w:sz="0" w:space="0" w:color="auto"/>
                <w:bottom w:val="none" w:sz="0" w:space="0" w:color="auto"/>
                <w:right w:val="none" w:sz="0" w:space="0" w:color="auto"/>
              </w:divBdr>
              <w:divsChild>
                <w:div w:id="814683229">
                  <w:marLeft w:val="0"/>
                  <w:marRight w:val="0"/>
                  <w:marTop w:val="0"/>
                  <w:marBottom w:val="0"/>
                  <w:divBdr>
                    <w:top w:val="none" w:sz="0" w:space="0" w:color="auto"/>
                    <w:left w:val="none" w:sz="0" w:space="0" w:color="auto"/>
                    <w:bottom w:val="none" w:sz="0" w:space="0" w:color="auto"/>
                    <w:right w:val="none" w:sz="0" w:space="0" w:color="auto"/>
                  </w:divBdr>
                  <w:divsChild>
                    <w:div w:id="1222523335">
                      <w:marLeft w:val="0"/>
                      <w:marRight w:val="0"/>
                      <w:marTop w:val="0"/>
                      <w:marBottom w:val="0"/>
                      <w:divBdr>
                        <w:top w:val="none" w:sz="0" w:space="0" w:color="auto"/>
                        <w:left w:val="none" w:sz="0" w:space="0" w:color="auto"/>
                        <w:bottom w:val="none" w:sz="0" w:space="0" w:color="auto"/>
                        <w:right w:val="none" w:sz="0" w:space="0" w:color="auto"/>
                      </w:divBdr>
                      <w:divsChild>
                        <w:div w:id="595096412">
                          <w:marLeft w:val="185"/>
                          <w:marRight w:val="0"/>
                          <w:marTop w:val="185"/>
                          <w:marBottom w:val="185"/>
                          <w:divBdr>
                            <w:top w:val="none" w:sz="0" w:space="0" w:color="auto"/>
                            <w:left w:val="none" w:sz="0" w:space="0" w:color="auto"/>
                            <w:bottom w:val="none" w:sz="0" w:space="0" w:color="auto"/>
                            <w:right w:val="none" w:sz="0" w:space="0" w:color="auto"/>
                          </w:divBdr>
                          <w:divsChild>
                            <w:div w:id="209967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9866565">
      <w:bodyDiv w:val="1"/>
      <w:marLeft w:val="0"/>
      <w:marRight w:val="0"/>
      <w:marTop w:val="0"/>
      <w:marBottom w:val="0"/>
      <w:divBdr>
        <w:top w:val="none" w:sz="0" w:space="0" w:color="auto"/>
        <w:left w:val="none" w:sz="0" w:space="0" w:color="auto"/>
        <w:bottom w:val="none" w:sz="0" w:space="0" w:color="auto"/>
        <w:right w:val="none" w:sz="0" w:space="0" w:color="auto"/>
      </w:divBdr>
    </w:div>
    <w:div w:id="1069381868">
      <w:bodyDiv w:val="1"/>
      <w:marLeft w:val="0"/>
      <w:marRight w:val="0"/>
      <w:marTop w:val="0"/>
      <w:marBottom w:val="0"/>
      <w:divBdr>
        <w:top w:val="none" w:sz="0" w:space="0" w:color="auto"/>
        <w:left w:val="none" w:sz="0" w:space="0" w:color="auto"/>
        <w:bottom w:val="none" w:sz="0" w:space="0" w:color="auto"/>
        <w:right w:val="none" w:sz="0" w:space="0" w:color="auto"/>
      </w:divBdr>
    </w:div>
    <w:div w:id="1080105550">
      <w:bodyDiv w:val="1"/>
      <w:marLeft w:val="0"/>
      <w:marRight w:val="0"/>
      <w:marTop w:val="0"/>
      <w:marBottom w:val="0"/>
      <w:divBdr>
        <w:top w:val="none" w:sz="0" w:space="0" w:color="auto"/>
        <w:left w:val="none" w:sz="0" w:space="0" w:color="auto"/>
        <w:bottom w:val="none" w:sz="0" w:space="0" w:color="auto"/>
        <w:right w:val="none" w:sz="0" w:space="0" w:color="auto"/>
      </w:divBdr>
    </w:div>
    <w:div w:id="1091968703">
      <w:bodyDiv w:val="1"/>
      <w:marLeft w:val="4"/>
      <w:marRight w:val="4"/>
      <w:marTop w:val="4"/>
      <w:marBottom w:val="4"/>
      <w:divBdr>
        <w:top w:val="none" w:sz="0" w:space="0" w:color="auto"/>
        <w:left w:val="none" w:sz="0" w:space="0" w:color="auto"/>
        <w:bottom w:val="none" w:sz="0" w:space="0" w:color="auto"/>
        <w:right w:val="none" w:sz="0" w:space="0" w:color="auto"/>
      </w:divBdr>
      <w:divsChild>
        <w:div w:id="1630353654">
          <w:marLeft w:val="0"/>
          <w:marRight w:val="0"/>
          <w:marTop w:val="0"/>
          <w:marBottom w:val="0"/>
          <w:divBdr>
            <w:top w:val="none" w:sz="0" w:space="0" w:color="auto"/>
            <w:left w:val="none" w:sz="0" w:space="0" w:color="auto"/>
            <w:bottom w:val="none" w:sz="0" w:space="0" w:color="auto"/>
            <w:right w:val="none" w:sz="0" w:space="0" w:color="auto"/>
          </w:divBdr>
          <w:divsChild>
            <w:div w:id="1058093076">
              <w:marLeft w:val="0"/>
              <w:marRight w:val="0"/>
              <w:marTop w:val="0"/>
              <w:marBottom w:val="0"/>
              <w:divBdr>
                <w:top w:val="none" w:sz="0" w:space="0" w:color="auto"/>
                <w:left w:val="none" w:sz="0" w:space="0" w:color="auto"/>
                <w:bottom w:val="none" w:sz="0" w:space="0" w:color="auto"/>
                <w:right w:val="none" w:sz="0" w:space="0" w:color="auto"/>
              </w:divBdr>
              <w:divsChild>
                <w:div w:id="903175663">
                  <w:marLeft w:val="0"/>
                  <w:marRight w:val="0"/>
                  <w:marTop w:val="0"/>
                  <w:marBottom w:val="180"/>
                  <w:divBdr>
                    <w:top w:val="none" w:sz="0" w:space="0" w:color="auto"/>
                    <w:left w:val="none" w:sz="0" w:space="0" w:color="auto"/>
                    <w:bottom w:val="none" w:sz="0" w:space="0" w:color="auto"/>
                    <w:right w:val="none" w:sz="0" w:space="0" w:color="auto"/>
                  </w:divBdr>
                  <w:divsChild>
                    <w:div w:id="874930024">
                      <w:marLeft w:val="0"/>
                      <w:marRight w:val="0"/>
                      <w:marTop w:val="0"/>
                      <w:marBottom w:val="0"/>
                      <w:divBdr>
                        <w:top w:val="none" w:sz="0" w:space="0" w:color="auto"/>
                        <w:left w:val="none" w:sz="0" w:space="0" w:color="auto"/>
                        <w:bottom w:val="none" w:sz="0" w:space="0" w:color="auto"/>
                        <w:right w:val="none" w:sz="0" w:space="0" w:color="auto"/>
                      </w:divBdr>
                      <w:divsChild>
                        <w:div w:id="5681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703501">
      <w:bodyDiv w:val="1"/>
      <w:marLeft w:val="0"/>
      <w:marRight w:val="0"/>
      <w:marTop w:val="0"/>
      <w:marBottom w:val="0"/>
      <w:divBdr>
        <w:top w:val="none" w:sz="0" w:space="0" w:color="auto"/>
        <w:left w:val="none" w:sz="0" w:space="0" w:color="auto"/>
        <w:bottom w:val="none" w:sz="0" w:space="0" w:color="auto"/>
        <w:right w:val="none" w:sz="0" w:space="0" w:color="auto"/>
      </w:divBdr>
    </w:div>
    <w:div w:id="1093010896">
      <w:bodyDiv w:val="1"/>
      <w:marLeft w:val="0"/>
      <w:marRight w:val="0"/>
      <w:marTop w:val="0"/>
      <w:marBottom w:val="0"/>
      <w:divBdr>
        <w:top w:val="none" w:sz="0" w:space="0" w:color="auto"/>
        <w:left w:val="none" w:sz="0" w:space="0" w:color="auto"/>
        <w:bottom w:val="none" w:sz="0" w:space="0" w:color="auto"/>
        <w:right w:val="none" w:sz="0" w:space="0" w:color="auto"/>
      </w:divBdr>
    </w:div>
    <w:div w:id="1098016070">
      <w:bodyDiv w:val="1"/>
      <w:marLeft w:val="0"/>
      <w:marRight w:val="0"/>
      <w:marTop w:val="0"/>
      <w:marBottom w:val="0"/>
      <w:divBdr>
        <w:top w:val="none" w:sz="0" w:space="0" w:color="auto"/>
        <w:left w:val="none" w:sz="0" w:space="0" w:color="auto"/>
        <w:bottom w:val="none" w:sz="0" w:space="0" w:color="auto"/>
        <w:right w:val="none" w:sz="0" w:space="0" w:color="auto"/>
      </w:divBdr>
    </w:div>
    <w:div w:id="1104155623">
      <w:bodyDiv w:val="1"/>
      <w:marLeft w:val="0"/>
      <w:marRight w:val="0"/>
      <w:marTop w:val="0"/>
      <w:marBottom w:val="0"/>
      <w:divBdr>
        <w:top w:val="none" w:sz="0" w:space="0" w:color="auto"/>
        <w:left w:val="none" w:sz="0" w:space="0" w:color="auto"/>
        <w:bottom w:val="none" w:sz="0" w:space="0" w:color="auto"/>
        <w:right w:val="none" w:sz="0" w:space="0" w:color="auto"/>
      </w:divBdr>
      <w:divsChild>
        <w:div w:id="97414634">
          <w:marLeft w:val="0"/>
          <w:marRight w:val="0"/>
          <w:marTop w:val="0"/>
          <w:marBottom w:val="165"/>
          <w:divBdr>
            <w:top w:val="none" w:sz="0" w:space="0" w:color="auto"/>
            <w:left w:val="none" w:sz="0" w:space="0" w:color="auto"/>
            <w:bottom w:val="none" w:sz="0" w:space="0" w:color="auto"/>
            <w:right w:val="none" w:sz="0" w:space="0" w:color="auto"/>
          </w:divBdr>
        </w:div>
      </w:divsChild>
    </w:div>
    <w:div w:id="1106922011">
      <w:bodyDiv w:val="1"/>
      <w:marLeft w:val="0"/>
      <w:marRight w:val="0"/>
      <w:marTop w:val="0"/>
      <w:marBottom w:val="0"/>
      <w:divBdr>
        <w:top w:val="none" w:sz="0" w:space="0" w:color="auto"/>
        <w:left w:val="none" w:sz="0" w:space="0" w:color="auto"/>
        <w:bottom w:val="none" w:sz="0" w:space="0" w:color="auto"/>
        <w:right w:val="none" w:sz="0" w:space="0" w:color="auto"/>
      </w:divBdr>
    </w:div>
    <w:div w:id="1112553396">
      <w:bodyDiv w:val="1"/>
      <w:marLeft w:val="0"/>
      <w:marRight w:val="0"/>
      <w:marTop w:val="0"/>
      <w:marBottom w:val="0"/>
      <w:divBdr>
        <w:top w:val="none" w:sz="0" w:space="0" w:color="auto"/>
        <w:left w:val="none" w:sz="0" w:space="0" w:color="auto"/>
        <w:bottom w:val="none" w:sz="0" w:space="0" w:color="auto"/>
        <w:right w:val="none" w:sz="0" w:space="0" w:color="auto"/>
      </w:divBdr>
    </w:div>
    <w:div w:id="1115254152">
      <w:bodyDiv w:val="1"/>
      <w:marLeft w:val="0"/>
      <w:marRight w:val="0"/>
      <w:marTop w:val="0"/>
      <w:marBottom w:val="0"/>
      <w:divBdr>
        <w:top w:val="none" w:sz="0" w:space="0" w:color="auto"/>
        <w:left w:val="none" w:sz="0" w:space="0" w:color="auto"/>
        <w:bottom w:val="none" w:sz="0" w:space="0" w:color="auto"/>
        <w:right w:val="none" w:sz="0" w:space="0" w:color="auto"/>
      </w:divBdr>
    </w:div>
    <w:div w:id="1124999262">
      <w:bodyDiv w:val="1"/>
      <w:marLeft w:val="0"/>
      <w:marRight w:val="0"/>
      <w:marTop w:val="0"/>
      <w:marBottom w:val="0"/>
      <w:divBdr>
        <w:top w:val="none" w:sz="0" w:space="0" w:color="auto"/>
        <w:left w:val="none" w:sz="0" w:space="0" w:color="auto"/>
        <w:bottom w:val="none" w:sz="0" w:space="0" w:color="auto"/>
        <w:right w:val="none" w:sz="0" w:space="0" w:color="auto"/>
      </w:divBdr>
    </w:div>
    <w:div w:id="1125853742">
      <w:bodyDiv w:val="1"/>
      <w:marLeft w:val="0"/>
      <w:marRight w:val="0"/>
      <w:marTop w:val="0"/>
      <w:marBottom w:val="0"/>
      <w:divBdr>
        <w:top w:val="none" w:sz="0" w:space="0" w:color="auto"/>
        <w:left w:val="none" w:sz="0" w:space="0" w:color="auto"/>
        <w:bottom w:val="none" w:sz="0" w:space="0" w:color="auto"/>
        <w:right w:val="none" w:sz="0" w:space="0" w:color="auto"/>
      </w:divBdr>
    </w:div>
    <w:div w:id="1130323793">
      <w:bodyDiv w:val="1"/>
      <w:marLeft w:val="0"/>
      <w:marRight w:val="0"/>
      <w:marTop w:val="0"/>
      <w:marBottom w:val="0"/>
      <w:divBdr>
        <w:top w:val="none" w:sz="0" w:space="0" w:color="auto"/>
        <w:left w:val="none" w:sz="0" w:space="0" w:color="auto"/>
        <w:bottom w:val="none" w:sz="0" w:space="0" w:color="auto"/>
        <w:right w:val="none" w:sz="0" w:space="0" w:color="auto"/>
      </w:divBdr>
    </w:div>
    <w:div w:id="1132478894">
      <w:bodyDiv w:val="1"/>
      <w:marLeft w:val="0"/>
      <w:marRight w:val="0"/>
      <w:marTop w:val="0"/>
      <w:marBottom w:val="0"/>
      <w:divBdr>
        <w:top w:val="none" w:sz="0" w:space="0" w:color="auto"/>
        <w:left w:val="none" w:sz="0" w:space="0" w:color="auto"/>
        <w:bottom w:val="none" w:sz="0" w:space="0" w:color="auto"/>
        <w:right w:val="none" w:sz="0" w:space="0" w:color="auto"/>
      </w:divBdr>
      <w:divsChild>
        <w:div w:id="498665477">
          <w:marLeft w:val="0"/>
          <w:marRight w:val="0"/>
          <w:marTop w:val="0"/>
          <w:marBottom w:val="270"/>
          <w:divBdr>
            <w:top w:val="none" w:sz="0" w:space="0" w:color="auto"/>
            <w:left w:val="none" w:sz="0" w:space="0" w:color="auto"/>
            <w:bottom w:val="none" w:sz="0" w:space="0" w:color="auto"/>
            <w:right w:val="none" w:sz="0" w:space="0" w:color="auto"/>
          </w:divBdr>
          <w:divsChild>
            <w:div w:id="30049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03145">
      <w:bodyDiv w:val="1"/>
      <w:marLeft w:val="0"/>
      <w:marRight w:val="0"/>
      <w:marTop w:val="0"/>
      <w:marBottom w:val="0"/>
      <w:divBdr>
        <w:top w:val="none" w:sz="0" w:space="0" w:color="auto"/>
        <w:left w:val="none" w:sz="0" w:space="0" w:color="auto"/>
        <w:bottom w:val="none" w:sz="0" w:space="0" w:color="auto"/>
        <w:right w:val="none" w:sz="0" w:space="0" w:color="auto"/>
      </w:divBdr>
    </w:div>
    <w:div w:id="1145045117">
      <w:bodyDiv w:val="1"/>
      <w:marLeft w:val="0"/>
      <w:marRight w:val="0"/>
      <w:marTop w:val="0"/>
      <w:marBottom w:val="0"/>
      <w:divBdr>
        <w:top w:val="none" w:sz="0" w:space="0" w:color="auto"/>
        <w:left w:val="none" w:sz="0" w:space="0" w:color="auto"/>
        <w:bottom w:val="none" w:sz="0" w:space="0" w:color="auto"/>
        <w:right w:val="none" w:sz="0" w:space="0" w:color="auto"/>
      </w:divBdr>
    </w:div>
    <w:div w:id="1158111029">
      <w:bodyDiv w:val="1"/>
      <w:marLeft w:val="0"/>
      <w:marRight w:val="0"/>
      <w:marTop w:val="0"/>
      <w:marBottom w:val="0"/>
      <w:divBdr>
        <w:top w:val="none" w:sz="0" w:space="0" w:color="auto"/>
        <w:left w:val="none" w:sz="0" w:space="0" w:color="auto"/>
        <w:bottom w:val="none" w:sz="0" w:space="0" w:color="auto"/>
        <w:right w:val="none" w:sz="0" w:space="0" w:color="auto"/>
      </w:divBdr>
    </w:div>
    <w:div w:id="1159612167">
      <w:bodyDiv w:val="1"/>
      <w:marLeft w:val="0"/>
      <w:marRight w:val="0"/>
      <w:marTop w:val="0"/>
      <w:marBottom w:val="0"/>
      <w:divBdr>
        <w:top w:val="none" w:sz="0" w:space="0" w:color="auto"/>
        <w:left w:val="none" w:sz="0" w:space="0" w:color="auto"/>
        <w:bottom w:val="none" w:sz="0" w:space="0" w:color="auto"/>
        <w:right w:val="none" w:sz="0" w:space="0" w:color="auto"/>
      </w:divBdr>
    </w:div>
    <w:div w:id="1159661339">
      <w:bodyDiv w:val="1"/>
      <w:marLeft w:val="0"/>
      <w:marRight w:val="0"/>
      <w:marTop w:val="0"/>
      <w:marBottom w:val="0"/>
      <w:divBdr>
        <w:top w:val="none" w:sz="0" w:space="0" w:color="auto"/>
        <w:left w:val="none" w:sz="0" w:space="0" w:color="auto"/>
        <w:bottom w:val="none" w:sz="0" w:space="0" w:color="auto"/>
        <w:right w:val="none" w:sz="0" w:space="0" w:color="auto"/>
      </w:divBdr>
    </w:div>
    <w:div w:id="1161314862">
      <w:bodyDiv w:val="1"/>
      <w:marLeft w:val="0"/>
      <w:marRight w:val="0"/>
      <w:marTop w:val="0"/>
      <w:marBottom w:val="0"/>
      <w:divBdr>
        <w:top w:val="none" w:sz="0" w:space="0" w:color="auto"/>
        <w:left w:val="none" w:sz="0" w:space="0" w:color="auto"/>
        <w:bottom w:val="none" w:sz="0" w:space="0" w:color="auto"/>
        <w:right w:val="none" w:sz="0" w:space="0" w:color="auto"/>
      </w:divBdr>
    </w:div>
    <w:div w:id="1167087329">
      <w:bodyDiv w:val="1"/>
      <w:marLeft w:val="0"/>
      <w:marRight w:val="0"/>
      <w:marTop w:val="0"/>
      <w:marBottom w:val="0"/>
      <w:divBdr>
        <w:top w:val="none" w:sz="0" w:space="0" w:color="auto"/>
        <w:left w:val="none" w:sz="0" w:space="0" w:color="auto"/>
        <w:bottom w:val="none" w:sz="0" w:space="0" w:color="auto"/>
        <w:right w:val="none" w:sz="0" w:space="0" w:color="auto"/>
      </w:divBdr>
      <w:divsChild>
        <w:div w:id="1135677690">
          <w:marLeft w:val="0"/>
          <w:marRight w:val="0"/>
          <w:marTop w:val="0"/>
          <w:marBottom w:val="0"/>
          <w:divBdr>
            <w:top w:val="none" w:sz="0" w:space="0" w:color="auto"/>
            <w:left w:val="none" w:sz="0" w:space="0" w:color="auto"/>
            <w:bottom w:val="none" w:sz="0" w:space="0" w:color="auto"/>
            <w:right w:val="none" w:sz="0" w:space="0" w:color="auto"/>
          </w:divBdr>
          <w:divsChild>
            <w:div w:id="1581408438">
              <w:marLeft w:val="0"/>
              <w:marRight w:val="0"/>
              <w:marTop w:val="0"/>
              <w:marBottom w:val="0"/>
              <w:divBdr>
                <w:top w:val="none" w:sz="0" w:space="0" w:color="auto"/>
                <w:left w:val="none" w:sz="0" w:space="0" w:color="auto"/>
                <w:bottom w:val="none" w:sz="0" w:space="0" w:color="auto"/>
                <w:right w:val="none" w:sz="0" w:space="0" w:color="auto"/>
              </w:divBdr>
              <w:divsChild>
                <w:div w:id="2126927707">
                  <w:marLeft w:val="0"/>
                  <w:marRight w:val="0"/>
                  <w:marTop w:val="0"/>
                  <w:marBottom w:val="0"/>
                  <w:divBdr>
                    <w:top w:val="none" w:sz="0" w:space="0" w:color="auto"/>
                    <w:left w:val="none" w:sz="0" w:space="0" w:color="auto"/>
                    <w:bottom w:val="none" w:sz="0" w:space="0" w:color="auto"/>
                    <w:right w:val="none" w:sz="0" w:space="0" w:color="auto"/>
                  </w:divBdr>
                  <w:divsChild>
                    <w:div w:id="521359816">
                      <w:marLeft w:val="0"/>
                      <w:marRight w:val="0"/>
                      <w:marTop w:val="0"/>
                      <w:marBottom w:val="0"/>
                      <w:divBdr>
                        <w:top w:val="none" w:sz="0" w:space="0" w:color="auto"/>
                        <w:left w:val="none" w:sz="0" w:space="0" w:color="auto"/>
                        <w:bottom w:val="none" w:sz="0" w:space="0" w:color="auto"/>
                        <w:right w:val="none" w:sz="0" w:space="0" w:color="auto"/>
                      </w:divBdr>
                      <w:divsChild>
                        <w:div w:id="2114470837">
                          <w:marLeft w:val="0"/>
                          <w:marRight w:val="0"/>
                          <w:marTop w:val="0"/>
                          <w:marBottom w:val="0"/>
                          <w:divBdr>
                            <w:top w:val="none" w:sz="0" w:space="0" w:color="auto"/>
                            <w:left w:val="none" w:sz="0" w:space="0" w:color="auto"/>
                            <w:bottom w:val="none" w:sz="0" w:space="0" w:color="auto"/>
                            <w:right w:val="none" w:sz="0" w:space="0" w:color="auto"/>
                          </w:divBdr>
                          <w:divsChild>
                            <w:div w:id="1200583324">
                              <w:marLeft w:val="0"/>
                              <w:marRight w:val="0"/>
                              <w:marTop w:val="0"/>
                              <w:marBottom w:val="0"/>
                              <w:divBdr>
                                <w:top w:val="none" w:sz="0" w:space="0" w:color="auto"/>
                                <w:left w:val="none" w:sz="0" w:space="0" w:color="auto"/>
                                <w:bottom w:val="none" w:sz="0" w:space="0" w:color="auto"/>
                                <w:right w:val="none" w:sz="0" w:space="0" w:color="auto"/>
                              </w:divBdr>
                              <w:divsChild>
                                <w:div w:id="2000571839">
                                  <w:marLeft w:val="0"/>
                                  <w:marRight w:val="0"/>
                                  <w:marTop w:val="0"/>
                                  <w:marBottom w:val="0"/>
                                  <w:divBdr>
                                    <w:top w:val="none" w:sz="0" w:space="0" w:color="auto"/>
                                    <w:left w:val="none" w:sz="0" w:space="0" w:color="auto"/>
                                    <w:bottom w:val="none" w:sz="0" w:space="0" w:color="auto"/>
                                    <w:right w:val="none" w:sz="0" w:space="0" w:color="auto"/>
                                  </w:divBdr>
                                  <w:divsChild>
                                    <w:div w:id="176430869">
                                      <w:marLeft w:val="0"/>
                                      <w:marRight w:val="0"/>
                                      <w:marTop w:val="0"/>
                                      <w:marBottom w:val="0"/>
                                      <w:divBdr>
                                        <w:top w:val="none" w:sz="0" w:space="0" w:color="auto"/>
                                        <w:left w:val="none" w:sz="0" w:space="0" w:color="auto"/>
                                        <w:bottom w:val="none" w:sz="0" w:space="0" w:color="auto"/>
                                        <w:right w:val="none" w:sz="0" w:space="0" w:color="auto"/>
                                      </w:divBdr>
                                      <w:divsChild>
                                        <w:div w:id="657197427">
                                          <w:marLeft w:val="0"/>
                                          <w:marRight w:val="0"/>
                                          <w:marTop w:val="0"/>
                                          <w:marBottom w:val="0"/>
                                          <w:divBdr>
                                            <w:top w:val="none" w:sz="0" w:space="0" w:color="auto"/>
                                            <w:left w:val="none" w:sz="0" w:space="0" w:color="auto"/>
                                            <w:bottom w:val="none" w:sz="0" w:space="0" w:color="auto"/>
                                            <w:right w:val="none" w:sz="0" w:space="0" w:color="auto"/>
                                          </w:divBdr>
                                          <w:divsChild>
                                            <w:div w:id="185849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6264450">
      <w:bodyDiv w:val="1"/>
      <w:marLeft w:val="0"/>
      <w:marRight w:val="0"/>
      <w:marTop w:val="0"/>
      <w:marBottom w:val="0"/>
      <w:divBdr>
        <w:top w:val="none" w:sz="0" w:space="0" w:color="auto"/>
        <w:left w:val="none" w:sz="0" w:space="0" w:color="auto"/>
        <w:bottom w:val="none" w:sz="0" w:space="0" w:color="auto"/>
        <w:right w:val="none" w:sz="0" w:space="0" w:color="auto"/>
      </w:divBdr>
      <w:divsChild>
        <w:div w:id="309865718">
          <w:marLeft w:val="0"/>
          <w:marRight w:val="0"/>
          <w:marTop w:val="0"/>
          <w:marBottom w:val="0"/>
          <w:divBdr>
            <w:top w:val="none" w:sz="0" w:space="0" w:color="auto"/>
            <w:left w:val="none" w:sz="0" w:space="0" w:color="auto"/>
            <w:bottom w:val="none" w:sz="0" w:space="0" w:color="auto"/>
            <w:right w:val="none" w:sz="0" w:space="0" w:color="auto"/>
          </w:divBdr>
        </w:div>
        <w:div w:id="1697807964">
          <w:marLeft w:val="0"/>
          <w:marRight w:val="0"/>
          <w:marTop w:val="0"/>
          <w:marBottom w:val="0"/>
          <w:divBdr>
            <w:top w:val="none" w:sz="0" w:space="0" w:color="auto"/>
            <w:left w:val="none" w:sz="0" w:space="0" w:color="auto"/>
            <w:bottom w:val="none" w:sz="0" w:space="0" w:color="auto"/>
            <w:right w:val="none" w:sz="0" w:space="0" w:color="auto"/>
          </w:divBdr>
        </w:div>
      </w:divsChild>
    </w:div>
    <w:div w:id="1176848414">
      <w:bodyDiv w:val="1"/>
      <w:marLeft w:val="0"/>
      <w:marRight w:val="0"/>
      <w:marTop w:val="0"/>
      <w:marBottom w:val="0"/>
      <w:divBdr>
        <w:top w:val="none" w:sz="0" w:space="0" w:color="auto"/>
        <w:left w:val="none" w:sz="0" w:space="0" w:color="auto"/>
        <w:bottom w:val="none" w:sz="0" w:space="0" w:color="auto"/>
        <w:right w:val="none" w:sz="0" w:space="0" w:color="auto"/>
      </w:divBdr>
    </w:div>
    <w:div w:id="1178350174">
      <w:bodyDiv w:val="1"/>
      <w:marLeft w:val="0"/>
      <w:marRight w:val="0"/>
      <w:marTop w:val="0"/>
      <w:marBottom w:val="0"/>
      <w:divBdr>
        <w:top w:val="none" w:sz="0" w:space="0" w:color="auto"/>
        <w:left w:val="none" w:sz="0" w:space="0" w:color="auto"/>
        <w:bottom w:val="none" w:sz="0" w:space="0" w:color="auto"/>
        <w:right w:val="none" w:sz="0" w:space="0" w:color="auto"/>
      </w:divBdr>
    </w:div>
    <w:div w:id="1183738913">
      <w:bodyDiv w:val="1"/>
      <w:marLeft w:val="0"/>
      <w:marRight w:val="0"/>
      <w:marTop w:val="0"/>
      <w:marBottom w:val="0"/>
      <w:divBdr>
        <w:top w:val="none" w:sz="0" w:space="0" w:color="auto"/>
        <w:left w:val="none" w:sz="0" w:space="0" w:color="auto"/>
        <w:bottom w:val="none" w:sz="0" w:space="0" w:color="auto"/>
        <w:right w:val="none" w:sz="0" w:space="0" w:color="auto"/>
      </w:divBdr>
    </w:div>
    <w:div w:id="1205026721">
      <w:bodyDiv w:val="1"/>
      <w:marLeft w:val="0"/>
      <w:marRight w:val="0"/>
      <w:marTop w:val="0"/>
      <w:marBottom w:val="0"/>
      <w:divBdr>
        <w:top w:val="none" w:sz="0" w:space="0" w:color="auto"/>
        <w:left w:val="none" w:sz="0" w:space="0" w:color="auto"/>
        <w:bottom w:val="none" w:sz="0" w:space="0" w:color="auto"/>
        <w:right w:val="none" w:sz="0" w:space="0" w:color="auto"/>
      </w:divBdr>
      <w:divsChild>
        <w:div w:id="1428699115">
          <w:marLeft w:val="0"/>
          <w:marRight w:val="0"/>
          <w:marTop w:val="0"/>
          <w:marBottom w:val="0"/>
          <w:divBdr>
            <w:top w:val="none" w:sz="0" w:space="0" w:color="auto"/>
            <w:left w:val="none" w:sz="0" w:space="0" w:color="auto"/>
            <w:bottom w:val="none" w:sz="0" w:space="0" w:color="auto"/>
            <w:right w:val="none" w:sz="0" w:space="0" w:color="auto"/>
          </w:divBdr>
        </w:div>
      </w:divsChild>
    </w:div>
    <w:div w:id="1215854046">
      <w:bodyDiv w:val="1"/>
      <w:marLeft w:val="0"/>
      <w:marRight w:val="0"/>
      <w:marTop w:val="0"/>
      <w:marBottom w:val="0"/>
      <w:divBdr>
        <w:top w:val="none" w:sz="0" w:space="0" w:color="auto"/>
        <w:left w:val="none" w:sz="0" w:space="0" w:color="auto"/>
        <w:bottom w:val="none" w:sz="0" w:space="0" w:color="auto"/>
        <w:right w:val="none" w:sz="0" w:space="0" w:color="auto"/>
      </w:divBdr>
    </w:div>
    <w:div w:id="1217398467">
      <w:bodyDiv w:val="1"/>
      <w:marLeft w:val="0"/>
      <w:marRight w:val="0"/>
      <w:marTop w:val="0"/>
      <w:marBottom w:val="0"/>
      <w:divBdr>
        <w:top w:val="none" w:sz="0" w:space="0" w:color="auto"/>
        <w:left w:val="none" w:sz="0" w:space="0" w:color="auto"/>
        <w:bottom w:val="none" w:sz="0" w:space="0" w:color="auto"/>
        <w:right w:val="none" w:sz="0" w:space="0" w:color="auto"/>
      </w:divBdr>
    </w:div>
    <w:div w:id="1220287144">
      <w:bodyDiv w:val="1"/>
      <w:marLeft w:val="0"/>
      <w:marRight w:val="0"/>
      <w:marTop w:val="0"/>
      <w:marBottom w:val="0"/>
      <w:divBdr>
        <w:top w:val="none" w:sz="0" w:space="0" w:color="auto"/>
        <w:left w:val="none" w:sz="0" w:space="0" w:color="auto"/>
        <w:bottom w:val="none" w:sz="0" w:space="0" w:color="auto"/>
        <w:right w:val="none" w:sz="0" w:space="0" w:color="auto"/>
      </w:divBdr>
    </w:div>
    <w:div w:id="1227381230">
      <w:bodyDiv w:val="1"/>
      <w:marLeft w:val="0"/>
      <w:marRight w:val="0"/>
      <w:marTop w:val="0"/>
      <w:marBottom w:val="0"/>
      <w:divBdr>
        <w:top w:val="none" w:sz="0" w:space="0" w:color="auto"/>
        <w:left w:val="none" w:sz="0" w:space="0" w:color="auto"/>
        <w:bottom w:val="none" w:sz="0" w:space="0" w:color="auto"/>
        <w:right w:val="none" w:sz="0" w:space="0" w:color="auto"/>
      </w:divBdr>
      <w:divsChild>
        <w:div w:id="1307930501">
          <w:marLeft w:val="0"/>
          <w:marRight w:val="0"/>
          <w:marTop w:val="0"/>
          <w:marBottom w:val="270"/>
          <w:divBdr>
            <w:top w:val="none" w:sz="0" w:space="0" w:color="auto"/>
            <w:left w:val="none" w:sz="0" w:space="0" w:color="auto"/>
            <w:bottom w:val="none" w:sz="0" w:space="0" w:color="auto"/>
            <w:right w:val="none" w:sz="0" w:space="0" w:color="auto"/>
          </w:divBdr>
        </w:div>
      </w:divsChild>
    </w:div>
    <w:div w:id="1240486306">
      <w:bodyDiv w:val="1"/>
      <w:marLeft w:val="0"/>
      <w:marRight w:val="0"/>
      <w:marTop w:val="0"/>
      <w:marBottom w:val="0"/>
      <w:divBdr>
        <w:top w:val="none" w:sz="0" w:space="0" w:color="auto"/>
        <w:left w:val="none" w:sz="0" w:space="0" w:color="auto"/>
        <w:bottom w:val="none" w:sz="0" w:space="0" w:color="auto"/>
        <w:right w:val="none" w:sz="0" w:space="0" w:color="auto"/>
      </w:divBdr>
    </w:div>
    <w:div w:id="1240753982">
      <w:bodyDiv w:val="1"/>
      <w:marLeft w:val="0"/>
      <w:marRight w:val="0"/>
      <w:marTop w:val="0"/>
      <w:marBottom w:val="0"/>
      <w:divBdr>
        <w:top w:val="none" w:sz="0" w:space="0" w:color="auto"/>
        <w:left w:val="none" w:sz="0" w:space="0" w:color="auto"/>
        <w:bottom w:val="none" w:sz="0" w:space="0" w:color="auto"/>
        <w:right w:val="none" w:sz="0" w:space="0" w:color="auto"/>
      </w:divBdr>
      <w:divsChild>
        <w:div w:id="1278296200">
          <w:marLeft w:val="0"/>
          <w:marRight w:val="0"/>
          <w:marTop w:val="0"/>
          <w:marBottom w:val="0"/>
          <w:divBdr>
            <w:top w:val="none" w:sz="0" w:space="0" w:color="auto"/>
            <w:left w:val="none" w:sz="0" w:space="0" w:color="auto"/>
            <w:bottom w:val="none" w:sz="0" w:space="0" w:color="auto"/>
            <w:right w:val="none" w:sz="0" w:space="0" w:color="auto"/>
          </w:divBdr>
          <w:divsChild>
            <w:div w:id="949237536">
              <w:marLeft w:val="0"/>
              <w:marRight w:val="0"/>
              <w:marTop w:val="0"/>
              <w:marBottom w:val="0"/>
              <w:divBdr>
                <w:top w:val="none" w:sz="0" w:space="0" w:color="auto"/>
                <w:left w:val="none" w:sz="0" w:space="0" w:color="auto"/>
                <w:bottom w:val="none" w:sz="0" w:space="0" w:color="auto"/>
                <w:right w:val="none" w:sz="0" w:space="0" w:color="auto"/>
              </w:divBdr>
              <w:divsChild>
                <w:div w:id="58747009">
                  <w:marLeft w:val="0"/>
                  <w:marRight w:val="0"/>
                  <w:marTop w:val="0"/>
                  <w:marBottom w:val="0"/>
                  <w:divBdr>
                    <w:top w:val="none" w:sz="0" w:space="0" w:color="auto"/>
                    <w:left w:val="none" w:sz="0" w:space="0" w:color="auto"/>
                    <w:bottom w:val="none" w:sz="0" w:space="0" w:color="auto"/>
                    <w:right w:val="none" w:sz="0" w:space="0" w:color="auto"/>
                  </w:divBdr>
                  <w:divsChild>
                    <w:div w:id="1865632329">
                      <w:marLeft w:val="0"/>
                      <w:marRight w:val="0"/>
                      <w:marTop w:val="0"/>
                      <w:marBottom w:val="0"/>
                      <w:divBdr>
                        <w:top w:val="none" w:sz="0" w:space="0" w:color="auto"/>
                        <w:left w:val="none" w:sz="0" w:space="0" w:color="auto"/>
                        <w:bottom w:val="none" w:sz="0" w:space="0" w:color="auto"/>
                        <w:right w:val="none" w:sz="0" w:space="0" w:color="auto"/>
                      </w:divBdr>
                      <w:divsChild>
                        <w:div w:id="813987010">
                          <w:marLeft w:val="0"/>
                          <w:marRight w:val="0"/>
                          <w:marTop w:val="0"/>
                          <w:marBottom w:val="0"/>
                          <w:divBdr>
                            <w:top w:val="none" w:sz="0" w:space="0" w:color="auto"/>
                            <w:left w:val="none" w:sz="0" w:space="0" w:color="auto"/>
                            <w:bottom w:val="none" w:sz="0" w:space="0" w:color="auto"/>
                            <w:right w:val="none" w:sz="0" w:space="0" w:color="auto"/>
                          </w:divBdr>
                          <w:divsChild>
                            <w:div w:id="365642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500047">
      <w:bodyDiv w:val="1"/>
      <w:marLeft w:val="0"/>
      <w:marRight w:val="0"/>
      <w:marTop w:val="0"/>
      <w:marBottom w:val="0"/>
      <w:divBdr>
        <w:top w:val="none" w:sz="0" w:space="0" w:color="auto"/>
        <w:left w:val="none" w:sz="0" w:space="0" w:color="auto"/>
        <w:bottom w:val="none" w:sz="0" w:space="0" w:color="auto"/>
        <w:right w:val="none" w:sz="0" w:space="0" w:color="auto"/>
      </w:divBdr>
      <w:divsChild>
        <w:div w:id="692809031">
          <w:marLeft w:val="0"/>
          <w:marRight w:val="0"/>
          <w:marTop w:val="0"/>
          <w:marBottom w:val="0"/>
          <w:divBdr>
            <w:top w:val="none" w:sz="0" w:space="0" w:color="auto"/>
            <w:left w:val="none" w:sz="0" w:space="0" w:color="auto"/>
            <w:bottom w:val="none" w:sz="0" w:space="0" w:color="auto"/>
            <w:right w:val="none" w:sz="0" w:space="0" w:color="auto"/>
          </w:divBdr>
        </w:div>
        <w:div w:id="1919710016">
          <w:marLeft w:val="0"/>
          <w:marRight w:val="0"/>
          <w:marTop w:val="0"/>
          <w:marBottom w:val="0"/>
          <w:divBdr>
            <w:top w:val="none" w:sz="0" w:space="0" w:color="auto"/>
            <w:left w:val="none" w:sz="0" w:space="0" w:color="auto"/>
            <w:bottom w:val="none" w:sz="0" w:space="0" w:color="auto"/>
            <w:right w:val="none" w:sz="0" w:space="0" w:color="auto"/>
          </w:divBdr>
        </w:div>
        <w:div w:id="439841750">
          <w:marLeft w:val="0"/>
          <w:marRight w:val="0"/>
          <w:marTop w:val="0"/>
          <w:marBottom w:val="0"/>
          <w:divBdr>
            <w:top w:val="none" w:sz="0" w:space="0" w:color="auto"/>
            <w:left w:val="none" w:sz="0" w:space="0" w:color="auto"/>
            <w:bottom w:val="none" w:sz="0" w:space="0" w:color="auto"/>
            <w:right w:val="none" w:sz="0" w:space="0" w:color="auto"/>
          </w:divBdr>
        </w:div>
        <w:div w:id="2129738885">
          <w:marLeft w:val="0"/>
          <w:marRight w:val="0"/>
          <w:marTop w:val="0"/>
          <w:marBottom w:val="0"/>
          <w:divBdr>
            <w:top w:val="none" w:sz="0" w:space="0" w:color="auto"/>
            <w:left w:val="none" w:sz="0" w:space="0" w:color="auto"/>
            <w:bottom w:val="none" w:sz="0" w:space="0" w:color="auto"/>
            <w:right w:val="none" w:sz="0" w:space="0" w:color="auto"/>
          </w:divBdr>
        </w:div>
      </w:divsChild>
    </w:div>
    <w:div w:id="1268152649">
      <w:bodyDiv w:val="1"/>
      <w:marLeft w:val="0"/>
      <w:marRight w:val="0"/>
      <w:marTop w:val="0"/>
      <w:marBottom w:val="0"/>
      <w:divBdr>
        <w:top w:val="none" w:sz="0" w:space="0" w:color="auto"/>
        <w:left w:val="none" w:sz="0" w:space="0" w:color="auto"/>
        <w:bottom w:val="none" w:sz="0" w:space="0" w:color="auto"/>
        <w:right w:val="none" w:sz="0" w:space="0" w:color="auto"/>
      </w:divBdr>
    </w:div>
    <w:div w:id="1268586374">
      <w:bodyDiv w:val="1"/>
      <w:marLeft w:val="0"/>
      <w:marRight w:val="0"/>
      <w:marTop w:val="0"/>
      <w:marBottom w:val="0"/>
      <w:divBdr>
        <w:top w:val="none" w:sz="0" w:space="0" w:color="auto"/>
        <w:left w:val="none" w:sz="0" w:space="0" w:color="auto"/>
        <w:bottom w:val="none" w:sz="0" w:space="0" w:color="auto"/>
        <w:right w:val="none" w:sz="0" w:space="0" w:color="auto"/>
      </w:divBdr>
    </w:div>
    <w:div w:id="1282565846">
      <w:bodyDiv w:val="1"/>
      <w:marLeft w:val="0"/>
      <w:marRight w:val="0"/>
      <w:marTop w:val="0"/>
      <w:marBottom w:val="0"/>
      <w:divBdr>
        <w:top w:val="none" w:sz="0" w:space="0" w:color="auto"/>
        <w:left w:val="none" w:sz="0" w:space="0" w:color="auto"/>
        <w:bottom w:val="none" w:sz="0" w:space="0" w:color="auto"/>
        <w:right w:val="none" w:sz="0" w:space="0" w:color="auto"/>
      </w:divBdr>
      <w:divsChild>
        <w:div w:id="1307666099">
          <w:marLeft w:val="0"/>
          <w:marRight w:val="0"/>
          <w:marTop w:val="0"/>
          <w:marBottom w:val="0"/>
          <w:divBdr>
            <w:top w:val="none" w:sz="0" w:space="0" w:color="auto"/>
            <w:left w:val="none" w:sz="0" w:space="0" w:color="auto"/>
            <w:bottom w:val="none" w:sz="0" w:space="0" w:color="auto"/>
            <w:right w:val="none" w:sz="0" w:space="0" w:color="auto"/>
          </w:divBdr>
          <w:divsChild>
            <w:div w:id="44450682">
              <w:marLeft w:val="0"/>
              <w:marRight w:val="0"/>
              <w:marTop w:val="0"/>
              <w:marBottom w:val="0"/>
              <w:divBdr>
                <w:top w:val="none" w:sz="0" w:space="0" w:color="auto"/>
                <w:left w:val="none" w:sz="0" w:space="0" w:color="auto"/>
                <w:bottom w:val="none" w:sz="0" w:space="0" w:color="auto"/>
                <w:right w:val="none" w:sz="0" w:space="0" w:color="auto"/>
              </w:divBdr>
              <w:divsChild>
                <w:div w:id="2075660709">
                  <w:marLeft w:val="0"/>
                  <w:marRight w:val="0"/>
                  <w:marTop w:val="0"/>
                  <w:marBottom w:val="0"/>
                  <w:divBdr>
                    <w:top w:val="none" w:sz="0" w:space="0" w:color="auto"/>
                    <w:left w:val="none" w:sz="0" w:space="0" w:color="auto"/>
                    <w:bottom w:val="none" w:sz="0" w:space="0" w:color="auto"/>
                    <w:right w:val="none" w:sz="0" w:space="0" w:color="auto"/>
                  </w:divBdr>
                  <w:divsChild>
                    <w:div w:id="1010716374">
                      <w:marLeft w:val="0"/>
                      <w:marRight w:val="0"/>
                      <w:marTop w:val="0"/>
                      <w:marBottom w:val="0"/>
                      <w:divBdr>
                        <w:top w:val="none" w:sz="0" w:space="0" w:color="auto"/>
                        <w:left w:val="none" w:sz="0" w:space="0" w:color="auto"/>
                        <w:bottom w:val="none" w:sz="0" w:space="0" w:color="auto"/>
                        <w:right w:val="none" w:sz="0" w:space="0" w:color="auto"/>
                      </w:divBdr>
                      <w:divsChild>
                        <w:div w:id="1994601063">
                          <w:marLeft w:val="0"/>
                          <w:marRight w:val="0"/>
                          <w:marTop w:val="0"/>
                          <w:marBottom w:val="0"/>
                          <w:divBdr>
                            <w:top w:val="none" w:sz="0" w:space="0" w:color="auto"/>
                            <w:left w:val="none" w:sz="0" w:space="0" w:color="auto"/>
                            <w:bottom w:val="none" w:sz="0" w:space="0" w:color="auto"/>
                            <w:right w:val="none" w:sz="0" w:space="0" w:color="auto"/>
                          </w:divBdr>
                          <w:divsChild>
                            <w:div w:id="993919923">
                              <w:marLeft w:val="0"/>
                              <w:marRight w:val="0"/>
                              <w:marTop w:val="0"/>
                              <w:marBottom w:val="0"/>
                              <w:divBdr>
                                <w:top w:val="none" w:sz="0" w:space="0" w:color="auto"/>
                                <w:left w:val="none" w:sz="0" w:space="0" w:color="auto"/>
                                <w:bottom w:val="none" w:sz="0" w:space="0" w:color="auto"/>
                                <w:right w:val="none" w:sz="0" w:space="0" w:color="auto"/>
                              </w:divBdr>
                            </w:div>
                            <w:div w:id="1540895466">
                              <w:marLeft w:val="0"/>
                              <w:marRight w:val="0"/>
                              <w:marTop w:val="0"/>
                              <w:marBottom w:val="0"/>
                              <w:divBdr>
                                <w:top w:val="none" w:sz="0" w:space="0" w:color="auto"/>
                                <w:left w:val="none" w:sz="0" w:space="0" w:color="auto"/>
                                <w:bottom w:val="none" w:sz="0" w:space="0" w:color="auto"/>
                                <w:right w:val="none" w:sz="0" w:space="0" w:color="auto"/>
                              </w:divBdr>
                            </w:div>
                            <w:div w:id="1551065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919725">
          <w:marLeft w:val="0"/>
          <w:marRight w:val="0"/>
          <w:marTop w:val="0"/>
          <w:marBottom w:val="0"/>
          <w:divBdr>
            <w:top w:val="none" w:sz="0" w:space="0" w:color="auto"/>
            <w:left w:val="none" w:sz="0" w:space="0" w:color="auto"/>
            <w:bottom w:val="none" w:sz="0" w:space="0" w:color="auto"/>
            <w:right w:val="none" w:sz="0" w:space="0" w:color="auto"/>
          </w:divBdr>
          <w:divsChild>
            <w:div w:id="501549039">
              <w:marLeft w:val="0"/>
              <w:marRight w:val="0"/>
              <w:marTop w:val="0"/>
              <w:marBottom w:val="0"/>
              <w:divBdr>
                <w:top w:val="none" w:sz="0" w:space="0" w:color="auto"/>
                <w:left w:val="none" w:sz="0" w:space="0" w:color="auto"/>
                <w:bottom w:val="none" w:sz="0" w:space="0" w:color="auto"/>
                <w:right w:val="none" w:sz="0" w:space="0" w:color="auto"/>
              </w:divBdr>
              <w:divsChild>
                <w:div w:id="1770928469">
                  <w:marLeft w:val="0"/>
                  <w:marRight w:val="0"/>
                  <w:marTop w:val="0"/>
                  <w:marBottom w:val="0"/>
                  <w:divBdr>
                    <w:top w:val="none" w:sz="0" w:space="0" w:color="auto"/>
                    <w:left w:val="none" w:sz="0" w:space="0" w:color="auto"/>
                    <w:bottom w:val="none" w:sz="0" w:space="0" w:color="auto"/>
                    <w:right w:val="none" w:sz="0" w:space="0" w:color="auto"/>
                  </w:divBdr>
                  <w:divsChild>
                    <w:div w:id="72748954">
                      <w:marLeft w:val="0"/>
                      <w:marRight w:val="0"/>
                      <w:marTop w:val="0"/>
                      <w:marBottom w:val="0"/>
                      <w:divBdr>
                        <w:top w:val="none" w:sz="0" w:space="0" w:color="auto"/>
                        <w:left w:val="none" w:sz="0" w:space="0" w:color="auto"/>
                        <w:bottom w:val="none" w:sz="0" w:space="0" w:color="auto"/>
                        <w:right w:val="none" w:sz="0" w:space="0" w:color="auto"/>
                      </w:divBdr>
                      <w:divsChild>
                        <w:div w:id="1599094565">
                          <w:marLeft w:val="0"/>
                          <w:marRight w:val="0"/>
                          <w:marTop w:val="0"/>
                          <w:marBottom w:val="0"/>
                          <w:divBdr>
                            <w:top w:val="none" w:sz="0" w:space="0" w:color="auto"/>
                            <w:left w:val="none" w:sz="0" w:space="0" w:color="auto"/>
                            <w:bottom w:val="none" w:sz="0" w:space="0" w:color="auto"/>
                            <w:right w:val="none" w:sz="0" w:space="0" w:color="auto"/>
                          </w:divBdr>
                          <w:divsChild>
                            <w:div w:id="265160628">
                              <w:marLeft w:val="0"/>
                              <w:marRight w:val="0"/>
                              <w:marTop w:val="0"/>
                              <w:marBottom w:val="0"/>
                              <w:divBdr>
                                <w:top w:val="none" w:sz="0" w:space="0" w:color="auto"/>
                                <w:left w:val="none" w:sz="0" w:space="0" w:color="auto"/>
                                <w:bottom w:val="none" w:sz="0" w:space="0" w:color="auto"/>
                                <w:right w:val="none" w:sz="0" w:space="0" w:color="auto"/>
                              </w:divBdr>
                            </w:div>
                            <w:div w:id="302539071">
                              <w:marLeft w:val="0"/>
                              <w:marRight w:val="0"/>
                              <w:marTop w:val="0"/>
                              <w:marBottom w:val="0"/>
                              <w:divBdr>
                                <w:top w:val="none" w:sz="0" w:space="0" w:color="auto"/>
                                <w:left w:val="none" w:sz="0" w:space="0" w:color="auto"/>
                                <w:bottom w:val="none" w:sz="0" w:space="0" w:color="auto"/>
                                <w:right w:val="none" w:sz="0" w:space="0" w:color="auto"/>
                              </w:divBdr>
                            </w:div>
                            <w:div w:id="374355303">
                              <w:marLeft w:val="0"/>
                              <w:marRight w:val="0"/>
                              <w:marTop w:val="0"/>
                              <w:marBottom w:val="0"/>
                              <w:divBdr>
                                <w:top w:val="none" w:sz="0" w:space="0" w:color="auto"/>
                                <w:left w:val="none" w:sz="0" w:space="0" w:color="auto"/>
                                <w:bottom w:val="none" w:sz="0" w:space="0" w:color="auto"/>
                                <w:right w:val="none" w:sz="0" w:space="0" w:color="auto"/>
                              </w:divBdr>
                            </w:div>
                            <w:div w:id="139593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248708">
                      <w:marLeft w:val="0"/>
                      <w:marRight w:val="0"/>
                      <w:marTop w:val="0"/>
                      <w:marBottom w:val="0"/>
                      <w:divBdr>
                        <w:top w:val="none" w:sz="0" w:space="0" w:color="auto"/>
                        <w:left w:val="none" w:sz="0" w:space="0" w:color="auto"/>
                        <w:bottom w:val="none" w:sz="0" w:space="0" w:color="auto"/>
                        <w:right w:val="none" w:sz="0" w:space="0" w:color="auto"/>
                      </w:divBdr>
                      <w:divsChild>
                        <w:div w:id="1098526980">
                          <w:marLeft w:val="0"/>
                          <w:marRight w:val="0"/>
                          <w:marTop w:val="0"/>
                          <w:marBottom w:val="0"/>
                          <w:divBdr>
                            <w:top w:val="none" w:sz="0" w:space="0" w:color="auto"/>
                            <w:left w:val="none" w:sz="0" w:space="0" w:color="auto"/>
                            <w:bottom w:val="none" w:sz="0" w:space="0" w:color="auto"/>
                            <w:right w:val="none" w:sz="0" w:space="0" w:color="auto"/>
                          </w:divBdr>
                          <w:divsChild>
                            <w:div w:id="75132644">
                              <w:marLeft w:val="0"/>
                              <w:marRight w:val="0"/>
                              <w:marTop w:val="0"/>
                              <w:marBottom w:val="0"/>
                              <w:divBdr>
                                <w:top w:val="none" w:sz="0" w:space="0" w:color="auto"/>
                                <w:left w:val="none" w:sz="0" w:space="0" w:color="auto"/>
                                <w:bottom w:val="none" w:sz="0" w:space="0" w:color="auto"/>
                                <w:right w:val="none" w:sz="0" w:space="0" w:color="auto"/>
                              </w:divBdr>
                            </w:div>
                            <w:div w:id="78335687">
                              <w:marLeft w:val="0"/>
                              <w:marRight w:val="0"/>
                              <w:marTop w:val="0"/>
                              <w:marBottom w:val="0"/>
                              <w:divBdr>
                                <w:top w:val="none" w:sz="0" w:space="0" w:color="auto"/>
                                <w:left w:val="none" w:sz="0" w:space="0" w:color="auto"/>
                                <w:bottom w:val="none" w:sz="0" w:space="0" w:color="auto"/>
                                <w:right w:val="none" w:sz="0" w:space="0" w:color="auto"/>
                              </w:divBdr>
                            </w:div>
                            <w:div w:id="209077103">
                              <w:marLeft w:val="0"/>
                              <w:marRight w:val="0"/>
                              <w:marTop w:val="0"/>
                              <w:marBottom w:val="0"/>
                              <w:divBdr>
                                <w:top w:val="none" w:sz="0" w:space="0" w:color="auto"/>
                                <w:left w:val="none" w:sz="0" w:space="0" w:color="auto"/>
                                <w:bottom w:val="none" w:sz="0" w:space="0" w:color="auto"/>
                                <w:right w:val="none" w:sz="0" w:space="0" w:color="auto"/>
                              </w:divBdr>
                            </w:div>
                            <w:div w:id="190613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008728">
                      <w:marLeft w:val="0"/>
                      <w:marRight w:val="0"/>
                      <w:marTop w:val="0"/>
                      <w:marBottom w:val="0"/>
                      <w:divBdr>
                        <w:top w:val="none" w:sz="0" w:space="0" w:color="auto"/>
                        <w:left w:val="none" w:sz="0" w:space="0" w:color="auto"/>
                        <w:bottom w:val="none" w:sz="0" w:space="0" w:color="auto"/>
                        <w:right w:val="none" w:sz="0" w:space="0" w:color="auto"/>
                      </w:divBdr>
                      <w:divsChild>
                        <w:div w:id="662586897">
                          <w:marLeft w:val="0"/>
                          <w:marRight w:val="0"/>
                          <w:marTop w:val="0"/>
                          <w:marBottom w:val="0"/>
                          <w:divBdr>
                            <w:top w:val="none" w:sz="0" w:space="0" w:color="auto"/>
                            <w:left w:val="none" w:sz="0" w:space="0" w:color="auto"/>
                            <w:bottom w:val="none" w:sz="0" w:space="0" w:color="auto"/>
                            <w:right w:val="none" w:sz="0" w:space="0" w:color="auto"/>
                          </w:divBdr>
                          <w:divsChild>
                            <w:div w:id="182473812">
                              <w:marLeft w:val="0"/>
                              <w:marRight w:val="0"/>
                              <w:marTop w:val="0"/>
                              <w:marBottom w:val="0"/>
                              <w:divBdr>
                                <w:top w:val="none" w:sz="0" w:space="0" w:color="auto"/>
                                <w:left w:val="none" w:sz="0" w:space="0" w:color="auto"/>
                                <w:bottom w:val="none" w:sz="0" w:space="0" w:color="auto"/>
                                <w:right w:val="none" w:sz="0" w:space="0" w:color="auto"/>
                              </w:divBdr>
                            </w:div>
                            <w:div w:id="1208571080">
                              <w:marLeft w:val="0"/>
                              <w:marRight w:val="0"/>
                              <w:marTop w:val="0"/>
                              <w:marBottom w:val="0"/>
                              <w:divBdr>
                                <w:top w:val="none" w:sz="0" w:space="0" w:color="auto"/>
                                <w:left w:val="none" w:sz="0" w:space="0" w:color="auto"/>
                                <w:bottom w:val="none" w:sz="0" w:space="0" w:color="auto"/>
                                <w:right w:val="none" w:sz="0" w:space="0" w:color="auto"/>
                              </w:divBdr>
                            </w:div>
                            <w:div w:id="1707366423">
                              <w:marLeft w:val="0"/>
                              <w:marRight w:val="0"/>
                              <w:marTop w:val="0"/>
                              <w:marBottom w:val="0"/>
                              <w:divBdr>
                                <w:top w:val="none" w:sz="0" w:space="0" w:color="auto"/>
                                <w:left w:val="none" w:sz="0" w:space="0" w:color="auto"/>
                                <w:bottom w:val="none" w:sz="0" w:space="0" w:color="auto"/>
                                <w:right w:val="none" w:sz="0" w:space="0" w:color="auto"/>
                              </w:divBdr>
                            </w:div>
                            <w:div w:id="1958559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606261">
                      <w:marLeft w:val="0"/>
                      <w:marRight w:val="0"/>
                      <w:marTop w:val="0"/>
                      <w:marBottom w:val="0"/>
                      <w:divBdr>
                        <w:top w:val="none" w:sz="0" w:space="0" w:color="auto"/>
                        <w:left w:val="none" w:sz="0" w:space="0" w:color="auto"/>
                        <w:bottom w:val="none" w:sz="0" w:space="0" w:color="auto"/>
                        <w:right w:val="none" w:sz="0" w:space="0" w:color="auto"/>
                      </w:divBdr>
                      <w:divsChild>
                        <w:div w:id="522134314">
                          <w:marLeft w:val="0"/>
                          <w:marRight w:val="0"/>
                          <w:marTop w:val="0"/>
                          <w:marBottom w:val="0"/>
                          <w:divBdr>
                            <w:top w:val="none" w:sz="0" w:space="0" w:color="auto"/>
                            <w:left w:val="none" w:sz="0" w:space="0" w:color="auto"/>
                            <w:bottom w:val="none" w:sz="0" w:space="0" w:color="auto"/>
                            <w:right w:val="none" w:sz="0" w:space="0" w:color="auto"/>
                          </w:divBdr>
                          <w:divsChild>
                            <w:div w:id="144854399">
                              <w:marLeft w:val="0"/>
                              <w:marRight w:val="0"/>
                              <w:marTop w:val="0"/>
                              <w:marBottom w:val="0"/>
                              <w:divBdr>
                                <w:top w:val="none" w:sz="0" w:space="0" w:color="auto"/>
                                <w:left w:val="none" w:sz="0" w:space="0" w:color="auto"/>
                                <w:bottom w:val="none" w:sz="0" w:space="0" w:color="auto"/>
                                <w:right w:val="none" w:sz="0" w:space="0" w:color="auto"/>
                              </w:divBdr>
                            </w:div>
                            <w:div w:id="525563811">
                              <w:marLeft w:val="0"/>
                              <w:marRight w:val="0"/>
                              <w:marTop w:val="0"/>
                              <w:marBottom w:val="0"/>
                              <w:divBdr>
                                <w:top w:val="none" w:sz="0" w:space="0" w:color="auto"/>
                                <w:left w:val="none" w:sz="0" w:space="0" w:color="auto"/>
                                <w:bottom w:val="none" w:sz="0" w:space="0" w:color="auto"/>
                                <w:right w:val="none" w:sz="0" w:space="0" w:color="auto"/>
                              </w:divBdr>
                            </w:div>
                            <w:div w:id="1307858203">
                              <w:marLeft w:val="0"/>
                              <w:marRight w:val="0"/>
                              <w:marTop w:val="0"/>
                              <w:marBottom w:val="0"/>
                              <w:divBdr>
                                <w:top w:val="none" w:sz="0" w:space="0" w:color="auto"/>
                                <w:left w:val="none" w:sz="0" w:space="0" w:color="auto"/>
                                <w:bottom w:val="none" w:sz="0" w:space="0" w:color="auto"/>
                                <w:right w:val="none" w:sz="0" w:space="0" w:color="auto"/>
                              </w:divBdr>
                            </w:div>
                            <w:div w:id="161501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68884">
                      <w:marLeft w:val="0"/>
                      <w:marRight w:val="0"/>
                      <w:marTop w:val="0"/>
                      <w:marBottom w:val="0"/>
                      <w:divBdr>
                        <w:top w:val="none" w:sz="0" w:space="0" w:color="auto"/>
                        <w:left w:val="none" w:sz="0" w:space="0" w:color="auto"/>
                        <w:bottom w:val="none" w:sz="0" w:space="0" w:color="auto"/>
                        <w:right w:val="none" w:sz="0" w:space="0" w:color="auto"/>
                      </w:divBdr>
                      <w:divsChild>
                        <w:div w:id="1522401918">
                          <w:marLeft w:val="0"/>
                          <w:marRight w:val="0"/>
                          <w:marTop w:val="0"/>
                          <w:marBottom w:val="0"/>
                          <w:divBdr>
                            <w:top w:val="none" w:sz="0" w:space="0" w:color="auto"/>
                            <w:left w:val="none" w:sz="0" w:space="0" w:color="auto"/>
                            <w:bottom w:val="none" w:sz="0" w:space="0" w:color="auto"/>
                            <w:right w:val="none" w:sz="0" w:space="0" w:color="auto"/>
                          </w:divBdr>
                          <w:divsChild>
                            <w:div w:id="236716134">
                              <w:marLeft w:val="0"/>
                              <w:marRight w:val="0"/>
                              <w:marTop w:val="0"/>
                              <w:marBottom w:val="0"/>
                              <w:divBdr>
                                <w:top w:val="none" w:sz="0" w:space="0" w:color="auto"/>
                                <w:left w:val="none" w:sz="0" w:space="0" w:color="auto"/>
                                <w:bottom w:val="none" w:sz="0" w:space="0" w:color="auto"/>
                                <w:right w:val="none" w:sz="0" w:space="0" w:color="auto"/>
                              </w:divBdr>
                            </w:div>
                            <w:div w:id="275259544">
                              <w:marLeft w:val="0"/>
                              <w:marRight w:val="0"/>
                              <w:marTop w:val="0"/>
                              <w:marBottom w:val="0"/>
                              <w:divBdr>
                                <w:top w:val="none" w:sz="0" w:space="0" w:color="auto"/>
                                <w:left w:val="none" w:sz="0" w:space="0" w:color="auto"/>
                                <w:bottom w:val="none" w:sz="0" w:space="0" w:color="auto"/>
                                <w:right w:val="none" w:sz="0" w:space="0" w:color="auto"/>
                              </w:divBdr>
                            </w:div>
                            <w:div w:id="393091713">
                              <w:marLeft w:val="0"/>
                              <w:marRight w:val="0"/>
                              <w:marTop w:val="0"/>
                              <w:marBottom w:val="0"/>
                              <w:divBdr>
                                <w:top w:val="none" w:sz="0" w:space="0" w:color="auto"/>
                                <w:left w:val="none" w:sz="0" w:space="0" w:color="auto"/>
                                <w:bottom w:val="none" w:sz="0" w:space="0" w:color="auto"/>
                                <w:right w:val="none" w:sz="0" w:space="0" w:color="auto"/>
                              </w:divBdr>
                            </w:div>
                            <w:div w:id="207304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7438">
                      <w:marLeft w:val="0"/>
                      <w:marRight w:val="0"/>
                      <w:marTop w:val="0"/>
                      <w:marBottom w:val="0"/>
                      <w:divBdr>
                        <w:top w:val="none" w:sz="0" w:space="0" w:color="auto"/>
                        <w:left w:val="none" w:sz="0" w:space="0" w:color="auto"/>
                        <w:bottom w:val="none" w:sz="0" w:space="0" w:color="auto"/>
                        <w:right w:val="none" w:sz="0" w:space="0" w:color="auto"/>
                      </w:divBdr>
                      <w:divsChild>
                        <w:div w:id="1266497184">
                          <w:marLeft w:val="0"/>
                          <w:marRight w:val="0"/>
                          <w:marTop w:val="0"/>
                          <w:marBottom w:val="0"/>
                          <w:divBdr>
                            <w:top w:val="none" w:sz="0" w:space="0" w:color="auto"/>
                            <w:left w:val="none" w:sz="0" w:space="0" w:color="auto"/>
                            <w:bottom w:val="none" w:sz="0" w:space="0" w:color="auto"/>
                            <w:right w:val="none" w:sz="0" w:space="0" w:color="auto"/>
                          </w:divBdr>
                          <w:divsChild>
                            <w:div w:id="98455566">
                              <w:marLeft w:val="0"/>
                              <w:marRight w:val="0"/>
                              <w:marTop w:val="0"/>
                              <w:marBottom w:val="0"/>
                              <w:divBdr>
                                <w:top w:val="none" w:sz="0" w:space="0" w:color="auto"/>
                                <w:left w:val="none" w:sz="0" w:space="0" w:color="auto"/>
                                <w:bottom w:val="none" w:sz="0" w:space="0" w:color="auto"/>
                                <w:right w:val="none" w:sz="0" w:space="0" w:color="auto"/>
                              </w:divBdr>
                            </w:div>
                            <w:div w:id="335156649">
                              <w:marLeft w:val="0"/>
                              <w:marRight w:val="0"/>
                              <w:marTop w:val="0"/>
                              <w:marBottom w:val="0"/>
                              <w:divBdr>
                                <w:top w:val="none" w:sz="0" w:space="0" w:color="auto"/>
                                <w:left w:val="none" w:sz="0" w:space="0" w:color="auto"/>
                                <w:bottom w:val="none" w:sz="0" w:space="0" w:color="auto"/>
                                <w:right w:val="none" w:sz="0" w:space="0" w:color="auto"/>
                              </w:divBdr>
                            </w:div>
                            <w:div w:id="1234008094">
                              <w:marLeft w:val="0"/>
                              <w:marRight w:val="0"/>
                              <w:marTop w:val="0"/>
                              <w:marBottom w:val="0"/>
                              <w:divBdr>
                                <w:top w:val="none" w:sz="0" w:space="0" w:color="auto"/>
                                <w:left w:val="none" w:sz="0" w:space="0" w:color="auto"/>
                                <w:bottom w:val="none" w:sz="0" w:space="0" w:color="auto"/>
                                <w:right w:val="none" w:sz="0" w:space="0" w:color="auto"/>
                              </w:divBdr>
                            </w:div>
                            <w:div w:id="1457749578">
                              <w:marLeft w:val="0"/>
                              <w:marRight w:val="0"/>
                              <w:marTop w:val="0"/>
                              <w:marBottom w:val="0"/>
                              <w:divBdr>
                                <w:top w:val="none" w:sz="0" w:space="0" w:color="auto"/>
                                <w:left w:val="none" w:sz="0" w:space="0" w:color="auto"/>
                                <w:bottom w:val="none" w:sz="0" w:space="0" w:color="auto"/>
                                <w:right w:val="none" w:sz="0" w:space="0" w:color="auto"/>
                              </w:divBdr>
                            </w:div>
                            <w:div w:id="147614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109424">
                      <w:marLeft w:val="0"/>
                      <w:marRight w:val="0"/>
                      <w:marTop w:val="0"/>
                      <w:marBottom w:val="0"/>
                      <w:divBdr>
                        <w:top w:val="none" w:sz="0" w:space="0" w:color="auto"/>
                        <w:left w:val="none" w:sz="0" w:space="0" w:color="auto"/>
                        <w:bottom w:val="none" w:sz="0" w:space="0" w:color="auto"/>
                        <w:right w:val="none" w:sz="0" w:space="0" w:color="auto"/>
                      </w:divBdr>
                      <w:divsChild>
                        <w:div w:id="712122975">
                          <w:marLeft w:val="0"/>
                          <w:marRight w:val="0"/>
                          <w:marTop w:val="0"/>
                          <w:marBottom w:val="0"/>
                          <w:divBdr>
                            <w:top w:val="none" w:sz="0" w:space="0" w:color="auto"/>
                            <w:left w:val="none" w:sz="0" w:space="0" w:color="auto"/>
                            <w:bottom w:val="none" w:sz="0" w:space="0" w:color="auto"/>
                            <w:right w:val="none" w:sz="0" w:space="0" w:color="auto"/>
                          </w:divBdr>
                          <w:divsChild>
                            <w:div w:id="11785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0210835">
                      <w:marLeft w:val="0"/>
                      <w:marRight w:val="0"/>
                      <w:marTop w:val="0"/>
                      <w:marBottom w:val="0"/>
                      <w:divBdr>
                        <w:top w:val="none" w:sz="0" w:space="0" w:color="auto"/>
                        <w:left w:val="none" w:sz="0" w:space="0" w:color="auto"/>
                        <w:bottom w:val="none" w:sz="0" w:space="0" w:color="auto"/>
                        <w:right w:val="none" w:sz="0" w:space="0" w:color="auto"/>
                      </w:divBdr>
                      <w:divsChild>
                        <w:div w:id="110171442">
                          <w:marLeft w:val="0"/>
                          <w:marRight w:val="0"/>
                          <w:marTop w:val="0"/>
                          <w:marBottom w:val="0"/>
                          <w:divBdr>
                            <w:top w:val="none" w:sz="0" w:space="0" w:color="auto"/>
                            <w:left w:val="none" w:sz="0" w:space="0" w:color="auto"/>
                            <w:bottom w:val="none" w:sz="0" w:space="0" w:color="auto"/>
                            <w:right w:val="none" w:sz="0" w:space="0" w:color="auto"/>
                          </w:divBdr>
                          <w:divsChild>
                            <w:div w:id="133641968">
                              <w:marLeft w:val="0"/>
                              <w:marRight w:val="0"/>
                              <w:marTop w:val="0"/>
                              <w:marBottom w:val="0"/>
                              <w:divBdr>
                                <w:top w:val="none" w:sz="0" w:space="0" w:color="auto"/>
                                <w:left w:val="none" w:sz="0" w:space="0" w:color="auto"/>
                                <w:bottom w:val="none" w:sz="0" w:space="0" w:color="auto"/>
                                <w:right w:val="none" w:sz="0" w:space="0" w:color="auto"/>
                              </w:divBdr>
                            </w:div>
                            <w:div w:id="284770620">
                              <w:marLeft w:val="0"/>
                              <w:marRight w:val="0"/>
                              <w:marTop w:val="0"/>
                              <w:marBottom w:val="0"/>
                              <w:divBdr>
                                <w:top w:val="none" w:sz="0" w:space="0" w:color="auto"/>
                                <w:left w:val="none" w:sz="0" w:space="0" w:color="auto"/>
                                <w:bottom w:val="none" w:sz="0" w:space="0" w:color="auto"/>
                                <w:right w:val="none" w:sz="0" w:space="0" w:color="auto"/>
                              </w:divBdr>
                            </w:div>
                            <w:div w:id="710039501">
                              <w:marLeft w:val="0"/>
                              <w:marRight w:val="0"/>
                              <w:marTop w:val="0"/>
                              <w:marBottom w:val="0"/>
                              <w:divBdr>
                                <w:top w:val="none" w:sz="0" w:space="0" w:color="auto"/>
                                <w:left w:val="none" w:sz="0" w:space="0" w:color="auto"/>
                                <w:bottom w:val="none" w:sz="0" w:space="0" w:color="auto"/>
                                <w:right w:val="none" w:sz="0" w:space="0" w:color="auto"/>
                              </w:divBdr>
                            </w:div>
                            <w:div w:id="937755275">
                              <w:marLeft w:val="0"/>
                              <w:marRight w:val="0"/>
                              <w:marTop w:val="0"/>
                              <w:marBottom w:val="0"/>
                              <w:divBdr>
                                <w:top w:val="none" w:sz="0" w:space="0" w:color="auto"/>
                                <w:left w:val="none" w:sz="0" w:space="0" w:color="auto"/>
                                <w:bottom w:val="none" w:sz="0" w:space="0" w:color="auto"/>
                                <w:right w:val="none" w:sz="0" w:space="0" w:color="auto"/>
                              </w:divBdr>
                            </w:div>
                            <w:div w:id="141624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88585">
                      <w:marLeft w:val="0"/>
                      <w:marRight w:val="0"/>
                      <w:marTop w:val="0"/>
                      <w:marBottom w:val="0"/>
                      <w:divBdr>
                        <w:top w:val="none" w:sz="0" w:space="0" w:color="auto"/>
                        <w:left w:val="none" w:sz="0" w:space="0" w:color="auto"/>
                        <w:bottom w:val="none" w:sz="0" w:space="0" w:color="auto"/>
                        <w:right w:val="none" w:sz="0" w:space="0" w:color="auto"/>
                      </w:divBdr>
                      <w:divsChild>
                        <w:div w:id="748817407">
                          <w:marLeft w:val="0"/>
                          <w:marRight w:val="0"/>
                          <w:marTop w:val="0"/>
                          <w:marBottom w:val="0"/>
                          <w:divBdr>
                            <w:top w:val="none" w:sz="0" w:space="0" w:color="auto"/>
                            <w:left w:val="none" w:sz="0" w:space="0" w:color="auto"/>
                            <w:bottom w:val="none" w:sz="0" w:space="0" w:color="auto"/>
                            <w:right w:val="none" w:sz="0" w:space="0" w:color="auto"/>
                          </w:divBdr>
                          <w:divsChild>
                            <w:div w:id="780883737">
                              <w:marLeft w:val="0"/>
                              <w:marRight w:val="0"/>
                              <w:marTop w:val="0"/>
                              <w:marBottom w:val="0"/>
                              <w:divBdr>
                                <w:top w:val="none" w:sz="0" w:space="0" w:color="auto"/>
                                <w:left w:val="none" w:sz="0" w:space="0" w:color="auto"/>
                                <w:bottom w:val="none" w:sz="0" w:space="0" w:color="auto"/>
                                <w:right w:val="none" w:sz="0" w:space="0" w:color="auto"/>
                              </w:divBdr>
                            </w:div>
                            <w:div w:id="1000697243">
                              <w:marLeft w:val="0"/>
                              <w:marRight w:val="0"/>
                              <w:marTop w:val="0"/>
                              <w:marBottom w:val="0"/>
                              <w:divBdr>
                                <w:top w:val="none" w:sz="0" w:space="0" w:color="auto"/>
                                <w:left w:val="none" w:sz="0" w:space="0" w:color="auto"/>
                                <w:bottom w:val="none" w:sz="0" w:space="0" w:color="auto"/>
                                <w:right w:val="none" w:sz="0" w:space="0" w:color="auto"/>
                              </w:divBdr>
                            </w:div>
                            <w:div w:id="1788813489">
                              <w:marLeft w:val="0"/>
                              <w:marRight w:val="0"/>
                              <w:marTop w:val="0"/>
                              <w:marBottom w:val="0"/>
                              <w:divBdr>
                                <w:top w:val="none" w:sz="0" w:space="0" w:color="auto"/>
                                <w:left w:val="none" w:sz="0" w:space="0" w:color="auto"/>
                                <w:bottom w:val="none" w:sz="0" w:space="0" w:color="auto"/>
                                <w:right w:val="none" w:sz="0" w:space="0" w:color="auto"/>
                              </w:divBdr>
                            </w:div>
                            <w:div w:id="1800536107">
                              <w:marLeft w:val="0"/>
                              <w:marRight w:val="0"/>
                              <w:marTop w:val="0"/>
                              <w:marBottom w:val="0"/>
                              <w:divBdr>
                                <w:top w:val="none" w:sz="0" w:space="0" w:color="auto"/>
                                <w:left w:val="none" w:sz="0" w:space="0" w:color="auto"/>
                                <w:bottom w:val="none" w:sz="0" w:space="0" w:color="auto"/>
                                <w:right w:val="none" w:sz="0" w:space="0" w:color="auto"/>
                              </w:divBdr>
                            </w:div>
                            <w:div w:id="207723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496272">
                      <w:marLeft w:val="0"/>
                      <w:marRight w:val="0"/>
                      <w:marTop w:val="0"/>
                      <w:marBottom w:val="0"/>
                      <w:divBdr>
                        <w:top w:val="none" w:sz="0" w:space="0" w:color="auto"/>
                        <w:left w:val="none" w:sz="0" w:space="0" w:color="auto"/>
                        <w:bottom w:val="none" w:sz="0" w:space="0" w:color="auto"/>
                        <w:right w:val="none" w:sz="0" w:space="0" w:color="auto"/>
                      </w:divBdr>
                      <w:divsChild>
                        <w:div w:id="1102728869">
                          <w:marLeft w:val="0"/>
                          <w:marRight w:val="0"/>
                          <w:marTop w:val="0"/>
                          <w:marBottom w:val="0"/>
                          <w:divBdr>
                            <w:top w:val="none" w:sz="0" w:space="0" w:color="auto"/>
                            <w:left w:val="none" w:sz="0" w:space="0" w:color="auto"/>
                            <w:bottom w:val="none" w:sz="0" w:space="0" w:color="auto"/>
                            <w:right w:val="none" w:sz="0" w:space="0" w:color="auto"/>
                          </w:divBdr>
                          <w:divsChild>
                            <w:div w:id="14695536">
                              <w:marLeft w:val="0"/>
                              <w:marRight w:val="0"/>
                              <w:marTop w:val="0"/>
                              <w:marBottom w:val="0"/>
                              <w:divBdr>
                                <w:top w:val="none" w:sz="0" w:space="0" w:color="auto"/>
                                <w:left w:val="none" w:sz="0" w:space="0" w:color="auto"/>
                                <w:bottom w:val="none" w:sz="0" w:space="0" w:color="auto"/>
                                <w:right w:val="none" w:sz="0" w:space="0" w:color="auto"/>
                              </w:divBdr>
                            </w:div>
                            <w:div w:id="22293171">
                              <w:marLeft w:val="0"/>
                              <w:marRight w:val="0"/>
                              <w:marTop w:val="0"/>
                              <w:marBottom w:val="0"/>
                              <w:divBdr>
                                <w:top w:val="none" w:sz="0" w:space="0" w:color="auto"/>
                                <w:left w:val="none" w:sz="0" w:space="0" w:color="auto"/>
                                <w:bottom w:val="none" w:sz="0" w:space="0" w:color="auto"/>
                                <w:right w:val="none" w:sz="0" w:space="0" w:color="auto"/>
                              </w:divBdr>
                            </w:div>
                            <w:div w:id="1023097448">
                              <w:marLeft w:val="0"/>
                              <w:marRight w:val="0"/>
                              <w:marTop w:val="0"/>
                              <w:marBottom w:val="0"/>
                              <w:divBdr>
                                <w:top w:val="none" w:sz="0" w:space="0" w:color="auto"/>
                                <w:left w:val="none" w:sz="0" w:space="0" w:color="auto"/>
                                <w:bottom w:val="none" w:sz="0" w:space="0" w:color="auto"/>
                                <w:right w:val="none" w:sz="0" w:space="0" w:color="auto"/>
                              </w:divBdr>
                            </w:div>
                            <w:div w:id="1260019451">
                              <w:marLeft w:val="0"/>
                              <w:marRight w:val="0"/>
                              <w:marTop w:val="0"/>
                              <w:marBottom w:val="0"/>
                              <w:divBdr>
                                <w:top w:val="none" w:sz="0" w:space="0" w:color="auto"/>
                                <w:left w:val="none" w:sz="0" w:space="0" w:color="auto"/>
                                <w:bottom w:val="none" w:sz="0" w:space="0" w:color="auto"/>
                                <w:right w:val="none" w:sz="0" w:space="0" w:color="auto"/>
                              </w:divBdr>
                            </w:div>
                            <w:div w:id="161651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4798">
                      <w:marLeft w:val="0"/>
                      <w:marRight w:val="0"/>
                      <w:marTop w:val="0"/>
                      <w:marBottom w:val="0"/>
                      <w:divBdr>
                        <w:top w:val="none" w:sz="0" w:space="0" w:color="auto"/>
                        <w:left w:val="none" w:sz="0" w:space="0" w:color="auto"/>
                        <w:bottom w:val="none" w:sz="0" w:space="0" w:color="auto"/>
                        <w:right w:val="none" w:sz="0" w:space="0" w:color="auto"/>
                      </w:divBdr>
                      <w:divsChild>
                        <w:div w:id="794101956">
                          <w:marLeft w:val="0"/>
                          <w:marRight w:val="0"/>
                          <w:marTop w:val="0"/>
                          <w:marBottom w:val="0"/>
                          <w:divBdr>
                            <w:top w:val="none" w:sz="0" w:space="0" w:color="auto"/>
                            <w:left w:val="none" w:sz="0" w:space="0" w:color="auto"/>
                            <w:bottom w:val="none" w:sz="0" w:space="0" w:color="auto"/>
                            <w:right w:val="none" w:sz="0" w:space="0" w:color="auto"/>
                          </w:divBdr>
                          <w:divsChild>
                            <w:div w:id="398528373">
                              <w:marLeft w:val="0"/>
                              <w:marRight w:val="0"/>
                              <w:marTop w:val="0"/>
                              <w:marBottom w:val="0"/>
                              <w:divBdr>
                                <w:top w:val="none" w:sz="0" w:space="0" w:color="auto"/>
                                <w:left w:val="none" w:sz="0" w:space="0" w:color="auto"/>
                                <w:bottom w:val="none" w:sz="0" w:space="0" w:color="auto"/>
                                <w:right w:val="none" w:sz="0" w:space="0" w:color="auto"/>
                              </w:divBdr>
                            </w:div>
                            <w:div w:id="456679787">
                              <w:marLeft w:val="0"/>
                              <w:marRight w:val="0"/>
                              <w:marTop w:val="0"/>
                              <w:marBottom w:val="0"/>
                              <w:divBdr>
                                <w:top w:val="none" w:sz="0" w:space="0" w:color="auto"/>
                                <w:left w:val="none" w:sz="0" w:space="0" w:color="auto"/>
                                <w:bottom w:val="none" w:sz="0" w:space="0" w:color="auto"/>
                                <w:right w:val="none" w:sz="0" w:space="0" w:color="auto"/>
                              </w:divBdr>
                            </w:div>
                            <w:div w:id="907812510">
                              <w:marLeft w:val="0"/>
                              <w:marRight w:val="0"/>
                              <w:marTop w:val="0"/>
                              <w:marBottom w:val="0"/>
                              <w:divBdr>
                                <w:top w:val="none" w:sz="0" w:space="0" w:color="auto"/>
                                <w:left w:val="none" w:sz="0" w:space="0" w:color="auto"/>
                                <w:bottom w:val="none" w:sz="0" w:space="0" w:color="auto"/>
                                <w:right w:val="none" w:sz="0" w:space="0" w:color="auto"/>
                              </w:divBdr>
                            </w:div>
                            <w:div w:id="1072579183">
                              <w:marLeft w:val="0"/>
                              <w:marRight w:val="0"/>
                              <w:marTop w:val="0"/>
                              <w:marBottom w:val="0"/>
                              <w:divBdr>
                                <w:top w:val="none" w:sz="0" w:space="0" w:color="auto"/>
                                <w:left w:val="none" w:sz="0" w:space="0" w:color="auto"/>
                                <w:bottom w:val="none" w:sz="0" w:space="0" w:color="auto"/>
                                <w:right w:val="none" w:sz="0" w:space="0" w:color="auto"/>
                              </w:divBdr>
                            </w:div>
                            <w:div w:id="17822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071367">
                      <w:marLeft w:val="0"/>
                      <w:marRight w:val="0"/>
                      <w:marTop w:val="0"/>
                      <w:marBottom w:val="0"/>
                      <w:divBdr>
                        <w:top w:val="none" w:sz="0" w:space="0" w:color="auto"/>
                        <w:left w:val="none" w:sz="0" w:space="0" w:color="auto"/>
                        <w:bottom w:val="none" w:sz="0" w:space="0" w:color="auto"/>
                        <w:right w:val="none" w:sz="0" w:space="0" w:color="auto"/>
                      </w:divBdr>
                      <w:divsChild>
                        <w:div w:id="258022774">
                          <w:marLeft w:val="0"/>
                          <w:marRight w:val="0"/>
                          <w:marTop w:val="0"/>
                          <w:marBottom w:val="0"/>
                          <w:divBdr>
                            <w:top w:val="none" w:sz="0" w:space="0" w:color="auto"/>
                            <w:left w:val="none" w:sz="0" w:space="0" w:color="auto"/>
                            <w:bottom w:val="none" w:sz="0" w:space="0" w:color="auto"/>
                            <w:right w:val="none" w:sz="0" w:space="0" w:color="auto"/>
                          </w:divBdr>
                          <w:divsChild>
                            <w:div w:id="173614880">
                              <w:marLeft w:val="0"/>
                              <w:marRight w:val="0"/>
                              <w:marTop w:val="0"/>
                              <w:marBottom w:val="0"/>
                              <w:divBdr>
                                <w:top w:val="none" w:sz="0" w:space="0" w:color="auto"/>
                                <w:left w:val="none" w:sz="0" w:space="0" w:color="auto"/>
                                <w:bottom w:val="none" w:sz="0" w:space="0" w:color="auto"/>
                                <w:right w:val="none" w:sz="0" w:space="0" w:color="auto"/>
                              </w:divBdr>
                            </w:div>
                            <w:div w:id="678846507">
                              <w:marLeft w:val="0"/>
                              <w:marRight w:val="0"/>
                              <w:marTop w:val="0"/>
                              <w:marBottom w:val="0"/>
                              <w:divBdr>
                                <w:top w:val="none" w:sz="0" w:space="0" w:color="auto"/>
                                <w:left w:val="none" w:sz="0" w:space="0" w:color="auto"/>
                                <w:bottom w:val="none" w:sz="0" w:space="0" w:color="auto"/>
                                <w:right w:val="none" w:sz="0" w:space="0" w:color="auto"/>
                              </w:divBdr>
                            </w:div>
                            <w:div w:id="1645888975">
                              <w:marLeft w:val="0"/>
                              <w:marRight w:val="0"/>
                              <w:marTop w:val="0"/>
                              <w:marBottom w:val="0"/>
                              <w:divBdr>
                                <w:top w:val="none" w:sz="0" w:space="0" w:color="auto"/>
                                <w:left w:val="none" w:sz="0" w:space="0" w:color="auto"/>
                                <w:bottom w:val="none" w:sz="0" w:space="0" w:color="auto"/>
                                <w:right w:val="none" w:sz="0" w:space="0" w:color="auto"/>
                              </w:divBdr>
                            </w:div>
                            <w:div w:id="17341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633893">
                      <w:marLeft w:val="0"/>
                      <w:marRight w:val="0"/>
                      <w:marTop w:val="0"/>
                      <w:marBottom w:val="0"/>
                      <w:divBdr>
                        <w:top w:val="none" w:sz="0" w:space="0" w:color="auto"/>
                        <w:left w:val="none" w:sz="0" w:space="0" w:color="auto"/>
                        <w:bottom w:val="none" w:sz="0" w:space="0" w:color="auto"/>
                        <w:right w:val="none" w:sz="0" w:space="0" w:color="auto"/>
                      </w:divBdr>
                      <w:divsChild>
                        <w:div w:id="268706917">
                          <w:marLeft w:val="0"/>
                          <w:marRight w:val="0"/>
                          <w:marTop w:val="0"/>
                          <w:marBottom w:val="0"/>
                          <w:divBdr>
                            <w:top w:val="none" w:sz="0" w:space="0" w:color="auto"/>
                            <w:left w:val="none" w:sz="0" w:space="0" w:color="auto"/>
                            <w:bottom w:val="none" w:sz="0" w:space="0" w:color="auto"/>
                            <w:right w:val="none" w:sz="0" w:space="0" w:color="auto"/>
                          </w:divBdr>
                          <w:divsChild>
                            <w:div w:id="129171814">
                              <w:marLeft w:val="0"/>
                              <w:marRight w:val="0"/>
                              <w:marTop w:val="0"/>
                              <w:marBottom w:val="0"/>
                              <w:divBdr>
                                <w:top w:val="none" w:sz="0" w:space="0" w:color="auto"/>
                                <w:left w:val="none" w:sz="0" w:space="0" w:color="auto"/>
                                <w:bottom w:val="none" w:sz="0" w:space="0" w:color="auto"/>
                                <w:right w:val="none" w:sz="0" w:space="0" w:color="auto"/>
                              </w:divBdr>
                            </w:div>
                            <w:div w:id="369112031">
                              <w:marLeft w:val="0"/>
                              <w:marRight w:val="0"/>
                              <w:marTop w:val="0"/>
                              <w:marBottom w:val="0"/>
                              <w:divBdr>
                                <w:top w:val="none" w:sz="0" w:space="0" w:color="auto"/>
                                <w:left w:val="none" w:sz="0" w:space="0" w:color="auto"/>
                                <w:bottom w:val="none" w:sz="0" w:space="0" w:color="auto"/>
                                <w:right w:val="none" w:sz="0" w:space="0" w:color="auto"/>
                              </w:divBdr>
                            </w:div>
                            <w:div w:id="538589682">
                              <w:marLeft w:val="0"/>
                              <w:marRight w:val="0"/>
                              <w:marTop w:val="0"/>
                              <w:marBottom w:val="0"/>
                              <w:divBdr>
                                <w:top w:val="none" w:sz="0" w:space="0" w:color="auto"/>
                                <w:left w:val="none" w:sz="0" w:space="0" w:color="auto"/>
                                <w:bottom w:val="none" w:sz="0" w:space="0" w:color="auto"/>
                                <w:right w:val="none" w:sz="0" w:space="0" w:color="auto"/>
                              </w:divBdr>
                            </w:div>
                            <w:div w:id="580601588">
                              <w:marLeft w:val="0"/>
                              <w:marRight w:val="0"/>
                              <w:marTop w:val="0"/>
                              <w:marBottom w:val="0"/>
                              <w:divBdr>
                                <w:top w:val="none" w:sz="0" w:space="0" w:color="auto"/>
                                <w:left w:val="none" w:sz="0" w:space="0" w:color="auto"/>
                                <w:bottom w:val="none" w:sz="0" w:space="0" w:color="auto"/>
                                <w:right w:val="none" w:sz="0" w:space="0" w:color="auto"/>
                              </w:divBdr>
                            </w:div>
                            <w:div w:id="60492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67743">
                      <w:marLeft w:val="0"/>
                      <w:marRight w:val="0"/>
                      <w:marTop w:val="0"/>
                      <w:marBottom w:val="0"/>
                      <w:divBdr>
                        <w:top w:val="none" w:sz="0" w:space="0" w:color="auto"/>
                        <w:left w:val="none" w:sz="0" w:space="0" w:color="auto"/>
                        <w:bottom w:val="none" w:sz="0" w:space="0" w:color="auto"/>
                        <w:right w:val="none" w:sz="0" w:space="0" w:color="auto"/>
                      </w:divBdr>
                      <w:divsChild>
                        <w:div w:id="711727995">
                          <w:marLeft w:val="0"/>
                          <w:marRight w:val="0"/>
                          <w:marTop w:val="0"/>
                          <w:marBottom w:val="0"/>
                          <w:divBdr>
                            <w:top w:val="none" w:sz="0" w:space="0" w:color="auto"/>
                            <w:left w:val="none" w:sz="0" w:space="0" w:color="auto"/>
                            <w:bottom w:val="none" w:sz="0" w:space="0" w:color="auto"/>
                            <w:right w:val="none" w:sz="0" w:space="0" w:color="auto"/>
                          </w:divBdr>
                          <w:divsChild>
                            <w:div w:id="141191437">
                              <w:marLeft w:val="0"/>
                              <w:marRight w:val="0"/>
                              <w:marTop w:val="0"/>
                              <w:marBottom w:val="0"/>
                              <w:divBdr>
                                <w:top w:val="none" w:sz="0" w:space="0" w:color="auto"/>
                                <w:left w:val="none" w:sz="0" w:space="0" w:color="auto"/>
                                <w:bottom w:val="none" w:sz="0" w:space="0" w:color="auto"/>
                                <w:right w:val="none" w:sz="0" w:space="0" w:color="auto"/>
                              </w:divBdr>
                            </w:div>
                            <w:div w:id="901868258">
                              <w:marLeft w:val="0"/>
                              <w:marRight w:val="0"/>
                              <w:marTop w:val="0"/>
                              <w:marBottom w:val="0"/>
                              <w:divBdr>
                                <w:top w:val="none" w:sz="0" w:space="0" w:color="auto"/>
                                <w:left w:val="none" w:sz="0" w:space="0" w:color="auto"/>
                                <w:bottom w:val="none" w:sz="0" w:space="0" w:color="auto"/>
                                <w:right w:val="none" w:sz="0" w:space="0" w:color="auto"/>
                              </w:divBdr>
                            </w:div>
                            <w:div w:id="1428115464">
                              <w:marLeft w:val="0"/>
                              <w:marRight w:val="0"/>
                              <w:marTop w:val="0"/>
                              <w:marBottom w:val="0"/>
                              <w:divBdr>
                                <w:top w:val="none" w:sz="0" w:space="0" w:color="auto"/>
                                <w:left w:val="none" w:sz="0" w:space="0" w:color="auto"/>
                                <w:bottom w:val="none" w:sz="0" w:space="0" w:color="auto"/>
                                <w:right w:val="none" w:sz="0" w:space="0" w:color="auto"/>
                              </w:divBdr>
                            </w:div>
                            <w:div w:id="1467120507">
                              <w:marLeft w:val="0"/>
                              <w:marRight w:val="0"/>
                              <w:marTop w:val="0"/>
                              <w:marBottom w:val="0"/>
                              <w:divBdr>
                                <w:top w:val="none" w:sz="0" w:space="0" w:color="auto"/>
                                <w:left w:val="none" w:sz="0" w:space="0" w:color="auto"/>
                                <w:bottom w:val="none" w:sz="0" w:space="0" w:color="auto"/>
                                <w:right w:val="none" w:sz="0" w:space="0" w:color="auto"/>
                              </w:divBdr>
                            </w:div>
                            <w:div w:id="197467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8997">
                      <w:marLeft w:val="0"/>
                      <w:marRight w:val="0"/>
                      <w:marTop w:val="0"/>
                      <w:marBottom w:val="0"/>
                      <w:divBdr>
                        <w:top w:val="none" w:sz="0" w:space="0" w:color="auto"/>
                        <w:left w:val="none" w:sz="0" w:space="0" w:color="auto"/>
                        <w:bottom w:val="none" w:sz="0" w:space="0" w:color="auto"/>
                        <w:right w:val="none" w:sz="0" w:space="0" w:color="auto"/>
                      </w:divBdr>
                      <w:divsChild>
                        <w:div w:id="1442604562">
                          <w:marLeft w:val="0"/>
                          <w:marRight w:val="0"/>
                          <w:marTop w:val="0"/>
                          <w:marBottom w:val="0"/>
                          <w:divBdr>
                            <w:top w:val="none" w:sz="0" w:space="0" w:color="auto"/>
                            <w:left w:val="none" w:sz="0" w:space="0" w:color="auto"/>
                            <w:bottom w:val="none" w:sz="0" w:space="0" w:color="auto"/>
                            <w:right w:val="none" w:sz="0" w:space="0" w:color="auto"/>
                          </w:divBdr>
                          <w:divsChild>
                            <w:div w:id="149640506">
                              <w:marLeft w:val="0"/>
                              <w:marRight w:val="0"/>
                              <w:marTop w:val="0"/>
                              <w:marBottom w:val="0"/>
                              <w:divBdr>
                                <w:top w:val="none" w:sz="0" w:space="0" w:color="auto"/>
                                <w:left w:val="none" w:sz="0" w:space="0" w:color="auto"/>
                                <w:bottom w:val="none" w:sz="0" w:space="0" w:color="auto"/>
                                <w:right w:val="none" w:sz="0" w:space="0" w:color="auto"/>
                              </w:divBdr>
                            </w:div>
                            <w:div w:id="744301336">
                              <w:marLeft w:val="0"/>
                              <w:marRight w:val="0"/>
                              <w:marTop w:val="0"/>
                              <w:marBottom w:val="0"/>
                              <w:divBdr>
                                <w:top w:val="none" w:sz="0" w:space="0" w:color="auto"/>
                                <w:left w:val="none" w:sz="0" w:space="0" w:color="auto"/>
                                <w:bottom w:val="none" w:sz="0" w:space="0" w:color="auto"/>
                                <w:right w:val="none" w:sz="0" w:space="0" w:color="auto"/>
                              </w:divBdr>
                            </w:div>
                            <w:div w:id="991522235">
                              <w:marLeft w:val="0"/>
                              <w:marRight w:val="0"/>
                              <w:marTop w:val="0"/>
                              <w:marBottom w:val="0"/>
                              <w:divBdr>
                                <w:top w:val="none" w:sz="0" w:space="0" w:color="auto"/>
                                <w:left w:val="none" w:sz="0" w:space="0" w:color="auto"/>
                                <w:bottom w:val="none" w:sz="0" w:space="0" w:color="auto"/>
                                <w:right w:val="none" w:sz="0" w:space="0" w:color="auto"/>
                              </w:divBdr>
                            </w:div>
                            <w:div w:id="1303777200">
                              <w:marLeft w:val="0"/>
                              <w:marRight w:val="0"/>
                              <w:marTop w:val="0"/>
                              <w:marBottom w:val="0"/>
                              <w:divBdr>
                                <w:top w:val="none" w:sz="0" w:space="0" w:color="auto"/>
                                <w:left w:val="none" w:sz="0" w:space="0" w:color="auto"/>
                                <w:bottom w:val="none" w:sz="0" w:space="0" w:color="auto"/>
                                <w:right w:val="none" w:sz="0" w:space="0" w:color="auto"/>
                              </w:divBdr>
                            </w:div>
                            <w:div w:id="146238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91893">
                      <w:marLeft w:val="0"/>
                      <w:marRight w:val="0"/>
                      <w:marTop w:val="0"/>
                      <w:marBottom w:val="0"/>
                      <w:divBdr>
                        <w:top w:val="none" w:sz="0" w:space="0" w:color="auto"/>
                        <w:left w:val="none" w:sz="0" w:space="0" w:color="auto"/>
                        <w:bottom w:val="none" w:sz="0" w:space="0" w:color="auto"/>
                        <w:right w:val="none" w:sz="0" w:space="0" w:color="auto"/>
                      </w:divBdr>
                      <w:divsChild>
                        <w:div w:id="675423040">
                          <w:marLeft w:val="0"/>
                          <w:marRight w:val="0"/>
                          <w:marTop w:val="0"/>
                          <w:marBottom w:val="0"/>
                          <w:divBdr>
                            <w:top w:val="none" w:sz="0" w:space="0" w:color="auto"/>
                            <w:left w:val="none" w:sz="0" w:space="0" w:color="auto"/>
                            <w:bottom w:val="none" w:sz="0" w:space="0" w:color="auto"/>
                            <w:right w:val="none" w:sz="0" w:space="0" w:color="auto"/>
                          </w:divBdr>
                          <w:divsChild>
                            <w:div w:id="369914098">
                              <w:marLeft w:val="0"/>
                              <w:marRight w:val="0"/>
                              <w:marTop w:val="0"/>
                              <w:marBottom w:val="0"/>
                              <w:divBdr>
                                <w:top w:val="none" w:sz="0" w:space="0" w:color="auto"/>
                                <w:left w:val="none" w:sz="0" w:space="0" w:color="auto"/>
                                <w:bottom w:val="none" w:sz="0" w:space="0" w:color="auto"/>
                                <w:right w:val="none" w:sz="0" w:space="0" w:color="auto"/>
                              </w:divBdr>
                            </w:div>
                            <w:div w:id="590698285">
                              <w:marLeft w:val="0"/>
                              <w:marRight w:val="0"/>
                              <w:marTop w:val="0"/>
                              <w:marBottom w:val="0"/>
                              <w:divBdr>
                                <w:top w:val="none" w:sz="0" w:space="0" w:color="auto"/>
                                <w:left w:val="none" w:sz="0" w:space="0" w:color="auto"/>
                                <w:bottom w:val="none" w:sz="0" w:space="0" w:color="auto"/>
                                <w:right w:val="none" w:sz="0" w:space="0" w:color="auto"/>
                              </w:divBdr>
                            </w:div>
                            <w:div w:id="1744840084">
                              <w:marLeft w:val="0"/>
                              <w:marRight w:val="0"/>
                              <w:marTop w:val="0"/>
                              <w:marBottom w:val="0"/>
                              <w:divBdr>
                                <w:top w:val="none" w:sz="0" w:space="0" w:color="auto"/>
                                <w:left w:val="none" w:sz="0" w:space="0" w:color="auto"/>
                                <w:bottom w:val="none" w:sz="0" w:space="0" w:color="auto"/>
                                <w:right w:val="none" w:sz="0" w:space="0" w:color="auto"/>
                              </w:divBdr>
                            </w:div>
                            <w:div w:id="1791893444">
                              <w:marLeft w:val="0"/>
                              <w:marRight w:val="0"/>
                              <w:marTop w:val="0"/>
                              <w:marBottom w:val="0"/>
                              <w:divBdr>
                                <w:top w:val="none" w:sz="0" w:space="0" w:color="auto"/>
                                <w:left w:val="none" w:sz="0" w:space="0" w:color="auto"/>
                                <w:bottom w:val="none" w:sz="0" w:space="0" w:color="auto"/>
                                <w:right w:val="none" w:sz="0" w:space="0" w:color="auto"/>
                              </w:divBdr>
                            </w:div>
                            <w:div w:id="196006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214147">
      <w:bodyDiv w:val="1"/>
      <w:marLeft w:val="0"/>
      <w:marRight w:val="0"/>
      <w:marTop w:val="0"/>
      <w:marBottom w:val="0"/>
      <w:divBdr>
        <w:top w:val="none" w:sz="0" w:space="0" w:color="auto"/>
        <w:left w:val="none" w:sz="0" w:space="0" w:color="auto"/>
        <w:bottom w:val="none" w:sz="0" w:space="0" w:color="auto"/>
        <w:right w:val="none" w:sz="0" w:space="0" w:color="auto"/>
      </w:divBdr>
    </w:div>
    <w:div w:id="1316492397">
      <w:bodyDiv w:val="1"/>
      <w:marLeft w:val="0"/>
      <w:marRight w:val="0"/>
      <w:marTop w:val="0"/>
      <w:marBottom w:val="0"/>
      <w:divBdr>
        <w:top w:val="none" w:sz="0" w:space="0" w:color="auto"/>
        <w:left w:val="none" w:sz="0" w:space="0" w:color="auto"/>
        <w:bottom w:val="none" w:sz="0" w:space="0" w:color="auto"/>
        <w:right w:val="none" w:sz="0" w:space="0" w:color="auto"/>
      </w:divBdr>
    </w:div>
    <w:div w:id="1317222863">
      <w:bodyDiv w:val="1"/>
      <w:marLeft w:val="0"/>
      <w:marRight w:val="0"/>
      <w:marTop w:val="0"/>
      <w:marBottom w:val="0"/>
      <w:divBdr>
        <w:top w:val="none" w:sz="0" w:space="0" w:color="auto"/>
        <w:left w:val="none" w:sz="0" w:space="0" w:color="auto"/>
        <w:bottom w:val="none" w:sz="0" w:space="0" w:color="auto"/>
        <w:right w:val="none" w:sz="0" w:space="0" w:color="auto"/>
      </w:divBdr>
    </w:div>
    <w:div w:id="1323850397">
      <w:bodyDiv w:val="1"/>
      <w:marLeft w:val="0"/>
      <w:marRight w:val="0"/>
      <w:marTop w:val="0"/>
      <w:marBottom w:val="0"/>
      <w:divBdr>
        <w:top w:val="none" w:sz="0" w:space="0" w:color="auto"/>
        <w:left w:val="none" w:sz="0" w:space="0" w:color="auto"/>
        <w:bottom w:val="none" w:sz="0" w:space="0" w:color="auto"/>
        <w:right w:val="none" w:sz="0" w:space="0" w:color="auto"/>
      </w:divBdr>
    </w:div>
    <w:div w:id="1325664157">
      <w:bodyDiv w:val="1"/>
      <w:marLeft w:val="0"/>
      <w:marRight w:val="0"/>
      <w:marTop w:val="0"/>
      <w:marBottom w:val="0"/>
      <w:divBdr>
        <w:top w:val="none" w:sz="0" w:space="0" w:color="auto"/>
        <w:left w:val="none" w:sz="0" w:space="0" w:color="auto"/>
        <w:bottom w:val="none" w:sz="0" w:space="0" w:color="auto"/>
        <w:right w:val="none" w:sz="0" w:space="0" w:color="auto"/>
      </w:divBdr>
    </w:div>
    <w:div w:id="1325859884">
      <w:bodyDiv w:val="1"/>
      <w:marLeft w:val="0"/>
      <w:marRight w:val="0"/>
      <w:marTop w:val="0"/>
      <w:marBottom w:val="0"/>
      <w:divBdr>
        <w:top w:val="none" w:sz="0" w:space="0" w:color="auto"/>
        <w:left w:val="none" w:sz="0" w:space="0" w:color="auto"/>
        <w:bottom w:val="none" w:sz="0" w:space="0" w:color="auto"/>
        <w:right w:val="none" w:sz="0" w:space="0" w:color="auto"/>
      </w:divBdr>
    </w:div>
    <w:div w:id="1327322793">
      <w:bodyDiv w:val="1"/>
      <w:marLeft w:val="0"/>
      <w:marRight w:val="0"/>
      <w:marTop w:val="0"/>
      <w:marBottom w:val="0"/>
      <w:divBdr>
        <w:top w:val="none" w:sz="0" w:space="0" w:color="auto"/>
        <w:left w:val="none" w:sz="0" w:space="0" w:color="auto"/>
        <w:bottom w:val="none" w:sz="0" w:space="0" w:color="auto"/>
        <w:right w:val="none" w:sz="0" w:space="0" w:color="auto"/>
      </w:divBdr>
      <w:divsChild>
        <w:div w:id="680012315">
          <w:marLeft w:val="0"/>
          <w:marRight w:val="0"/>
          <w:marTop w:val="0"/>
          <w:marBottom w:val="0"/>
          <w:divBdr>
            <w:top w:val="none" w:sz="0" w:space="0" w:color="auto"/>
            <w:left w:val="none" w:sz="0" w:space="0" w:color="auto"/>
            <w:bottom w:val="none" w:sz="0" w:space="0" w:color="auto"/>
            <w:right w:val="none" w:sz="0" w:space="0" w:color="auto"/>
          </w:divBdr>
          <w:divsChild>
            <w:div w:id="1905136939">
              <w:marLeft w:val="0"/>
              <w:marRight w:val="0"/>
              <w:marTop w:val="0"/>
              <w:marBottom w:val="0"/>
              <w:divBdr>
                <w:top w:val="none" w:sz="0" w:space="0" w:color="auto"/>
                <w:left w:val="none" w:sz="0" w:space="0" w:color="auto"/>
                <w:bottom w:val="none" w:sz="0" w:space="0" w:color="auto"/>
                <w:right w:val="none" w:sz="0" w:space="0" w:color="auto"/>
              </w:divBdr>
              <w:divsChild>
                <w:div w:id="1580822195">
                  <w:marLeft w:val="0"/>
                  <w:marRight w:val="0"/>
                  <w:marTop w:val="0"/>
                  <w:marBottom w:val="0"/>
                  <w:divBdr>
                    <w:top w:val="none" w:sz="0" w:space="0" w:color="auto"/>
                    <w:left w:val="none" w:sz="0" w:space="0" w:color="auto"/>
                    <w:bottom w:val="none" w:sz="0" w:space="0" w:color="auto"/>
                    <w:right w:val="none" w:sz="0" w:space="0" w:color="auto"/>
                  </w:divBdr>
                  <w:divsChild>
                    <w:div w:id="1285848676">
                      <w:marLeft w:val="0"/>
                      <w:marRight w:val="0"/>
                      <w:marTop w:val="0"/>
                      <w:marBottom w:val="0"/>
                      <w:divBdr>
                        <w:top w:val="none" w:sz="0" w:space="0" w:color="auto"/>
                        <w:left w:val="none" w:sz="0" w:space="0" w:color="auto"/>
                        <w:bottom w:val="none" w:sz="0" w:space="0" w:color="auto"/>
                        <w:right w:val="none" w:sz="0" w:space="0" w:color="auto"/>
                      </w:divBdr>
                      <w:divsChild>
                        <w:div w:id="417362323">
                          <w:marLeft w:val="0"/>
                          <w:marRight w:val="0"/>
                          <w:marTop w:val="0"/>
                          <w:marBottom w:val="0"/>
                          <w:divBdr>
                            <w:top w:val="none" w:sz="0" w:space="0" w:color="auto"/>
                            <w:left w:val="none" w:sz="0" w:space="0" w:color="auto"/>
                            <w:bottom w:val="none" w:sz="0" w:space="0" w:color="auto"/>
                            <w:right w:val="none" w:sz="0" w:space="0" w:color="auto"/>
                          </w:divBdr>
                          <w:divsChild>
                            <w:div w:id="1100637335">
                              <w:marLeft w:val="0"/>
                              <w:marRight w:val="0"/>
                              <w:marTop w:val="0"/>
                              <w:marBottom w:val="0"/>
                              <w:divBdr>
                                <w:top w:val="none" w:sz="0" w:space="0" w:color="auto"/>
                                <w:left w:val="none" w:sz="0" w:space="0" w:color="auto"/>
                                <w:bottom w:val="none" w:sz="0" w:space="0" w:color="auto"/>
                                <w:right w:val="none" w:sz="0" w:space="0" w:color="auto"/>
                              </w:divBdr>
                              <w:divsChild>
                                <w:div w:id="1659075948">
                                  <w:marLeft w:val="0"/>
                                  <w:marRight w:val="0"/>
                                  <w:marTop w:val="0"/>
                                  <w:marBottom w:val="0"/>
                                  <w:divBdr>
                                    <w:top w:val="none" w:sz="0" w:space="0" w:color="auto"/>
                                    <w:left w:val="none" w:sz="0" w:space="0" w:color="auto"/>
                                    <w:bottom w:val="none" w:sz="0" w:space="0" w:color="auto"/>
                                    <w:right w:val="none" w:sz="0" w:space="0" w:color="auto"/>
                                  </w:divBdr>
                                  <w:divsChild>
                                    <w:div w:id="1980184415">
                                      <w:marLeft w:val="0"/>
                                      <w:marRight w:val="0"/>
                                      <w:marTop w:val="0"/>
                                      <w:marBottom w:val="0"/>
                                      <w:divBdr>
                                        <w:top w:val="none" w:sz="0" w:space="0" w:color="auto"/>
                                        <w:left w:val="none" w:sz="0" w:space="0" w:color="auto"/>
                                        <w:bottom w:val="none" w:sz="0" w:space="0" w:color="auto"/>
                                        <w:right w:val="none" w:sz="0" w:space="0" w:color="auto"/>
                                      </w:divBdr>
                                      <w:divsChild>
                                        <w:div w:id="1964996559">
                                          <w:marLeft w:val="0"/>
                                          <w:marRight w:val="0"/>
                                          <w:marTop w:val="0"/>
                                          <w:marBottom w:val="0"/>
                                          <w:divBdr>
                                            <w:top w:val="none" w:sz="0" w:space="0" w:color="auto"/>
                                            <w:left w:val="none" w:sz="0" w:space="0" w:color="auto"/>
                                            <w:bottom w:val="none" w:sz="0" w:space="0" w:color="auto"/>
                                            <w:right w:val="none" w:sz="0" w:space="0" w:color="auto"/>
                                          </w:divBdr>
                                          <w:divsChild>
                                            <w:div w:id="268634132">
                                              <w:marLeft w:val="0"/>
                                              <w:marRight w:val="0"/>
                                              <w:marTop w:val="0"/>
                                              <w:marBottom w:val="0"/>
                                              <w:divBdr>
                                                <w:top w:val="none" w:sz="0" w:space="0" w:color="auto"/>
                                                <w:left w:val="none" w:sz="0" w:space="0" w:color="auto"/>
                                                <w:bottom w:val="none" w:sz="0" w:space="0" w:color="auto"/>
                                                <w:right w:val="none" w:sz="0" w:space="0" w:color="auto"/>
                                              </w:divBdr>
                                              <w:divsChild>
                                                <w:div w:id="1230968090">
                                                  <w:marLeft w:val="0"/>
                                                  <w:marRight w:val="0"/>
                                                  <w:marTop w:val="0"/>
                                                  <w:marBottom w:val="0"/>
                                                  <w:divBdr>
                                                    <w:top w:val="none" w:sz="0" w:space="0" w:color="auto"/>
                                                    <w:left w:val="none" w:sz="0" w:space="0" w:color="auto"/>
                                                    <w:bottom w:val="none" w:sz="0" w:space="0" w:color="auto"/>
                                                    <w:right w:val="none" w:sz="0" w:space="0" w:color="auto"/>
                                                  </w:divBdr>
                                                  <w:divsChild>
                                                    <w:div w:id="1663124743">
                                                      <w:marLeft w:val="0"/>
                                                      <w:marRight w:val="0"/>
                                                      <w:marTop w:val="0"/>
                                                      <w:marBottom w:val="0"/>
                                                      <w:divBdr>
                                                        <w:top w:val="single" w:sz="2" w:space="3" w:color="008000"/>
                                                        <w:left w:val="single" w:sz="2" w:space="0" w:color="008000"/>
                                                        <w:bottom w:val="single" w:sz="2" w:space="0" w:color="008000"/>
                                                        <w:right w:val="single" w:sz="2" w:space="0" w:color="008000"/>
                                                      </w:divBdr>
                                                      <w:divsChild>
                                                        <w:div w:id="252518405">
                                                          <w:marLeft w:val="0"/>
                                                          <w:marRight w:val="0"/>
                                                          <w:marTop w:val="0"/>
                                                          <w:marBottom w:val="0"/>
                                                          <w:divBdr>
                                                            <w:top w:val="none" w:sz="0" w:space="0" w:color="auto"/>
                                                            <w:left w:val="none" w:sz="0" w:space="0" w:color="auto"/>
                                                            <w:bottom w:val="none" w:sz="0" w:space="0" w:color="auto"/>
                                                            <w:right w:val="none" w:sz="0" w:space="0" w:color="auto"/>
                                                          </w:divBdr>
                                                          <w:divsChild>
                                                            <w:div w:id="883523453">
                                                              <w:marLeft w:val="0"/>
                                                              <w:marRight w:val="0"/>
                                                              <w:marTop w:val="0"/>
                                                              <w:marBottom w:val="0"/>
                                                              <w:divBdr>
                                                                <w:top w:val="none" w:sz="0" w:space="0" w:color="auto"/>
                                                                <w:left w:val="none" w:sz="0" w:space="0" w:color="auto"/>
                                                                <w:bottom w:val="none" w:sz="0" w:space="0" w:color="auto"/>
                                                                <w:right w:val="none" w:sz="0" w:space="0" w:color="auto"/>
                                                              </w:divBdr>
                                                              <w:divsChild>
                                                                <w:div w:id="127332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42511820">
      <w:bodyDiv w:val="1"/>
      <w:marLeft w:val="0"/>
      <w:marRight w:val="0"/>
      <w:marTop w:val="0"/>
      <w:marBottom w:val="0"/>
      <w:divBdr>
        <w:top w:val="none" w:sz="0" w:space="0" w:color="auto"/>
        <w:left w:val="none" w:sz="0" w:space="0" w:color="auto"/>
        <w:bottom w:val="none" w:sz="0" w:space="0" w:color="auto"/>
        <w:right w:val="none" w:sz="0" w:space="0" w:color="auto"/>
      </w:divBdr>
      <w:divsChild>
        <w:div w:id="52581477">
          <w:marLeft w:val="0"/>
          <w:marRight w:val="0"/>
          <w:marTop w:val="100"/>
          <w:marBottom w:val="100"/>
          <w:divBdr>
            <w:top w:val="none" w:sz="0" w:space="0" w:color="auto"/>
            <w:left w:val="none" w:sz="0" w:space="0" w:color="auto"/>
            <w:bottom w:val="none" w:sz="0" w:space="0" w:color="auto"/>
            <w:right w:val="none" w:sz="0" w:space="0" w:color="auto"/>
          </w:divBdr>
          <w:divsChild>
            <w:div w:id="1387028677">
              <w:marLeft w:val="0"/>
              <w:marRight w:val="0"/>
              <w:marTop w:val="0"/>
              <w:marBottom w:val="0"/>
              <w:divBdr>
                <w:top w:val="none" w:sz="0" w:space="0" w:color="auto"/>
                <w:left w:val="none" w:sz="0" w:space="0" w:color="auto"/>
                <w:bottom w:val="none" w:sz="0" w:space="0" w:color="auto"/>
                <w:right w:val="none" w:sz="0" w:space="0" w:color="auto"/>
              </w:divBdr>
              <w:divsChild>
                <w:div w:id="1911428747">
                  <w:marLeft w:val="0"/>
                  <w:marRight w:val="0"/>
                  <w:marTop w:val="0"/>
                  <w:marBottom w:val="0"/>
                  <w:divBdr>
                    <w:top w:val="none" w:sz="0" w:space="0" w:color="auto"/>
                    <w:left w:val="none" w:sz="0" w:space="0" w:color="auto"/>
                    <w:bottom w:val="none" w:sz="0" w:space="0" w:color="auto"/>
                    <w:right w:val="none" w:sz="0" w:space="0" w:color="auto"/>
                  </w:divBdr>
                  <w:divsChild>
                    <w:div w:id="1129666546">
                      <w:marLeft w:val="0"/>
                      <w:marRight w:val="0"/>
                      <w:marTop w:val="0"/>
                      <w:marBottom w:val="0"/>
                      <w:divBdr>
                        <w:top w:val="none" w:sz="0" w:space="0" w:color="auto"/>
                        <w:left w:val="none" w:sz="0" w:space="0" w:color="auto"/>
                        <w:bottom w:val="none" w:sz="0" w:space="0" w:color="auto"/>
                        <w:right w:val="none" w:sz="0" w:space="0" w:color="auto"/>
                      </w:divBdr>
                      <w:divsChild>
                        <w:div w:id="1329749187">
                          <w:marLeft w:val="0"/>
                          <w:marRight w:val="0"/>
                          <w:marTop w:val="0"/>
                          <w:marBottom w:val="0"/>
                          <w:divBdr>
                            <w:top w:val="none" w:sz="0" w:space="0" w:color="auto"/>
                            <w:left w:val="none" w:sz="0" w:space="0" w:color="auto"/>
                            <w:bottom w:val="none" w:sz="0" w:space="0" w:color="auto"/>
                            <w:right w:val="none" w:sz="0" w:space="0" w:color="auto"/>
                          </w:divBdr>
                          <w:divsChild>
                            <w:div w:id="612248377">
                              <w:marLeft w:val="0"/>
                              <w:marRight w:val="0"/>
                              <w:marTop w:val="0"/>
                              <w:marBottom w:val="0"/>
                              <w:divBdr>
                                <w:top w:val="none" w:sz="0" w:space="0" w:color="auto"/>
                                <w:left w:val="none" w:sz="0" w:space="0" w:color="auto"/>
                                <w:bottom w:val="none" w:sz="0" w:space="0" w:color="auto"/>
                                <w:right w:val="none" w:sz="0" w:space="0" w:color="auto"/>
                              </w:divBdr>
                              <w:divsChild>
                                <w:div w:id="890267116">
                                  <w:marLeft w:val="0"/>
                                  <w:marRight w:val="0"/>
                                  <w:marTop w:val="0"/>
                                  <w:marBottom w:val="0"/>
                                  <w:divBdr>
                                    <w:top w:val="none" w:sz="0" w:space="0" w:color="auto"/>
                                    <w:left w:val="none" w:sz="0" w:space="0" w:color="auto"/>
                                    <w:bottom w:val="none" w:sz="0" w:space="0" w:color="auto"/>
                                    <w:right w:val="none" w:sz="0" w:space="0" w:color="auto"/>
                                  </w:divBdr>
                                  <w:divsChild>
                                    <w:div w:id="1770004033">
                                      <w:marLeft w:val="0"/>
                                      <w:marRight w:val="0"/>
                                      <w:marTop w:val="0"/>
                                      <w:marBottom w:val="0"/>
                                      <w:divBdr>
                                        <w:top w:val="none" w:sz="0" w:space="0" w:color="auto"/>
                                        <w:left w:val="none" w:sz="0" w:space="0" w:color="auto"/>
                                        <w:bottom w:val="none" w:sz="0" w:space="0" w:color="auto"/>
                                        <w:right w:val="none" w:sz="0" w:space="0" w:color="auto"/>
                                      </w:divBdr>
                                      <w:divsChild>
                                        <w:div w:id="1274095852">
                                          <w:marLeft w:val="0"/>
                                          <w:marRight w:val="0"/>
                                          <w:marTop w:val="0"/>
                                          <w:marBottom w:val="0"/>
                                          <w:divBdr>
                                            <w:top w:val="none" w:sz="0" w:space="0" w:color="auto"/>
                                            <w:left w:val="none" w:sz="0" w:space="0" w:color="auto"/>
                                            <w:bottom w:val="none" w:sz="0" w:space="0" w:color="auto"/>
                                            <w:right w:val="none" w:sz="0" w:space="0" w:color="auto"/>
                                          </w:divBdr>
                                          <w:divsChild>
                                            <w:div w:id="157261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8210447">
      <w:bodyDiv w:val="1"/>
      <w:marLeft w:val="0"/>
      <w:marRight w:val="0"/>
      <w:marTop w:val="0"/>
      <w:marBottom w:val="0"/>
      <w:divBdr>
        <w:top w:val="none" w:sz="0" w:space="0" w:color="auto"/>
        <w:left w:val="none" w:sz="0" w:space="0" w:color="auto"/>
        <w:bottom w:val="none" w:sz="0" w:space="0" w:color="auto"/>
        <w:right w:val="none" w:sz="0" w:space="0" w:color="auto"/>
      </w:divBdr>
      <w:divsChild>
        <w:div w:id="1277172216">
          <w:marLeft w:val="0"/>
          <w:marRight w:val="0"/>
          <w:marTop w:val="0"/>
          <w:marBottom w:val="0"/>
          <w:divBdr>
            <w:top w:val="none" w:sz="0" w:space="0" w:color="auto"/>
            <w:left w:val="none" w:sz="0" w:space="0" w:color="auto"/>
            <w:bottom w:val="none" w:sz="0" w:space="0" w:color="auto"/>
            <w:right w:val="none" w:sz="0" w:space="0" w:color="auto"/>
          </w:divBdr>
          <w:divsChild>
            <w:div w:id="513613898">
              <w:marLeft w:val="0"/>
              <w:marRight w:val="0"/>
              <w:marTop w:val="0"/>
              <w:marBottom w:val="0"/>
              <w:divBdr>
                <w:top w:val="none" w:sz="0" w:space="0" w:color="auto"/>
                <w:left w:val="none" w:sz="0" w:space="0" w:color="auto"/>
                <w:bottom w:val="none" w:sz="0" w:space="0" w:color="auto"/>
                <w:right w:val="none" w:sz="0" w:space="0" w:color="auto"/>
              </w:divBdr>
              <w:divsChild>
                <w:div w:id="908033230">
                  <w:marLeft w:val="0"/>
                  <w:marRight w:val="0"/>
                  <w:marTop w:val="0"/>
                  <w:marBottom w:val="0"/>
                  <w:divBdr>
                    <w:top w:val="none" w:sz="0" w:space="0" w:color="auto"/>
                    <w:left w:val="none" w:sz="0" w:space="0" w:color="auto"/>
                    <w:bottom w:val="none" w:sz="0" w:space="0" w:color="auto"/>
                    <w:right w:val="none" w:sz="0" w:space="0" w:color="auto"/>
                  </w:divBdr>
                  <w:divsChild>
                    <w:div w:id="1068958748">
                      <w:marLeft w:val="0"/>
                      <w:marRight w:val="0"/>
                      <w:marTop w:val="0"/>
                      <w:marBottom w:val="0"/>
                      <w:divBdr>
                        <w:top w:val="none" w:sz="0" w:space="0" w:color="auto"/>
                        <w:left w:val="none" w:sz="0" w:space="0" w:color="auto"/>
                        <w:bottom w:val="none" w:sz="0" w:space="0" w:color="auto"/>
                        <w:right w:val="none" w:sz="0" w:space="0" w:color="auto"/>
                      </w:divBdr>
                      <w:divsChild>
                        <w:div w:id="483158952">
                          <w:marLeft w:val="0"/>
                          <w:marRight w:val="0"/>
                          <w:marTop w:val="0"/>
                          <w:marBottom w:val="0"/>
                          <w:divBdr>
                            <w:top w:val="none" w:sz="0" w:space="0" w:color="auto"/>
                            <w:left w:val="none" w:sz="0" w:space="0" w:color="auto"/>
                            <w:bottom w:val="none" w:sz="0" w:space="0" w:color="auto"/>
                            <w:right w:val="none" w:sz="0" w:space="0" w:color="auto"/>
                          </w:divBdr>
                          <w:divsChild>
                            <w:div w:id="1746608494">
                              <w:marLeft w:val="0"/>
                              <w:marRight w:val="0"/>
                              <w:marTop w:val="0"/>
                              <w:marBottom w:val="0"/>
                              <w:divBdr>
                                <w:top w:val="none" w:sz="0" w:space="0" w:color="auto"/>
                                <w:left w:val="none" w:sz="0" w:space="0" w:color="auto"/>
                                <w:bottom w:val="none" w:sz="0" w:space="0" w:color="auto"/>
                                <w:right w:val="none" w:sz="0" w:space="0" w:color="auto"/>
                              </w:divBdr>
                              <w:divsChild>
                                <w:div w:id="1215045990">
                                  <w:marLeft w:val="0"/>
                                  <w:marRight w:val="0"/>
                                  <w:marTop w:val="0"/>
                                  <w:marBottom w:val="0"/>
                                  <w:divBdr>
                                    <w:top w:val="none" w:sz="0" w:space="0" w:color="auto"/>
                                    <w:left w:val="none" w:sz="0" w:space="0" w:color="auto"/>
                                    <w:bottom w:val="none" w:sz="0" w:space="0" w:color="auto"/>
                                    <w:right w:val="none" w:sz="0" w:space="0" w:color="auto"/>
                                  </w:divBdr>
                                  <w:divsChild>
                                    <w:div w:id="264072585">
                                      <w:marLeft w:val="0"/>
                                      <w:marRight w:val="0"/>
                                      <w:marTop w:val="0"/>
                                      <w:marBottom w:val="0"/>
                                      <w:divBdr>
                                        <w:top w:val="none" w:sz="0" w:space="0" w:color="auto"/>
                                        <w:left w:val="none" w:sz="0" w:space="0" w:color="auto"/>
                                        <w:bottom w:val="none" w:sz="0" w:space="0" w:color="auto"/>
                                        <w:right w:val="none" w:sz="0" w:space="0" w:color="auto"/>
                                      </w:divBdr>
                                      <w:divsChild>
                                        <w:div w:id="2052072651">
                                          <w:marLeft w:val="0"/>
                                          <w:marRight w:val="0"/>
                                          <w:marTop w:val="0"/>
                                          <w:marBottom w:val="0"/>
                                          <w:divBdr>
                                            <w:top w:val="none" w:sz="0" w:space="0" w:color="auto"/>
                                            <w:left w:val="none" w:sz="0" w:space="0" w:color="auto"/>
                                            <w:bottom w:val="none" w:sz="0" w:space="0" w:color="auto"/>
                                            <w:right w:val="none" w:sz="0" w:space="0" w:color="auto"/>
                                          </w:divBdr>
                                          <w:divsChild>
                                            <w:div w:id="62508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49986044">
      <w:bodyDiv w:val="1"/>
      <w:marLeft w:val="0"/>
      <w:marRight w:val="0"/>
      <w:marTop w:val="0"/>
      <w:marBottom w:val="0"/>
      <w:divBdr>
        <w:top w:val="none" w:sz="0" w:space="0" w:color="auto"/>
        <w:left w:val="none" w:sz="0" w:space="0" w:color="auto"/>
        <w:bottom w:val="none" w:sz="0" w:space="0" w:color="auto"/>
        <w:right w:val="none" w:sz="0" w:space="0" w:color="auto"/>
      </w:divBdr>
    </w:div>
    <w:div w:id="1355691417">
      <w:bodyDiv w:val="1"/>
      <w:marLeft w:val="0"/>
      <w:marRight w:val="0"/>
      <w:marTop w:val="0"/>
      <w:marBottom w:val="0"/>
      <w:divBdr>
        <w:top w:val="none" w:sz="0" w:space="0" w:color="auto"/>
        <w:left w:val="none" w:sz="0" w:space="0" w:color="auto"/>
        <w:bottom w:val="none" w:sz="0" w:space="0" w:color="auto"/>
        <w:right w:val="none" w:sz="0" w:space="0" w:color="auto"/>
      </w:divBdr>
      <w:divsChild>
        <w:div w:id="156268775">
          <w:marLeft w:val="0"/>
          <w:marRight w:val="0"/>
          <w:marTop w:val="0"/>
          <w:marBottom w:val="165"/>
          <w:divBdr>
            <w:top w:val="none" w:sz="0" w:space="0" w:color="auto"/>
            <w:left w:val="none" w:sz="0" w:space="0" w:color="auto"/>
            <w:bottom w:val="none" w:sz="0" w:space="0" w:color="auto"/>
            <w:right w:val="none" w:sz="0" w:space="0" w:color="auto"/>
          </w:divBdr>
        </w:div>
      </w:divsChild>
    </w:div>
    <w:div w:id="1359550006">
      <w:bodyDiv w:val="1"/>
      <w:marLeft w:val="0"/>
      <w:marRight w:val="0"/>
      <w:marTop w:val="0"/>
      <w:marBottom w:val="0"/>
      <w:divBdr>
        <w:top w:val="none" w:sz="0" w:space="0" w:color="auto"/>
        <w:left w:val="none" w:sz="0" w:space="0" w:color="auto"/>
        <w:bottom w:val="none" w:sz="0" w:space="0" w:color="auto"/>
        <w:right w:val="none" w:sz="0" w:space="0" w:color="auto"/>
      </w:divBdr>
      <w:divsChild>
        <w:div w:id="1985809534">
          <w:marLeft w:val="0"/>
          <w:marRight w:val="0"/>
          <w:marTop w:val="0"/>
          <w:marBottom w:val="0"/>
          <w:divBdr>
            <w:top w:val="none" w:sz="0" w:space="0" w:color="auto"/>
            <w:left w:val="none" w:sz="0" w:space="0" w:color="auto"/>
            <w:bottom w:val="single" w:sz="6" w:space="0" w:color="CCCCCC"/>
            <w:right w:val="none" w:sz="0" w:space="0" w:color="auto"/>
          </w:divBdr>
          <w:divsChild>
            <w:div w:id="231933008">
              <w:marLeft w:val="0"/>
              <w:marRight w:val="0"/>
              <w:marTop w:val="0"/>
              <w:marBottom w:val="0"/>
              <w:divBdr>
                <w:top w:val="none" w:sz="0" w:space="0" w:color="auto"/>
                <w:left w:val="none" w:sz="0" w:space="0" w:color="auto"/>
                <w:bottom w:val="none" w:sz="0" w:space="0" w:color="auto"/>
                <w:right w:val="none" w:sz="0" w:space="0" w:color="auto"/>
              </w:divBdr>
              <w:divsChild>
                <w:div w:id="875117367">
                  <w:marLeft w:val="0"/>
                  <w:marRight w:val="0"/>
                  <w:marTop w:val="0"/>
                  <w:marBottom w:val="0"/>
                  <w:divBdr>
                    <w:top w:val="none" w:sz="0" w:space="0" w:color="auto"/>
                    <w:left w:val="none" w:sz="0" w:space="0" w:color="auto"/>
                    <w:bottom w:val="none" w:sz="0" w:space="0" w:color="auto"/>
                    <w:right w:val="none" w:sz="0" w:space="0" w:color="auto"/>
                  </w:divBdr>
                  <w:divsChild>
                    <w:div w:id="1964728768">
                      <w:marLeft w:val="0"/>
                      <w:marRight w:val="0"/>
                      <w:marTop w:val="0"/>
                      <w:marBottom w:val="0"/>
                      <w:divBdr>
                        <w:top w:val="none" w:sz="0" w:space="0" w:color="auto"/>
                        <w:left w:val="none" w:sz="0" w:space="0" w:color="auto"/>
                        <w:bottom w:val="none" w:sz="0" w:space="0" w:color="auto"/>
                        <w:right w:val="none" w:sz="0" w:space="0" w:color="auto"/>
                      </w:divBdr>
                      <w:divsChild>
                        <w:div w:id="122383307">
                          <w:marLeft w:val="0"/>
                          <w:marRight w:val="0"/>
                          <w:marTop w:val="0"/>
                          <w:marBottom w:val="0"/>
                          <w:divBdr>
                            <w:top w:val="none" w:sz="0" w:space="0" w:color="auto"/>
                            <w:left w:val="none" w:sz="0" w:space="0" w:color="auto"/>
                            <w:bottom w:val="none" w:sz="0" w:space="0" w:color="auto"/>
                            <w:right w:val="none" w:sz="0" w:space="0" w:color="auto"/>
                          </w:divBdr>
                        </w:div>
                        <w:div w:id="116339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064515">
                  <w:marLeft w:val="0"/>
                  <w:marRight w:val="0"/>
                  <w:marTop w:val="0"/>
                  <w:marBottom w:val="0"/>
                  <w:divBdr>
                    <w:top w:val="none" w:sz="0" w:space="0" w:color="auto"/>
                    <w:left w:val="none" w:sz="0" w:space="0" w:color="auto"/>
                    <w:bottom w:val="none" w:sz="0" w:space="0" w:color="auto"/>
                    <w:right w:val="none" w:sz="0" w:space="0" w:color="auto"/>
                  </w:divBdr>
                  <w:divsChild>
                    <w:div w:id="1069575415">
                      <w:marLeft w:val="0"/>
                      <w:marRight w:val="0"/>
                      <w:marTop w:val="0"/>
                      <w:marBottom w:val="0"/>
                      <w:divBdr>
                        <w:top w:val="none" w:sz="0" w:space="0" w:color="auto"/>
                        <w:left w:val="none" w:sz="0" w:space="0" w:color="auto"/>
                        <w:bottom w:val="none" w:sz="0" w:space="0" w:color="auto"/>
                        <w:right w:val="none" w:sz="0" w:space="0" w:color="auto"/>
                      </w:divBdr>
                      <w:divsChild>
                        <w:div w:id="78215903">
                          <w:marLeft w:val="0"/>
                          <w:marRight w:val="0"/>
                          <w:marTop w:val="0"/>
                          <w:marBottom w:val="0"/>
                          <w:divBdr>
                            <w:top w:val="none" w:sz="0" w:space="0" w:color="auto"/>
                            <w:left w:val="none" w:sz="0" w:space="0" w:color="auto"/>
                            <w:bottom w:val="none" w:sz="0" w:space="0" w:color="auto"/>
                            <w:right w:val="none" w:sz="0" w:space="0" w:color="auto"/>
                          </w:divBdr>
                        </w:div>
                        <w:div w:id="1027484201">
                          <w:marLeft w:val="0"/>
                          <w:marRight w:val="0"/>
                          <w:marTop w:val="0"/>
                          <w:marBottom w:val="0"/>
                          <w:divBdr>
                            <w:top w:val="none" w:sz="0" w:space="0" w:color="auto"/>
                            <w:left w:val="none" w:sz="0" w:space="0" w:color="auto"/>
                            <w:bottom w:val="none" w:sz="0" w:space="0" w:color="auto"/>
                            <w:right w:val="none" w:sz="0" w:space="0" w:color="auto"/>
                          </w:divBdr>
                        </w:div>
                        <w:div w:id="160426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4548193">
          <w:marLeft w:val="0"/>
          <w:marRight w:val="0"/>
          <w:marTop w:val="0"/>
          <w:marBottom w:val="0"/>
          <w:divBdr>
            <w:top w:val="none" w:sz="0" w:space="0" w:color="auto"/>
            <w:left w:val="none" w:sz="0" w:space="0" w:color="auto"/>
            <w:bottom w:val="single" w:sz="6" w:space="0" w:color="CCCCCC"/>
            <w:right w:val="none" w:sz="0" w:space="0" w:color="auto"/>
          </w:divBdr>
          <w:divsChild>
            <w:div w:id="1976714591">
              <w:marLeft w:val="0"/>
              <w:marRight w:val="0"/>
              <w:marTop w:val="0"/>
              <w:marBottom w:val="0"/>
              <w:divBdr>
                <w:top w:val="none" w:sz="0" w:space="0" w:color="auto"/>
                <w:left w:val="none" w:sz="0" w:space="0" w:color="auto"/>
                <w:bottom w:val="none" w:sz="0" w:space="0" w:color="auto"/>
                <w:right w:val="none" w:sz="0" w:space="0" w:color="auto"/>
              </w:divBdr>
              <w:divsChild>
                <w:div w:id="439564732">
                  <w:marLeft w:val="0"/>
                  <w:marRight w:val="0"/>
                  <w:marTop w:val="0"/>
                  <w:marBottom w:val="0"/>
                  <w:divBdr>
                    <w:top w:val="none" w:sz="0" w:space="0" w:color="auto"/>
                    <w:left w:val="none" w:sz="0" w:space="0" w:color="auto"/>
                    <w:bottom w:val="none" w:sz="0" w:space="0" w:color="auto"/>
                    <w:right w:val="none" w:sz="0" w:space="0" w:color="auto"/>
                  </w:divBdr>
                  <w:divsChild>
                    <w:div w:id="556937660">
                      <w:marLeft w:val="0"/>
                      <w:marRight w:val="0"/>
                      <w:marTop w:val="0"/>
                      <w:marBottom w:val="0"/>
                      <w:divBdr>
                        <w:top w:val="none" w:sz="0" w:space="0" w:color="auto"/>
                        <w:left w:val="none" w:sz="0" w:space="0" w:color="auto"/>
                        <w:bottom w:val="none" w:sz="0" w:space="0" w:color="auto"/>
                        <w:right w:val="none" w:sz="0" w:space="0" w:color="auto"/>
                      </w:divBdr>
                      <w:divsChild>
                        <w:div w:id="204949687">
                          <w:marLeft w:val="0"/>
                          <w:marRight w:val="0"/>
                          <w:marTop w:val="0"/>
                          <w:marBottom w:val="0"/>
                          <w:divBdr>
                            <w:top w:val="none" w:sz="0" w:space="0" w:color="auto"/>
                            <w:left w:val="none" w:sz="0" w:space="0" w:color="auto"/>
                            <w:bottom w:val="none" w:sz="0" w:space="0" w:color="auto"/>
                            <w:right w:val="none" w:sz="0" w:space="0" w:color="auto"/>
                          </w:divBdr>
                        </w:div>
                        <w:div w:id="150539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2394887">
      <w:bodyDiv w:val="1"/>
      <w:marLeft w:val="0"/>
      <w:marRight w:val="0"/>
      <w:marTop w:val="0"/>
      <w:marBottom w:val="0"/>
      <w:divBdr>
        <w:top w:val="none" w:sz="0" w:space="0" w:color="auto"/>
        <w:left w:val="none" w:sz="0" w:space="0" w:color="auto"/>
        <w:bottom w:val="none" w:sz="0" w:space="0" w:color="auto"/>
        <w:right w:val="none" w:sz="0" w:space="0" w:color="auto"/>
      </w:divBdr>
    </w:div>
    <w:div w:id="1362706533">
      <w:bodyDiv w:val="1"/>
      <w:marLeft w:val="0"/>
      <w:marRight w:val="0"/>
      <w:marTop w:val="0"/>
      <w:marBottom w:val="0"/>
      <w:divBdr>
        <w:top w:val="none" w:sz="0" w:space="0" w:color="auto"/>
        <w:left w:val="none" w:sz="0" w:space="0" w:color="auto"/>
        <w:bottom w:val="none" w:sz="0" w:space="0" w:color="auto"/>
        <w:right w:val="none" w:sz="0" w:space="0" w:color="auto"/>
      </w:divBdr>
    </w:div>
    <w:div w:id="1362777082">
      <w:bodyDiv w:val="1"/>
      <w:marLeft w:val="0"/>
      <w:marRight w:val="0"/>
      <w:marTop w:val="0"/>
      <w:marBottom w:val="0"/>
      <w:divBdr>
        <w:top w:val="none" w:sz="0" w:space="0" w:color="auto"/>
        <w:left w:val="none" w:sz="0" w:space="0" w:color="auto"/>
        <w:bottom w:val="none" w:sz="0" w:space="0" w:color="auto"/>
        <w:right w:val="none" w:sz="0" w:space="0" w:color="auto"/>
      </w:divBdr>
    </w:div>
    <w:div w:id="1373846304">
      <w:bodyDiv w:val="1"/>
      <w:marLeft w:val="0"/>
      <w:marRight w:val="0"/>
      <w:marTop w:val="0"/>
      <w:marBottom w:val="0"/>
      <w:divBdr>
        <w:top w:val="none" w:sz="0" w:space="0" w:color="auto"/>
        <w:left w:val="none" w:sz="0" w:space="0" w:color="auto"/>
        <w:bottom w:val="none" w:sz="0" w:space="0" w:color="auto"/>
        <w:right w:val="none" w:sz="0" w:space="0" w:color="auto"/>
      </w:divBdr>
    </w:div>
    <w:div w:id="1392267317">
      <w:bodyDiv w:val="1"/>
      <w:marLeft w:val="0"/>
      <w:marRight w:val="0"/>
      <w:marTop w:val="0"/>
      <w:marBottom w:val="0"/>
      <w:divBdr>
        <w:top w:val="none" w:sz="0" w:space="0" w:color="auto"/>
        <w:left w:val="none" w:sz="0" w:space="0" w:color="auto"/>
        <w:bottom w:val="none" w:sz="0" w:space="0" w:color="auto"/>
        <w:right w:val="none" w:sz="0" w:space="0" w:color="auto"/>
      </w:divBdr>
    </w:div>
    <w:div w:id="1395590483">
      <w:bodyDiv w:val="1"/>
      <w:marLeft w:val="0"/>
      <w:marRight w:val="0"/>
      <w:marTop w:val="0"/>
      <w:marBottom w:val="0"/>
      <w:divBdr>
        <w:top w:val="none" w:sz="0" w:space="0" w:color="auto"/>
        <w:left w:val="none" w:sz="0" w:space="0" w:color="auto"/>
        <w:bottom w:val="none" w:sz="0" w:space="0" w:color="auto"/>
        <w:right w:val="none" w:sz="0" w:space="0" w:color="auto"/>
      </w:divBdr>
    </w:div>
    <w:div w:id="1395619574">
      <w:bodyDiv w:val="1"/>
      <w:marLeft w:val="0"/>
      <w:marRight w:val="0"/>
      <w:marTop w:val="0"/>
      <w:marBottom w:val="0"/>
      <w:divBdr>
        <w:top w:val="none" w:sz="0" w:space="0" w:color="auto"/>
        <w:left w:val="none" w:sz="0" w:space="0" w:color="auto"/>
        <w:bottom w:val="none" w:sz="0" w:space="0" w:color="auto"/>
        <w:right w:val="none" w:sz="0" w:space="0" w:color="auto"/>
      </w:divBdr>
      <w:divsChild>
        <w:div w:id="99567016">
          <w:marLeft w:val="0"/>
          <w:marRight w:val="0"/>
          <w:marTop w:val="0"/>
          <w:marBottom w:val="0"/>
          <w:divBdr>
            <w:top w:val="none" w:sz="0" w:space="0" w:color="auto"/>
            <w:left w:val="none" w:sz="0" w:space="0" w:color="auto"/>
            <w:bottom w:val="none" w:sz="0" w:space="0" w:color="auto"/>
            <w:right w:val="none" w:sz="0" w:space="0" w:color="auto"/>
          </w:divBdr>
          <w:divsChild>
            <w:div w:id="418333160">
              <w:marLeft w:val="0"/>
              <w:marRight w:val="0"/>
              <w:marTop w:val="0"/>
              <w:marBottom w:val="0"/>
              <w:divBdr>
                <w:top w:val="none" w:sz="0" w:space="0" w:color="auto"/>
                <w:left w:val="none" w:sz="0" w:space="0" w:color="auto"/>
                <w:bottom w:val="none" w:sz="0" w:space="0" w:color="auto"/>
                <w:right w:val="none" w:sz="0" w:space="0" w:color="auto"/>
              </w:divBdr>
              <w:divsChild>
                <w:div w:id="470708626">
                  <w:marLeft w:val="0"/>
                  <w:marRight w:val="0"/>
                  <w:marTop w:val="0"/>
                  <w:marBottom w:val="0"/>
                  <w:divBdr>
                    <w:top w:val="none" w:sz="0" w:space="0" w:color="auto"/>
                    <w:left w:val="none" w:sz="0" w:space="0" w:color="auto"/>
                    <w:bottom w:val="none" w:sz="0" w:space="0" w:color="auto"/>
                    <w:right w:val="none" w:sz="0" w:space="0" w:color="auto"/>
                  </w:divBdr>
                  <w:divsChild>
                    <w:div w:id="1481724728">
                      <w:marLeft w:val="0"/>
                      <w:marRight w:val="0"/>
                      <w:marTop w:val="0"/>
                      <w:marBottom w:val="0"/>
                      <w:divBdr>
                        <w:top w:val="none" w:sz="0" w:space="0" w:color="auto"/>
                        <w:left w:val="none" w:sz="0" w:space="0" w:color="auto"/>
                        <w:bottom w:val="none" w:sz="0" w:space="0" w:color="auto"/>
                        <w:right w:val="none" w:sz="0" w:space="0" w:color="auto"/>
                      </w:divBdr>
                      <w:divsChild>
                        <w:div w:id="210269414">
                          <w:marLeft w:val="0"/>
                          <w:marRight w:val="0"/>
                          <w:marTop w:val="0"/>
                          <w:marBottom w:val="0"/>
                          <w:divBdr>
                            <w:top w:val="none" w:sz="0" w:space="0" w:color="auto"/>
                            <w:left w:val="none" w:sz="0" w:space="0" w:color="auto"/>
                            <w:bottom w:val="none" w:sz="0" w:space="0" w:color="auto"/>
                            <w:right w:val="none" w:sz="0" w:space="0" w:color="auto"/>
                          </w:divBdr>
                          <w:divsChild>
                            <w:div w:id="325867690">
                              <w:marLeft w:val="0"/>
                              <w:marRight w:val="0"/>
                              <w:marTop w:val="0"/>
                              <w:marBottom w:val="0"/>
                              <w:divBdr>
                                <w:top w:val="none" w:sz="0" w:space="0" w:color="auto"/>
                                <w:left w:val="none" w:sz="0" w:space="0" w:color="auto"/>
                                <w:bottom w:val="none" w:sz="0" w:space="0" w:color="auto"/>
                                <w:right w:val="none" w:sz="0" w:space="0" w:color="auto"/>
                              </w:divBdr>
                              <w:divsChild>
                                <w:div w:id="926618736">
                                  <w:marLeft w:val="0"/>
                                  <w:marRight w:val="0"/>
                                  <w:marTop w:val="0"/>
                                  <w:marBottom w:val="0"/>
                                  <w:divBdr>
                                    <w:top w:val="none" w:sz="0" w:space="0" w:color="auto"/>
                                    <w:left w:val="none" w:sz="0" w:space="0" w:color="auto"/>
                                    <w:bottom w:val="none" w:sz="0" w:space="0" w:color="auto"/>
                                    <w:right w:val="none" w:sz="0" w:space="0" w:color="auto"/>
                                  </w:divBdr>
                                  <w:divsChild>
                                    <w:div w:id="1552301405">
                                      <w:marLeft w:val="0"/>
                                      <w:marRight w:val="0"/>
                                      <w:marTop w:val="0"/>
                                      <w:marBottom w:val="0"/>
                                      <w:divBdr>
                                        <w:top w:val="none" w:sz="0" w:space="0" w:color="auto"/>
                                        <w:left w:val="none" w:sz="0" w:space="0" w:color="auto"/>
                                        <w:bottom w:val="none" w:sz="0" w:space="0" w:color="auto"/>
                                        <w:right w:val="none" w:sz="0" w:space="0" w:color="auto"/>
                                      </w:divBdr>
                                      <w:divsChild>
                                        <w:div w:id="1624462561">
                                          <w:marLeft w:val="0"/>
                                          <w:marRight w:val="0"/>
                                          <w:marTop w:val="0"/>
                                          <w:marBottom w:val="0"/>
                                          <w:divBdr>
                                            <w:top w:val="none" w:sz="0" w:space="0" w:color="auto"/>
                                            <w:left w:val="none" w:sz="0" w:space="0" w:color="auto"/>
                                            <w:bottom w:val="none" w:sz="0" w:space="0" w:color="auto"/>
                                            <w:right w:val="none" w:sz="0" w:space="0" w:color="auto"/>
                                          </w:divBdr>
                                          <w:divsChild>
                                            <w:div w:id="1676036203">
                                              <w:marLeft w:val="0"/>
                                              <w:marRight w:val="0"/>
                                              <w:marTop w:val="0"/>
                                              <w:marBottom w:val="0"/>
                                              <w:divBdr>
                                                <w:top w:val="none" w:sz="0" w:space="0" w:color="auto"/>
                                                <w:left w:val="none" w:sz="0" w:space="0" w:color="auto"/>
                                                <w:bottom w:val="none" w:sz="0" w:space="0" w:color="auto"/>
                                                <w:right w:val="none" w:sz="0" w:space="0" w:color="auto"/>
                                              </w:divBdr>
                                              <w:divsChild>
                                                <w:div w:id="461660082">
                                                  <w:marLeft w:val="0"/>
                                                  <w:marRight w:val="0"/>
                                                  <w:marTop w:val="0"/>
                                                  <w:marBottom w:val="0"/>
                                                  <w:divBdr>
                                                    <w:top w:val="none" w:sz="0" w:space="0" w:color="auto"/>
                                                    <w:left w:val="none" w:sz="0" w:space="0" w:color="auto"/>
                                                    <w:bottom w:val="none" w:sz="0" w:space="0" w:color="auto"/>
                                                    <w:right w:val="none" w:sz="0" w:space="0" w:color="auto"/>
                                                  </w:divBdr>
                                                  <w:divsChild>
                                                    <w:div w:id="1838882255">
                                                      <w:marLeft w:val="0"/>
                                                      <w:marRight w:val="0"/>
                                                      <w:marTop w:val="0"/>
                                                      <w:marBottom w:val="0"/>
                                                      <w:divBdr>
                                                        <w:top w:val="single" w:sz="2" w:space="3" w:color="008000"/>
                                                        <w:left w:val="single" w:sz="2" w:space="0" w:color="008000"/>
                                                        <w:bottom w:val="single" w:sz="2" w:space="0" w:color="008000"/>
                                                        <w:right w:val="single" w:sz="2" w:space="0" w:color="008000"/>
                                                      </w:divBdr>
                                                      <w:divsChild>
                                                        <w:div w:id="1344167088">
                                                          <w:marLeft w:val="0"/>
                                                          <w:marRight w:val="0"/>
                                                          <w:marTop w:val="0"/>
                                                          <w:marBottom w:val="0"/>
                                                          <w:divBdr>
                                                            <w:top w:val="none" w:sz="0" w:space="0" w:color="auto"/>
                                                            <w:left w:val="none" w:sz="0" w:space="0" w:color="auto"/>
                                                            <w:bottom w:val="none" w:sz="0" w:space="0" w:color="auto"/>
                                                            <w:right w:val="none" w:sz="0" w:space="0" w:color="auto"/>
                                                          </w:divBdr>
                                                          <w:divsChild>
                                                            <w:div w:id="776874996">
                                                              <w:marLeft w:val="0"/>
                                                              <w:marRight w:val="0"/>
                                                              <w:marTop w:val="0"/>
                                                              <w:marBottom w:val="0"/>
                                                              <w:divBdr>
                                                                <w:top w:val="none" w:sz="0" w:space="0" w:color="auto"/>
                                                                <w:left w:val="none" w:sz="0" w:space="0" w:color="auto"/>
                                                                <w:bottom w:val="none" w:sz="0" w:space="0" w:color="auto"/>
                                                                <w:right w:val="none" w:sz="0" w:space="0" w:color="auto"/>
                                                              </w:divBdr>
                                                              <w:divsChild>
                                                                <w:div w:id="578445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05688745">
      <w:bodyDiv w:val="1"/>
      <w:marLeft w:val="0"/>
      <w:marRight w:val="0"/>
      <w:marTop w:val="0"/>
      <w:marBottom w:val="0"/>
      <w:divBdr>
        <w:top w:val="none" w:sz="0" w:space="0" w:color="auto"/>
        <w:left w:val="none" w:sz="0" w:space="0" w:color="auto"/>
        <w:bottom w:val="none" w:sz="0" w:space="0" w:color="auto"/>
        <w:right w:val="none" w:sz="0" w:space="0" w:color="auto"/>
      </w:divBdr>
      <w:divsChild>
        <w:div w:id="1856385036">
          <w:marLeft w:val="0"/>
          <w:marRight w:val="0"/>
          <w:marTop w:val="0"/>
          <w:marBottom w:val="0"/>
          <w:divBdr>
            <w:top w:val="none" w:sz="0" w:space="0" w:color="auto"/>
            <w:left w:val="none" w:sz="0" w:space="0" w:color="auto"/>
            <w:bottom w:val="none" w:sz="0" w:space="0" w:color="auto"/>
            <w:right w:val="none" w:sz="0" w:space="0" w:color="auto"/>
          </w:divBdr>
        </w:div>
        <w:div w:id="2004315940">
          <w:marLeft w:val="0"/>
          <w:marRight w:val="0"/>
          <w:marTop w:val="0"/>
          <w:marBottom w:val="0"/>
          <w:divBdr>
            <w:top w:val="none" w:sz="0" w:space="0" w:color="auto"/>
            <w:left w:val="none" w:sz="0" w:space="0" w:color="auto"/>
            <w:bottom w:val="none" w:sz="0" w:space="0" w:color="auto"/>
            <w:right w:val="none" w:sz="0" w:space="0" w:color="auto"/>
          </w:divBdr>
        </w:div>
      </w:divsChild>
    </w:div>
    <w:div w:id="1407259965">
      <w:bodyDiv w:val="1"/>
      <w:marLeft w:val="0"/>
      <w:marRight w:val="0"/>
      <w:marTop w:val="0"/>
      <w:marBottom w:val="0"/>
      <w:divBdr>
        <w:top w:val="none" w:sz="0" w:space="0" w:color="auto"/>
        <w:left w:val="none" w:sz="0" w:space="0" w:color="auto"/>
        <w:bottom w:val="none" w:sz="0" w:space="0" w:color="auto"/>
        <w:right w:val="none" w:sz="0" w:space="0" w:color="auto"/>
      </w:divBdr>
    </w:div>
    <w:div w:id="1419711157">
      <w:bodyDiv w:val="1"/>
      <w:marLeft w:val="0"/>
      <w:marRight w:val="0"/>
      <w:marTop w:val="0"/>
      <w:marBottom w:val="0"/>
      <w:divBdr>
        <w:top w:val="none" w:sz="0" w:space="0" w:color="auto"/>
        <w:left w:val="none" w:sz="0" w:space="0" w:color="auto"/>
        <w:bottom w:val="none" w:sz="0" w:space="0" w:color="auto"/>
        <w:right w:val="none" w:sz="0" w:space="0" w:color="auto"/>
      </w:divBdr>
      <w:divsChild>
        <w:div w:id="1100293631">
          <w:marLeft w:val="0"/>
          <w:marRight w:val="0"/>
          <w:marTop w:val="0"/>
          <w:marBottom w:val="150"/>
          <w:divBdr>
            <w:top w:val="none" w:sz="0" w:space="0" w:color="auto"/>
            <w:left w:val="none" w:sz="0" w:space="0" w:color="auto"/>
            <w:bottom w:val="none" w:sz="0" w:space="0" w:color="auto"/>
            <w:right w:val="none" w:sz="0" w:space="0" w:color="auto"/>
          </w:divBdr>
          <w:divsChild>
            <w:div w:id="551382526">
              <w:marLeft w:val="0"/>
              <w:marRight w:val="0"/>
              <w:marTop w:val="0"/>
              <w:marBottom w:val="150"/>
              <w:divBdr>
                <w:top w:val="none" w:sz="0" w:space="0" w:color="auto"/>
                <w:left w:val="none" w:sz="0" w:space="0" w:color="auto"/>
                <w:bottom w:val="none" w:sz="0" w:space="0" w:color="auto"/>
                <w:right w:val="none" w:sz="0" w:space="0" w:color="auto"/>
              </w:divBdr>
            </w:div>
            <w:div w:id="7554425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28426224">
      <w:bodyDiv w:val="1"/>
      <w:marLeft w:val="0"/>
      <w:marRight w:val="0"/>
      <w:marTop w:val="0"/>
      <w:marBottom w:val="0"/>
      <w:divBdr>
        <w:top w:val="none" w:sz="0" w:space="0" w:color="auto"/>
        <w:left w:val="none" w:sz="0" w:space="0" w:color="auto"/>
        <w:bottom w:val="none" w:sz="0" w:space="0" w:color="auto"/>
        <w:right w:val="none" w:sz="0" w:space="0" w:color="auto"/>
      </w:divBdr>
      <w:divsChild>
        <w:div w:id="1508983629">
          <w:marLeft w:val="0"/>
          <w:marRight w:val="0"/>
          <w:marTop w:val="720"/>
          <w:marBottom w:val="0"/>
          <w:divBdr>
            <w:top w:val="none" w:sz="0" w:space="0" w:color="auto"/>
            <w:left w:val="none" w:sz="0" w:space="0" w:color="auto"/>
            <w:bottom w:val="none" w:sz="0" w:space="0" w:color="auto"/>
            <w:right w:val="none" w:sz="0" w:space="0" w:color="auto"/>
          </w:divBdr>
          <w:divsChild>
            <w:div w:id="885751736">
              <w:marLeft w:val="0"/>
              <w:marRight w:val="0"/>
              <w:marTop w:val="0"/>
              <w:marBottom w:val="0"/>
              <w:divBdr>
                <w:top w:val="none" w:sz="0" w:space="0" w:color="auto"/>
                <w:left w:val="none" w:sz="0" w:space="0" w:color="auto"/>
                <w:bottom w:val="none" w:sz="0" w:space="0" w:color="auto"/>
                <w:right w:val="none" w:sz="0" w:space="0" w:color="auto"/>
              </w:divBdr>
            </w:div>
          </w:divsChild>
        </w:div>
        <w:div w:id="1193303476">
          <w:marLeft w:val="0"/>
          <w:marRight w:val="0"/>
          <w:marTop w:val="720"/>
          <w:marBottom w:val="0"/>
          <w:divBdr>
            <w:top w:val="none" w:sz="0" w:space="0" w:color="auto"/>
            <w:left w:val="none" w:sz="0" w:space="0" w:color="auto"/>
            <w:bottom w:val="none" w:sz="0" w:space="0" w:color="auto"/>
            <w:right w:val="none" w:sz="0" w:space="0" w:color="auto"/>
          </w:divBdr>
        </w:div>
      </w:divsChild>
    </w:div>
    <w:div w:id="1438673783">
      <w:bodyDiv w:val="1"/>
      <w:marLeft w:val="0"/>
      <w:marRight w:val="0"/>
      <w:marTop w:val="0"/>
      <w:marBottom w:val="0"/>
      <w:divBdr>
        <w:top w:val="none" w:sz="0" w:space="0" w:color="auto"/>
        <w:left w:val="none" w:sz="0" w:space="0" w:color="auto"/>
        <w:bottom w:val="none" w:sz="0" w:space="0" w:color="auto"/>
        <w:right w:val="none" w:sz="0" w:space="0" w:color="auto"/>
      </w:divBdr>
    </w:div>
    <w:div w:id="1438718838">
      <w:bodyDiv w:val="1"/>
      <w:marLeft w:val="0"/>
      <w:marRight w:val="0"/>
      <w:marTop w:val="0"/>
      <w:marBottom w:val="0"/>
      <w:divBdr>
        <w:top w:val="none" w:sz="0" w:space="0" w:color="auto"/>
        <w:left w:val="none" w:sz="0" w:space="0" w:color="auto"/>
        <w:bottom w:val="none" w:sz="0" w:space="0" w:color="auto"/>
        <w:right w:val="none" w:sz="0" w:space="0" w:color="auto"/>
      </w:divBdr>
    </w:div>
    <w:div w:id="1441103692">
      <w:bodyDiv w:val="1"/>
      <w:marLeft w:val="0"/>
      <w:marRight w:val="0"/>
      <w:marTop w:val="0"/>
      <w:marBottom w:val="0"/>
      <w:divBdr>
        <w:top w:val="none" w:sz="0" w:space="0" w:color="auto"/>
        <w:left w:val="none" w:sz="0" w:space="0" w:color="auto"/>
        <w:bottom w:val="none" w:sz="0" w:space="0" w:color="auto"/>
        <w:right w:val="none" w:sz="0" w:space="0" w:color="auto"/>
      </w:divBdr>
    </w:div>
    <w:div w:id="1444034638">
      <w:bodyDiv w:val="1"/>
      <w:marLeft w:val="0"/>
      <w:marRight w:val="0"/>
      <w:marTop w:val="0"/>
      <w:marBottom w:val="0"/>
      <w:divBdr>
        <w:top w:val="none" w:sz="0" w:space="0" w:color="auto"/>
        <w:left w:val="none" w:sz="0" w:space="0" w:color="auto"/>
        <w:bottom w:val="none" w:sz="0" w:space="0" w:color="auto"/>
        <w:right w:val="none" w:sz="0" w:space="0" w:color="auto"/>
      </w:divBdr>
    </w:div>
    <w:div w:id="1445886442">
      <w:bodyDiv w:val="1"/>
      <w:marLeft w:val="0"/>
      <w:marRight w:val="0"/>
      <w:marTop w:val="0"/>
      <w:marBottom w:val="0"/>
      <w:divBdr>
        <w:top w:val="none" w:sz="0" w:space="0" w:color="auto"/>
        <w:left w:val="none" w:sz="0" w:space="0" w:color="auto"/>
        <w:bottom w:val="none" w:sz="0" w:space="0" w:color="auto"/>
        <w:right w:val="none" w:sz="0" w:space="0" w:color="auto"/>
      </w:divBdr>
    </w:div>
    <w:div w:id="1447849012">
      <w:bodyDiv w:val="1"/>
      <w:marLeft w:val="0"/>
      <w:marRight w:val="0"/>
      <w:marTop w:val="0"/>
      <w:marBottom w:val="0"/>
      <w:divBdr>
        <w:top w:val="none" w:sz="0" w:space="0" w:color="auto"/>
        <w:left w:val="none" w:sz="0" w:space="0" w:color="auto"/>
        <w:bottom w:val="none" w:sz="0" w:space="0" w:color="auto"/>
        <w:right w:val="none" w:sz="0" w:space="0" w:color="auto"/>
      </w:divBdr>
      <w:divsChild>
        <w:div w:id="1785884252">
          <w:marLeft w:val="0"/>
          <w:marRight w:val="0"/>
          <w:marTop w:val="0"/>
          <w:marBottom w:val="0"/>
          <w:divBdr>
            <w:top w:val="none" w:sz="0" w:space="0" w:color="auto"/>
            <w:left w:val="none" w:sz="0" w:space="0" w:color="auto"/>
            <w:bottom w:val="none" w:sz="0" w:space="0" w:color="auto"/>
            <w:right w:val="none" w:sz="0" w:space="0" w:color="auto"/>
          </w:divBdr>
        </w:div>
      </w:divsChild>
    </w:div>
    <w:div w:id="1453672434">
      <w:bodyDiv w:val="1"/>
      <w:marLeft w:val="0"/>
      <w:marRight w:val="0"/>
      <w:marTop w:val="0"/>
      <w:marBottom w:val="0"/>
      <w:divBdr>
        <w:top w:val="none" w:sz="0" w:space="0" w:color="auto"/>
        <w:left w:val="none" w:sz="0" w:space="0" w:color="auto"/>
        <w:bottom w:val="none" w:sz="0" w:space="0" w:color="auto"/>
        <w:right w:val="none" w:sz="0" w:space="0" w:color="auto"/>
      </w:divBdr>
    </w:div>
    <w:div w:id="1456369422">
      <w:bodyDiv w:val="1"/>
      <w:marLeft w:val="0"/>
      <w:marRight w:val="0"/>
      <w:marTop w:val="0"/>
      <w:marBottom w:val="0"/>
      <w:divBdr>
        <w:top w:val="none" w:sz="0" w:space="0" w:color="auto"/>
        <w:left w:val="none" w:sz="0" w:space="0" w:color="auto"/>
        <w:bottom w:val="none" w:sz="0" w:space="0" w:color="auto"/>
        <w:right w:val="none" w:sz="0" w:space="0" w:color="auto"/>
      </w:divBdr>
    </w:div>
    <w:div w:id="1463114572">
      <w:bodyDiv w:val="1"/>
      <w:marLeft w:val="0"/>
      <w:marRight w:val="0"/>
      <w:marTop w:val="0"/>
      <w:marBottom w:val="0"/>
      <w:divBdr>
        <w:top w:val="none" w:sz="0" w:space="0" w:color="auto"/>
        <w:left w:val="none" w:sz="0" w:space="0" w:color="auto"/>
        <w:bottom w:val="none" w:sz="0" w:space="0" w:color="auto"/>
        <w:right w:val="none" w:sz="0" w:space="0" w:color="auto"/>
      </w:divBdr>
    </w:div>
    <w:div w:id="1463764211">
      <w:bodyDiv w:val="1"/>
      <w:marLeft w:val="0"/>
      <w:marRight w:val="0"/>
      <w:marTop w:val="0"/>
      <w:marBottom w:val="0"/>
      <w:divBdr>
        <w:top w:val="none" w:sz="0" w:space="0" w:color="auto"/>
        <w:left w:val="none" w:sz="0" w:space="0" w:color="auto"/>
        <w:bottom w:val="none" w:sz="0" w:space="0" w:color="auto"/>
        <w:right w:val="none" w:sz="0" w:space="0" w:color="auto"/>
      </w:divBdr>
      <w:divsChild>
        <w:div w:id="831679668">
          <w:marLeft w:val="0"/>
          <w:marRight w:val="0"/>
          <w:marTop w:val="0"/>
          <w:marBottom w:val="0"/>
          <w:divBdr>
            <w:top w:val="none" w:sz="0" w:space="0" w:color="auto"/>
            <w:left w:val="none" w:sz="0" w:space="0" w:color="auto"/>
            <w:bottom w:val="none" w:sz="0" w:space="0" w:color="auto"/>
            <w:right w:val="none" w:sz="0" w:space="0" w:color="auto"/>
          </w:divBdr>
          <w:divsChild>
            <w:div w:id="75794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435863">
      <w:bodyDiv w:val="1"/>
      <w:marLeft w:val="0"/>
      <w:marRight w:val="0"/>
      <w:marTop w:val="0"/>
      <w:marBottom w:val="0"/>
      <w:divBdr>
        <w:top w:val="none" w:sz="0" w:space="0" w:color="auto"/>
        <w:left w:val="none" w:sz="0" w:space="0" w:color="auto"/>
        <w:bottom w:val="none" w:sz="0" w:space="0" w:color="auto"/>
        <w:right w:val="none" w:sz="0" w:space="0" w:color="auto"/>
      </w:divBdr>
    </w:div>
    <w:div w:id="1474517924">
      <w:bodyDiv w:val="1"/>
      <w:marLeft w:val="0"/>
      <w:marRight w:val="0"/>
      <w:marTop w:val="0"/>
      <w:marBottom w:val="0"/>
      <w:divBdr>
        <w:top w:val="none" w:sz="0" w:space="0" w:color="auto"/>
        <w:left w:val="none" w:sz="0" w:space="0" w:color="auto"/>
        <w:bottom w:val="none" w:sz="0" w:space="0" w:color="auto"/>
        <w:right w:val="none" w:sz="0" w:space="0" w:color="auto"/>
      </w:divBdr>
      <w:divsChild>
        <w:div w:id="1058671826">
          <w:marLeft w:val="0"/>
          <w:marRight w:val="0"/>
          <w:marTop w:val="480"/>
          <w:marBottom w:val="0"/>
          <w:divBdr>
            <w:top w:val="single" w:sz="6" w:space="6" w:color="AAAAAA"/>
            <w:left w:val="none" w:sz="0" w:space="0" w:color="auto"/>
            <w:bottom w:val="none" w:sz="0" w:space="0" w:color="auto"/>
            <w:right w:val="none" w:sz="0" w:space="0" w:color="auto"/>
          </w:divBdr>
          <w:divsChild>
            <w:div w:id="120294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8577">
      <w:bodyDiv w:val="1"/>
      <w:marLeft w:val="0"/>
      <w:marRight w:val="0"/>
      <w:marTop w:val="0"/>
      <w:marBottom w:val="0"/>
      <w:divBdr>
        <w:top w:val="none" w:sz="0" w:space="0" w:color="auto"/>
        <w:left w:val="none" w:sz="0" w:space="0" w:color="auto"/>
        <w:bottom w:val="none" w:sz="0" w:space="0" w:color="auto"/>
        <w:right w:val="none" w:sz="0" w:space="0" w:color="auto"/>
      </w:divBdr>
    </w:div>
    <w:div w:id="1486625276">
      <w:bodyDiv w:val="1"/>
      <w:marLeft w:val="0"/>
      <w:marRight w:val="0"/>
      <w:marTop w:val="0"/>
      <w:marBottom w:val="0"/>
      <w:divBdr>
        <w:top w:val="none" w:sz="0" w:space="0" w:color="auto"/>
        <w:left w:val="none" w:sz="0" w:space="0" w:color="auto"/>
        <w:bottom w:val="none" w:sz="0" w:space="0" w:color="auto"/>
        <w:right w:val="none" w:sz="0" w:space="0" w:color="auto"/>
      </w:divBdr>
      <w:divsChild>
        <w:div w:id="1344667896">
          <w:marLeft w:val="0"/>
          <w:marRight w:val="0"/>
          <w:marTop w:val="0"/>
          <w:marBottom w:val="150"/>
          <w:divBdr>
            <w:top w:val="none" w:sz="0" w:space="0" w:color="auto"/>
            <w:left w:val="none" w:sz="0" w:space="0" w:color="auto"/>
            <w:bottom w:val="none" w:sz="0" w:space="0" w:color="auto"/>
            <w:right w:val="none" w:sz="0" w:space="0" w:color="auto"/>
          </w:divBdr>
          <w:divsChild>
            <w:div w:id="170221874">
              <w:marLeft w:val="0"/>
              <w:marRight w:val="0"/>
              <w:marTop w:val="0"/>
              <w:marBottom w:val="150"/>
              <w:divBdr>
                <w:top w:val="none" w:sz="0" w:space="0" w:color="auto"/>
                <w:left w:val="none" w:sz="0" w:space="0" w:color="auto"/>
                <w:bottom w:val="none" w:sz="0" w:space="0" w:color="auto"/>
                <w:right w:val="none" w:sz="0" w:space="0" w:color="auto"/>
              </w:divBdr>
            </w:div>
            <w:div w:id="1110903882">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486779168">
      <w:bodyDiv w:val="1"/>
      <w:marLeft w:val="0"/>
      <w:marRight w:val="0"/>
      <w:marTop w:val="0"/>
      <w:marBottom w:val="0"/>
      <w:divBdr>
        <w:top w:val="none" w:sz="0" w:space="0" w:color="auto"/>
        <w:left w:val="none" w:sz="0" w:space="0" w:color="auto"/>
        <w:bottom w:val="none" w:sz="0" w:space="0" w:color="auto"/>
        <w:right w:val="none" w:sz="0" w:space="0" w:color="auto"/>
      </w:divBdr>
    </w:div>
    <w:div w:id="1491288960">
      <w:bodyDiv w:val="1"/>
      <w:marLeft w:val="0"/>
      <w:marRight w:val="0"/>
      <w:marTop w:val="0"/>
      <w:marBottom w:val="0"/>
      <w:divBdr>
        <w:top w:val="none" w:sz="0" w:space="0" w:color="auto"/>
        <w:left w:val="none" w:sz="0" w:space="0" w:color="auto"/>
        <w:bottom w:val="none" w:sz="0" w:space="0" w:color="auto"/>
        <w:right w:val="none" w:sz="0" w:space="0" w:color="auto"/>
      </w:divBdr>
    </w:div>
    <w:div w:id="1492603727">
      <w:bodyDiv w:val="1"/>
      <w:marLeft w:val="0"/>
      <w:marRight w:val="0"/>
      <w:marTop w:val="0"/>
      <w:marBottom w:val="0"/>
      <w:divBdr>
        <w:top w:val="none" w:sz="0" w:space="0" w:color="auto"/>
        <w:left w:val="none" w:sz="0" w:space="0" w:color="auto"/>
        <w:bottom w:val="none" w:sz="0" w:space="0" w:color="auto"/>
        <w:right w:val="none" w:sz="0" w:space="0" w:color="auto"/>
      </w:divBdr>
      <w:divsChild>
        <w:div w:id="1506896779">
          <w:marLeft w:val="0"/>
          <w:marRight w:val="0"/>
          <w:marTop w:val="0"/>
          <w:marBottom w:val="0"/>
          <w:divBdr>
            <w:top w:val="none" w:sz="0" w:space="0" w:color="auto"/>
            <w:left w:val="none" w:sz="0" w:space="0" w:color="auto"/>
            <w:bottom w:val="none" w:sz="0" w:space="0" w:color="auto"/>
            <w:right w:val="none" w:sz="0" w:space="0" w:color="auto"/>
          </w:divBdr>
        </w:div>
      </w:divsChild>
    </w:div>
    <w:div w:id="1493915051">
      <w:bodyDiv w:val="1"/>
      <w:marLeft w:val="0"/>
      <w:marRight w:val="0"/>
      <w:marTop w:val="0"/>
      <w:marBottom w:val="0"/>
      <w:divBdr>
        <w:top w:val="none" w:sz="0" w:space="0" w:color="auto"/>
        <w:left w:val="none" w:sz="0" w:space="0" w:color="auto"/>
        <w:bottom w:val="none" w:sz="0" w:space="0" w:color="auto"/>
        <w:right w:val="none" w:sz="0" w:space="0" w:color="auto"/>
      </w:divBdr>
    </w:div>
    <w:div w:id="1496646429">
      <w:bodyDiv w:val="1"/>
      <w:marLeft w:val="0"/>
      <w:marRight w:val="0"/>
      <w:marTop w:val="0"/>
      <w:marBottom w:val="0"/>
      <w:divBdr>
        <w:top w:val="none" w:sz="0" w:space="0" w:color="auto"/>
        <w:left w:val="none" w:sz="0" w:space="0" w:color="auto"/>
        <w:bottom w:val="none" w:sz="0" w:space="0" w:color="auto"/>
        <w:right w:val="none" w:sz="0" w:space="0" w:color="auto"/>
      </w:divBdr>
    </w:div>
    <w:div w:id="1499734741">
      <w:bodyDiv w:val="1"/>
      <w:marLeft w:val="0"/>
      <w:marRight w:val="0"/>
      <w:marTop w:val="0"/>
      <w:marBottom w:val="0"/>
      <w:divBdr>
        <w:top w:val="none" w:sz="0" w:space="0" w:color="auto"/>
        <w:left w:val="none" w:sz="0" w:space="0" w:color="auto"/>
        <w:bottom w:val="none" w:sz="0" w:space="0" w:color="auto"/>
        <w:right w:val="none" w:sz="0" w:space="0" w:color="auto"/>
      </w:divBdr>
    </w:div>
    <w:div w:id="1499926648">
      <w:bodyDiv w:val="1"/>
      <w:marLeft w:val="0"/>
      <w:marRight w:val="0"/>
      <w:marTop w:val="0"/>
      <w:marBottom w:val="0"/>
      <w:divBdr>
        <w:top w:val="none" w:sz="0" w:space="0" w:color="auto"/>
        <w:left w:val="none" w:sz="0" w:space="0" w:color="auto"/>
        <w:bottom w:val="none" w:sz="0" w:space="0" w:color="auto"/>
        <w:right w:val="none" w:sz="0" w:space="0" w:color="auto"/>
      </w:divBdr>
      <w:divsChild>
        <w:div w:id="1058629328">
          <w:marLeft w:val="0"/>
          <w:marRight w:val="0"/>
          <w:marTop w:val="0"/>
          <w:marBottom w:val="0"/>
          <w:divBdr>
            <w:top w:val="none" w:sz="0" w:space="0" w:color="auto"/>
            <w:left w:val="none" w:sz="0" w:space="0" w:color="auto"/>
            <w:bottom w:val="none" w:sz="0" w:space="0" w:color="auto"/>
            <w:right w:val="none" w:sz="0" w:space="0" w:color="auto"/>
          </w:divBdr>
          <w:divsChild>
            <w:div w:id="662394884">
              <w:marLeft w:val="0"/>
              <w:marRight w:val="0"/>
              <w:marTop w:val="0"/>
              <w:marBottom w:val="0"/>
              <w:divBdr>
                <w:top w:val="none" w:sz="0" w:space="0" w:color="auto"/>
                <w:left w:val="none" w:sz="0" w:space="0" w:color="auto"/>
                <w:bottom w:val="none" w:sz="0" w:space="0" w:color="auto"/>
                <w:right w:val="none" w:sz="0" w:space="0" w:color="auto"/>
              </w:divBdr>
              <w:divsChild>
                <w:div w:id="241372122">
                  <w:marLeft w:val="0"/>
                  <w:marRight w:val="0"/>
                  <w:marTop w:val="0"/>
                  <w:marBottom w:val="0"/>
                  <w:divBdr>
                    <w:top w:val="none" w:sz="0" w:space="0" w:color="auto"/>
                    <w:left w:val="none" w:sz="0" w:space="0" w:color="auto"/>
                    <w:bottom w:val="none" w:sz="0" w:space="0" w:color="auto"/>
                    <w:right w:val="none" w:sz="0" w:space="0" w:color="auto"/>
                  </w:divBdr>
                  <w:divsChild>
                    <w:div w:id="1216161955">
                      <w:marLeft w:val="0"/>
                      <w:marRight w:val="0"/>
                      <w:marTop w:val="0"/>
                      <w:marBottom w:val="0"/>
                      <w:divBdr>
                        <w:top w:val="none" w:sz="0" w:space="0" w:color="auto"/>
                        <w:left w:val="none" w:sz="0" w:space="0" w:color="auto"/>
                        <w:bottom w:val="none" w:sz="0" w:space="0" w:color="auto"/>
                        <w:right w:val="none" w:sz="0" w:space="0" w:color="auto"/>
                      </w:divBdr>
                      <w:divsChild>
                        <w:div w:id="425032324">
                          <w:marLeft w:val="0"/>
                          <w:marRight w:val="0"/>
                          <w:marTop w:val="0"/>
                          <w:marBottom w:val="0"/>
                          <w:divBdr>
                            <w:top w:val="none" w:sz="0" w:space="0" w:color="auto"/>
                            <w:left w:val="none" w:sz="0" w:space="0" w:color="auto"/>
                            <w:bottom w:val="none" w:sz="0" w:space="0" w:color="auto"/>
                            <w:right w:val="none" w:sz="0" w:space="0" w:color="auto"/>
                          </w:divBdr>
                          <w:divsChild>
                            <w:div w:id="340669704">
                              <w:marLeft w:val="0"/>
                              <w:marRight w:val="0"/>
                              <w:marTop w:val="0"/>
                              <w:marBottom w:val="0"/>
                              <w:divBdr>
                                <w:top w:val="none" w:sz="0" w:space="0" w:color="auto"/>
                                <w:left w:val="none" w:sz="0" w:space="0" w:color="auto"/>
                                <w:bottom w:val="none" w:sz="0" w:space="0" w:color="auto"/>
                                <w:right w:val="none" w:sz="0" w:space="0" w:color="auto"/>
                              </w:divBdr>
                              <w:divsChild>
                                <w:div w:id="2139565797">
                                  <w:marLeft w:val="0"/>
                                  <w:marRight w:val="0"/>
                                  <w:marTop w:val="0"/>
                                  <w:marBottom w:val="0"/>
                                  <w:divBdr>
                                    <w:top w:val="none" w:sz="0" w:space="0" w:color="auto"/>
                                    <w:left w:val="none" w:sz="0" w:space="0" w:color="auto"/>
                                    <w:bottom w:val="none" w:sz="0" w:space="0" w:color="auto"/>
                                    <w:right w:val="none" w:sz="0" w:space="0" w:color="auto"/>
                                  </w:divBdr>
                                  <w:divsChild>
                                    <w:div w:id="258953455">
                                      <w:marLeft w:val="0"/>
                                      <w:marRight w:val="0"/>
                                      <w:marTop w:val="0"/>
                                      <w:marBottom w:val="0"/>
                                      <w:divBdr>
                                        <w:top w:val="none" w:sz="0" w:space="0" w:color="auto"/>
                                        <w:left w:val="none" w:sz="0" w:space="0" w:color="auto"/>
                                        <w:bottom w:val="none" w:sz="0" w:space="0" w:color="auto"/>
                                        <w:right w:val="none" w:sz="0" w:space="0" w:color="auto"/>
                                      </w:divBdr>
                                      <w:divsChild>
                                        <w:div w:id="1986619713">
                                          <w:marLeft w:val="0"/>
                                          <w:marRight w:val="0"/>
                                          <w:marTop w:val="0"/>
                                          <w:marBottom w:val="0"/>
                                          <w:divBdr>
                                            <w:top w:val="none" w:sz="0" w:space="0" w:color="auto"/>
                                            <w:left w:val="none" w:sz="0" w:space="0" w:color="auto"/>
                                            <w:bottom w:val="none" w:sz="0" w:space="0" w:color="auto"/>
                                            <w:right w:val="none" w:sz="0" w:space="0" w:color="auto"/>
                                          </w:divBdr>
                                          <w:divsChild>
                                            <w:div w:id="1168986908">
                                              <w:marLeft w:val="0"/>
                                              <w:marRight w:val="0"/>
                                              <w:marTop w:val="0"/>
                                              <w:marBottom w:val="0"/>
                                              <w:divBdr>
                                                <w:top w:val="none" w:sz="0" w:space="0" w:color="auto"/>
                                                <w:left w:val="none" w:sz="0" w:space="0" w:color="auto"/>
                                                <w:bottom w:val="none" w:sz="0" w:space="0" w:color="auto"/>
                                                <w:right w:val="none" w:sz="0" w:space="0" w:color="auto"/>
                                              </w:divBdr>
                                              <w:divsChild>
                                                <w:div w:id="1585647859">
                                                  <w:marLeft w:val="0"/>
                                                  <w:marRight w:val="0"/>
                                                  <w:marTop w:val="0"/>
                                                  <w:marBottom w:val="0"/>
                                                  <w:divBdr>
                                                    <w:top w:val="none" w:sz="0" w:space="0" w:color="auto"/>
                                                    <w:left w:val="none" w:sz="0" w:space="0" w:color="auto"/>
                                                    <w:bottom w:val="none" w:sz="0" w:space="0" w:color="auto"/>
                                                    <w:right w:val="none" w:sz="0" w:space="0" w:color="auto"/>
                                                  </w:divBdr>
                                                  <w:divsChild>
                                                    <w:div w:id="1627664793">
                                                      <w:marLeft w:val="0"/>
                                                      <w:marRight w:val="0"/>
                                                      <w:marTop w:val="0"/>
                                                      <w:marBottom w:val="0"/>
                                                      <w:divBdr>
                                                        <w:top w:val="single" w:sz="2" w:space="4" w:color="008000"/>
                                                        <w:left w:val="single" w:sz="2" w:space="0" w:color="008000"/>
                                                        <w:bottom w:val="single" w:sz="2" w:space="0" w:color="008000"/>
                                                        <w:right w:val="single" w:sz="2" w:space="0" w:color="008000"/>
                                                      </w:divBdr>
                                                      <w:divsChild>
                                                        <w:div w:id="664355874">
                                                          <w:marLeft w:val="0"/>
                                                          <w:marRight w:val="0"/>
                                                          <w:marTop w:val="0"/>
                                                          <w:marBottom w:val="0"/>
                                                          <w:divBdr>
                                                            <w:top w:val="none" w:sz="0" w:space="0" w:color="auto"/>
                                                            <w:left w:val="none" w:sz="0" w:space="0" w:color="auto"/>
                                                            <w:bottom w:val="none" w:sz="0" w:space="0" w:color="auto"/>
                                                            <w:right w:val="none" w:sz="0" w:space="0" w:color="auto"/>
                                                          </w:divBdr>
                                                          <w:divsChild>
                                                            <w:div w:id="1051610255">
                                                              <w:marLeft w:val="0"/>
                                                              <w:marRight w:val="0"/>
                                                              <w:marTop w:val="0"/>
                                                              <w:marBottom w:val="0"/>
                                                              <w:divBdr>
                                                                <w:top w:val="none" w:sz="0" w:space="0" w:color="auto"/>
                                                                <w:left w:val="none" w:sz="0" w:space="0" w:color="auto"/>
                                                                <w:bottom w:val="none" w:sz="0" w:space="0" w:color="auto"/>
                                                                <w:right w:val="none" w:sz="0" w:space="0" w:color="auto"/>
                                                              </w:divBdr>
                                                              <w:divsChild>
                                                                <w:div w:id="115070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00005585">
      <w:bodyDiv w:val="1"/>
      <w:marLeft w:val="0"/>
      <w:marRight w:val="0"/>
      <w:marTop w:val="0"/>
      <w:marBottom w:val="0"/>
      <w:divBdr>
        <w:top w:val="none" w:sz="0" w:space="0" w:color="auto"/>
        <w:left w:val="none" w:sz="0" w:space="0" w:color="auto"/>
        <w:bottom w:val="none" w:sz="0" w:space="0" w:color="auto"/>
        <w:right w:val="none" w:sz="0" w:space="0" w:color="auto"/>
      </w:divBdr>
      <w:divsChild>
        <w:div w:id="827094660">
          <w:marLeft w:val="0"/>
          <w:marRight w:val="0"/>
          <w:marTop w:val="0"/>
          <w:marBottom w:val="0"/>
          <w:divBdr>
            <w:top w:val="none" w:sz="0" w:space="0" w:color="auto"/>
            <w:left w:val="none" w:sz="0" w:space="0" w:color="auto"/>
            <w:bottom w:val="none" w:sz="0" w:space="0" w:color="auto"/>
            <w:right w:val="none" w:sz="0" w:space="0" w:color="auto"/>
          </w:divBdr>
        </w:div>
        <w:div w:id="1697273611">
          <w:marLeft w:val="0"/>
          <w:marRight w:val="0"/>
          <w:marTop w:val="0"/>
          <w:marBottom w:val="0"/>
          <w:divBdr>
            <w:top w:val="none" w:sz="0" w:space="0" w:color="auto"/>
            <w:left w:val="none" w:sz="0" w:space="0" w:color="auto"/>
            <w:bottom w:val="none" w:sz="0" w:space="0" w:color="auto"/>
            <w:right w:val="none" w:sz="0" w:space="0" w:color="auto"/>
          </w:divBdr>
          <w:divsChild>
            <w:div w:id="1139805798">
              <w:marLeft w:val="0"/>
              <w:marRight w:val="0"/>
              <w:marTop w:val="0"/>
              <w:marBottom w:val="0"/>
              <w:divBdr>
                <w:top w:val="none" w:sz="0" w:space="0" w:color="auto"/>
                <w:left w:val="none" w:sz="0" w:space="0" w:color="auto"/>
                <w:bottom w:val="none" w:sz="0" w:space="0" w:color="auto"/>
                <w:right w:val="none" w:sz="0" w:space="0" w:color="auto"/>
              </w:divBdr>
              <w:divsChild>
                <w:div w:id="663513090">
                  <w:marLeft w:val="0"/>
                  <w:marRight w:val="0"/>
                  <w:marTop w:val="0"/>
                  <w:marBottom w:val="0"/>
                  <w:divBdr>
                    <w:top w:val="none" w:sz="0" w:space="0" w:color="auto"/>
                    <w:left w:val="none" w:sz="0" w:space="0" w:color="auto"/>
                    <w:bottom w:val="none" w:sz="0" w:space="0" w:color="auto"/>
                    <w:right w:val="none" w:sz="0" w:space="0" w:color="auto"/>
                  </w:divBdr>
                  <w:divsChild>
                    <w:div w:id="1748919868">
                      <w:marLeft w:val="0"/>
                      <w:marRight w:val="0"/>
                      <w:marTop w:val="0"/>
                      <w:marBottom w:val="0"/>
                      <w:divBdr>
                        <w:top w:val="none" w:sz="0" w:space="0" w:color="auto"/>
                        <w:left w:val="none" w:sz="0" w:space="0" w:color="auto"/>
                        <w:bottom w:val="none" w:sz="0" w:space="0" w:color="auto"/>
                        <w:right w:val="none" w:sz="0" w:space="0" w:color="auto"/>
                      </w:divBdr>
                      <w:divsChild>
                        <w:div w:id="2088922075">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sChild>
            </w:div>
          </w:divsChild>
        </w:div>
      </w:divsChild>
    </w:div>
    <w:div w:id="1511721433">
      <w:bodyDiv w:val="1"/>
      <w:marLeft w:val="0"/>
      <w:marRight w:val="0"/>
      <w:marTop w:val="0"/>
      <w:marBottom w:val="0"/>
      <w:divBdr>
        <w:top w:val="none" w:sz="0" w:space="0" w:color="auto"/>
        <w:left w:val="none" w:sz="0" w:space="0" w:color="auto"/>
        <w:bottom w:val="none" w:sz="0" w:space="0" w:color="auto"/>
        <w:right w:val="none" w:sz="0" w:space="0" w:color="auto"/>
      </w:divBdr>
    </w:div>
    <w:div w:id="1512721977">
      <w:bodyDiv w:val="1"/>
      <w:marLeft w:val="0"/>
      <w:marRight w:val="0"/>
      <w:marTop w:val="0"/>
      <w:marBottom w:val="0"/>
      <w:divBdr>
        <w:top w:val="none" w:sz="0" w:space="0" w:color="auto"/>
        <w:left w:val="none" w:sz="0" w:space="0" w:color="auto"/>
        <w:bottom w:val="none" w:sz="0" w:space="0" w:color="auto"/>
        <w:right w:val="none" w:sz="0" w:space="0" w:color="auto"/>
      </w:divBdr>
      <w:divsChild>
        <w:div w:id="2137529518">
          <w:marLeft w:val="0"/>
          <w:marRight w:val="0"/>
          <w:marTop w:val="0"/>
          <w:marBottom w:val="0"/>
          <w:divBdr>
            <w:top w:val="none" w:sz="0" w:space="0" w:color="auto"/>
            <w:left w:val="none" w:sz="0" w:space="0" w:color="auto"/>
            <w:bottom w:val="none" w:sz="0" w:space="0" w:color="auto"/>
            <w:right w:val="none" w:sz="0" w:space="0" w:color="auto"/>
          </w:divBdr>
          <w:divsChild>
            <w:div w:id="878664143">
              <w:marLeft w:val="0"/>
              <w:marRight w:val="0"/>
              <w:marTop w:val="0"/>
              <w:marBottom w:val="0"/>
              <w:divBdr>
                <w:top w:val="none" w:sz="0" w:space="0" w:color="auto"/>
                <w:left w:val="none" w:sz="0" w:space="0" w:color="auto"/>
                <w:bottom w:val="none" w:sz="0" w:space="0" w:color="auto"/>
                <w:right w:val="none" w:sz="0" w:space="0" w:color="auto"/>
              </w:divBdr>
              <w:divsChild>
                <w:div w:id="324011406">
                  <w:marLeft w:val="0"/>
                  <w:marRight w:val="0"/>
                  <w:marTop w:val="0"/>
                  <w:marBottom w:val="0"/>
                  <w:divBdr>
                    <w:top w:val="none" w:sz="0" w:space="0" w:color="auto"/>
                    <w:left w:val="none" w:sz="0" w:space="0" w:color="auto"/>
                    <w:bottom w:val="none" w:sz="0" w:space="0" w:color="auto"/>
                    <w:right w:val="none" w:sz="0" w:space="0" w:color="auto"/>
                  </w:divBdr>
                  <w:divsChild>
                    <w:div w:id="1461800943">
                      <w:marLeft w:val="0"/>
                      <w:marRight w:val="0"/>
                      <w:marTop w:val="0"/>
                      <w:marBottom w:val="0"/>
                      <w:divBdr>
                        <w:top w:val="none" w:sz="0" w:space="0" w:color="auto"/>
                        <w:left w:val="none" w:sz="0" w:space="0" w:color="auto"/>
                        <w:bottom w:val="none" w:sz="0" w:space="0" w:color="auto"/>
                        <w:right w:val="none" w:sz="0" w:space="0" w:color="auto"/>
                      </w:divBdr>
                      <w:divsChild>
                        <w:div w:id="1360929289">
                          <w:marLeft w:val="0"/>
                          <w:marRight w:val="0"/>
                          <w:marTop w:val="0"/>
                          <w:marBottom w:val="300"/>
                          <w:divBdr>
                            <w:top w:val="none" w:sz="0" w:space="0" w:color="auto"/>
                            <w:left w:val="none" w:sz="0" w:space="0" w:color="auto"/>
                            <w:bottom w:val="double" w:sz="6" w:space="15" w:color="EEEEEE"/>
                            <w:right w:val="none" w:sz="0" w:space="0" w:color="auto"/>
                          </w:divBdr>
                        </w:div>
                      </w:divsChild>
                    </w:div>
                  </w:divsChild>
                </w:div>
              </w:divsChild>
            </w:div>
          </w:divsChild>
        </w:div>
      </w:divsChild>
    </w:div>
    <w:div w:id="1529416786">
      <w:bodyDiv w:val="1"/>
      <w:marLeft w:val="0"/>
      <w:marRight w:val="0"/>
      <w:marTop w:val="0"/>
      <w:marBottom w:val="0"/>
      <w:divBdr>
        <w:top w:val="none" w:sz="0" w:space="0" w:color="auto"/>
        <w:left w:val="none" w:sz="0" w:space="0" w:color="auto"/>
        <w:bottom w:val="none" w:sz="0" w:space="0" w:color="auto"/>
        <w:right w:val="none" w:sz="0" w:space="0" w:color="auto"/>
      </w:divBdr>
    </w:div>
    <w:div w:id="1542940031">
      <w:bodyDiv w:val="1"/>
      <w:marLeft w:val="0"/>
      <w:marRight w:val="0"/>
      <w:marTop w:val="0"/>
      <w:marBottom w:val="0"/>
      <w:divBdr>
        <w:top w:val="none" w:sz="0" w:space="0" w:color="auto"/>
        <w:left w:val="none" w:sz="0" w:space="0" w:color="auto"/>
        <w:bottom w:val="none" w:sz="0" w:space="0" w:color="auto"/>
        <w:right w:val="none" w:sz="0" w:space="0" w:color="auto"/>
      </w:divBdr>
    </w:div>
    <w:div w:id="1548057041">
      <w:bodyDiv w:val="1"/>
      <w:marLeft w:val="0"/>
      <w:marRight w:val="0"/>
      <w:marTop w:val="0"/>
      <w:marBottom w:val="0"/>
      <w:divBdr>
        <w:top w:val="none" w:sz="0" w:space="0" w:color="auto"/>
        <w:left w:val="none" w:sz="0" w:space="0" w:color="auto"/>
        <w:bottom w:val="none" w:sz="0" w:space="0" w:color="auto"/>
        <w:right w:val="none" w:sz="0" w:space="0" w:color="auto"/>
      </w:divBdr>
    </w:div>
    <w:div w:id="1555383496">
      <w:bodyDiv w:val="1"/>
      <w:marLeft w:val="0"/>
      <w:marRight w:val="0"/>
      <w:marTop w:val="0"/>
      <w:marBottom w:val="0"/>
      <w:divBdr>
        <w:top w:val="none" w:sz="0" w:space="0" w:color="auto"/>
        <w:left w:val="none" w:sz="0" w:space="0" w:color="auto"/>
        <w:bottom w:val="none" w:sz="0" w:space="0" w:color="auto"/>
        <w:right w:val="none" w:sz="0" w:space="0" w:color="auto"/>
      </w:divBdr>
    </w:div>
    <w:div w:id="1557661515">
      <w:bodyDiv w:val="1"/>
      <w:marLeft w:val="0"/>
      <w:marRight w:val="0"/>
      <w:marTop w:val="0"/>
      <w:marBottom w:val="0"/>
      <w:divBdr>
        <w:top w:val="none" w:sz="0" w:space="0" w:color="auto"/>
        <w:left w:val="none" w:sz="0" w:space="0" w:color="auto"/>
        <w:bottom w:val="none" w:sz="0" w:space="0" w:color="auto"/>
        <w:right w:val="none" w:sz="0" w:space="0" w:color="auto"/>
      </w:divBdr>
    </w:div>
    <w:div w:id="1558127713">
      <w:bodyDiv w:val="1"/>
      <w:marLeft w:val="0"/>
      <w:marRight w:val="0"/>
      <w:marTop w:val="0"/>
      <w:marBottom w:val="0"/>
      <w:divBdr>
        <w:top w:val="none" w:sz="0" w:space="0" w:color="auto"/>
        <w:left w:val="none" w:sz="0" w:space="0" w:color="auto"/>
        <w:bottom w:val="none" w:sz="0" w:space="0" w:color="auto"/>
        <w:right w:val="none" w:sz="0" w:space="0" w:color="auto"/>
      </w:divBdr>
    </w:div>
    <w:div w:id="1558471379">
      <w:bodyDiv w:val="1"/>
      <w:marLeft w:val="0"/>
      <w:marRight w:val="0"/>
      <w:marTop w:val="0"/>
      <w:marBottom w:val="0"/>
      <w:divBdr>
        <w:top w:val="none" w:sz="0" w:space="0" w:color="auto"/>
        <w:left w:val="none" w:sz="0" w:space="0" w:color="auto"/>
        <w:bottom w:val="none" w:sz="0" w:space="0" w:color="auto"/>
        <w:right w:val="none" w:sz="0" w:space="0" w:color="auto"/>
      </w:divBdr>
      <w:divsChild>
        <w:div w:id="1860392951">
          <w:marLeft w:val="0"/>
          <w:marRight w:val="0"/>
          <w:marTop w:val="0"/>
          <w:marBottom w:val="0"/>
          <w:divBdr>
            <w:top w:val="none" w:sz="0" w:space="0" w:color="auto"/>
            <w:left w:val="none" w:sz="0" w:space="0" w:color="auto"/>
            <w:bottom w:val="none" w:sz="0" w:space="0" w:color="auto"/>
            <w:right w:val="none" w:sz="0" w:space="0" w:color="auto"/>
          </w:divBdr>
        </w:div>
        <w:div w:id="1237280091">
          <w:marLeft w:val="0"/>
          <w:marRight w:val="0"/>
          <w:marTop w:val="0"/>
          <w:marBottom w:val="0"/>
          <w:divBdr>
            <w:top w:val="none" w:sz="0" w:space="0" w:color="auto"/>
            <w:left w:val="none" w:sz="0" w:space="0" w:color="auto"/>
            <w:bottom w:val="none" w:sz="0" w:space="0" w:color="auto"/>
            <w:right w:val="none" w:sz="0" w:space="0" w:color="auto"/>
          </w:divBdr>
        </w:div>
        <w:div w:id="2033989110">
          <w:marLeft w:val="0"/>
          <w:marRight w:val="0"/>
          <w:marTop w:val="0"/>
          <w:marBottom w:val="0"/>
          <w:divBdr>
            <w:top w:val="none" w:sz="0" w:space="0" w:color="auto"/>
            <w:left w:val="none" w:sz="0" w:space="0" w:color="auto"/>
            <w:bottom w:val="none" w:sz="0" w:space="0" w:color="auto"/>
            <w:right w:val="none" w:sz="0" w:space="0" w:color="auto"/>
          </w:divBdr>
        </w:div>
        <w:div w:id="1142382241">
          <w:marLeft w:val="0"/>
          <w:marRight w:val="0"/>
          <w:marTop w:val="0"/>
          <w:marBottom w:val="0"/>
          <w:divBdr>
            <w:top w:val="none" w:sz="0" w:space="0" w:color="auto"/>
            <w:left w:val="none" w:sz="0" w:space="0" w:color="auto"/>
            <w:bottom w:val="none" w:sz="0" w:space="0" w:color="auto"/>
            <w:right w:val="none" w:sz="0" w:space="0" w:color="auto"/>
          </w:divBdr>
        </w:div>
      </w:divsChild>
    </w:div>
    <w:div w:id="1558660733">
      <w:bodyDiv w:val="1"/>
      <w:marLeft w:val="0"/>
      <w:marRight w:val="0"/>
      <w:marTop w:val="0"/>
      <w:marBottom w:val="0"/>
      <w:divBdr>
        <w:top w:val="none" w:sz="0" w:space="0" w:color="auto"/>
        <w:left w:val="none" w:sz="0" w:space="0" w:color="auto"/>
        <w:bottom w:val="none" w:sz="0" w:space="0" w:color="auto"/>
        <w:right w:val="none" w:sz="0" w:space="0" w:color="auto"/>
      </w:divBdr>
    </w:div>
    <w:div w:id="1560434810">
      <w:bodyDiv w:val="1"/>
      <w:marLeft w:val="0"/>
      <w:marRight w:val="0"/>
      <w:marTop w:val="0"/>
      <w:marBottom w:val="0"/>
      <w:divBdr>
        <w:top w:val="none" w:sz="0" w:space="0" w:color="auto"/>
        <w:left w:val="none" w:sz="0" w:space="0" w:color="auto"/>
        <w:bottom w:val="none" w:sz="0" w:space="0" w:color="auto"/>
        <w:right w:val="none" w:sz="0" w:space="0" w:color="auto"/>
      </w:divBdr>
    </w:div>
    <w:div w:id="1564485670">
      <w:bodyDiv w:val="1"/>
      <w:marLeft w:val="0"/>
      <w:marRight w:val="0"/>
      <w:marTop w:val="0"/>
      <w:marBottom w:val="0"/>
      <w:divBdr>
        <w:top w:val="none" w:sz="0" w:space="0" w:color="auto"/>
        <w:left w:val="none" w:sz="0" w:space="0" w:color="auto"/>
        <w:bottom w:val="none" w:sz="0" w:space="0" w:color="auto"/>
        <w:right w:val="none" w:sz="0" w:space="0" w:color="auto"/>
      </w:divBdr>
    </w:div>
    <w:div w:id="1568227635">
      <w:bodyDiv w:val="1"/>
      <w:marLeft w:val="0"/>
      <w:marRight w:val="0"/>
      <w:marTop w:val="0"/>
      <w:marBottom w:val="0"/>
      <w:divBdr>
        <w:top w:val="none" w:sz="0" w:space="0" w:color="auto"/>
        <w:left w:val="none" w:sz="0" w:space="0" w:color="auto"/>
        <w:bottom w:val="none" w:sz="0" w:space="0" w:color="auto"/>
        <w:right w:val="none" w:sz="0" w:space="0" w:color="auto"/>
      </w:divBdr>
    </w:div>
    <w:div w:id="1570798172">
      <w:bodyDiv w:val="1"/>
      <w:marLeft w:val="0"/>
      <w:marRight w:val="0"/>
      <w:marTop w:val="0"/>
      <w:marBottom w:val="0"/>
      <w:divBdr>
        <w:top w:val="none" w:sz="0" w:space="0" w:color="auto"/>
        <w:left w:val="none" w:sz="0" w:space="0" w:color="auto"/>
        <w:bottom w:val="none" w:sz="0" w:space="0" w:color="auto"/>
        <w:right w:val="none" w:sz="0" w:space="0" w:color="auto"/>
      </w:divBdr>
    </w:div>
    <w:div w:id="1575629808">
      <w:bodyDiv w:val="1"/>
      <w:marLeft w:val="0"/>
      <w:marRight w:val="0"/>
      <w:marTop w:val="0"/>
      <w:marBottom w:val="0"/>
      <w:divBdr>
        <w:top w:val="none" w:sz="0" w:space="0" w:color="auto"/>
        <w:left w:val="none" w:sz="0" w:space="0" w:color="auto"/>
        <w:bottom w:val="none" w:sz="0" w:space="0" w:color="auto"/>
        <w:right w:val="none" w:sz="0" w:space="0" w:color="auto"/>
      </w:divBdr>
    </w:div>
    <w:div w:id="1576427580">
      <w:bodyDiv w:val="1"/>
      <w:marLeft w:val="0"/>
      <w:marRight w:val="0"/>
      <w:marTop w:val="0"/>
      <w:marBottom w:val="0"/>
      <w:divBdr>
        <w:top w:val="none" w:sz="0" w:space="0" w:color="auto"/>
        <w:left w:val="none" w:sz="0" w:space="0" w:color="auto"/>
        <w:bottom w:val="none" w:sz="0" w:space="0" w:color="auto"/>
        <w:right w:val="none" w:sz="0" w:space="0" w:color="auto"/>
      </w:divBdr>
    </w:div>
    <w:div w:id="1579896573">
      <w:bodyDiv w:val="1"/>
      <w:marLeft w:val="0"/>
      <w:marRight w:val="0"/>
      <w:marTop w:val="0"/>
      <w:marBottom w:val="0"/>
      <w:divBdr>
        <w:top w:val="none" w:sz="0" w:space="0" w:color="auto"/>
        <w:left w:val="none" w:sz="0" w:space="0" w:color="auto"/>
        <w:bottom w:val="none" w:sz="0" w:space="0" w:color="auto"/>
        <w:right w:val="none" w:sz="0" w:space="0" w:color="auto"/>
      </w:divBdr>
    </w:div>
    <w:div w:id="1583950299">
      <w:bodyDiv w:val="1"/>
      <w:marLeft w:val="0"/>
      <w:marRight w:val="0"/>
      <w:marTop w:val="0"/>
      <w:marBottom w:val="0"/>
      <w:divBdr>
        <w:top w:val="none" w:sz="0" w:space="0" w:color="auto"/>
        <w:left w:val="none" w:sz="0" w:space="0" w:color="auto"/>
        <w:bottom w:val="none" w:sz="0" w:space="0" w:color="auto"/>
        <w:right w:val="none" w:sz="0" w:space="0" w:color="auto"/>
      </w:divBdr>
    </w:div>
    <w:div w:id="1587182205">
      <w:bodyDiv w:val="1"/>
      <w:marLeft w:val="0"/>
      <w:marRight w:val="0"/>
      <w:marTop w:val="0"/>
      <w:marBottom w:val="0"/>
      <w:divBdr>
        <w:top w:val="none" w:sz="0" w:space="0" w:color="auto"/>
        <w:left w:val="none" w:sz="0" w:space="0" w:color="auto"/>
        <w:bottom w:val="none" w:sz="0" w:space="0" w:color="auto"/>
        <w:right w:val="none" w:sz="0" w:space="0" w:color="auto"/>
      </w:divBdr>
      <w:divsChild>
        <w:div w:id="1600219513">
          <w:marLeft w:val="0"/>
          <w:marRight w:val="300"/>
          <w:marTop w:val="0"/>
          <w:marBottom w:val="0"/>
          <w:divBdr>
            <w:top w:val="none" w:sz="0" w:space="0" w:color="auto"/>
            <w:left w:val="none" w:sz="0" w:space="0" w:color="auto"/>
            <w:bottom w:val="none" w:sz="0" w:space="0" w:color="auto"/>
            <w:right w:val="none" w:sz="0" w:space="0" w:color="auto"/>
          </w:divBdr>
          <w:divsChild>
            <w:div w:id="1227061566">
              <w:marLeft w:val="0"/>
              <w:marRight w:val="0"/>
              <w:marTop w:val="0"/>
              <w:marBottom w:val="0"/>
              <w:divBdr>
                <w:top w:val="none" w:sz="0" w:space="0" w:color="auto"/>
                <w:left w:val="none" w:sz="0" w:space="0" w:color="auto"/>
                <w:bottom w:val="none" w:sz="0" w:space="0" w:color="auto"/>
                <w:right w:val="none" w:sz="0" w:space="0" w:color="auto"/>
              </w:divBdr>
            </w:div>
          </w:divsChild>
        </w:div>
        <w:div w:id="2085831623">
          <w:marLeft w:val="0"/>
          <w:marRight w:val="0"/>
          <w:marTop w:val="0"/>
          <w:marBottom w:val="0"/>
          <w:divBdr>
            <w:top w:val="none" w:sz="0" w:space="0" w:color="auto"/>
            <w:left w:val="none" w:sz="0" w:space="0" w:color="auto"/>
            <w:bottom w:val="none" w:sz="0" w:space="0" w:color="auto"/>
            <w:right w:val="none" w:sz="0" w:space="0" w:color="auto"/>
          </w:divBdr>
        </w:div>
      </w:divsChild>
    </w:div>
    <w:div w:id="1588150255">
      <w:bodyDiv w:val="1"/>
      <w:marLeft w:val="0"/>
      <w:marRight w:val="0"/>
      <w:marTop w:val="0"/>
      <w:marBottom w:val="0"/>
      <w:divBdr>
        <w:top w:val="none" w:sz="0" w:space="0" w:color="auto"/>
        <w:left w:val="none" w:sz="0" w:space="0" w:color="auto"/>
        <w:bottom w:val="none" w:sz="0" w:space="0" w:color="auto"/>
        <w:right w:val="none" w:sz="0" w:space="0" w:color="auto"/>
      </w:divBdr>
    </w:div>
    <w:div w:id="1590698498">
      <w:bodyDiv w:val="1"/>
      <w:marLeft w:val="0"/>
      <w:marRight w:val="0"/>
      <w:marTop w:val="0"/>
      <w:marBottom w:val="0"/>
      <w:divBdr>
        <w:top w:val="none" w:sz="0" w:space="0" w:color="auto"/>
        <w:left w:val="none" w:sz="0" w:space="0" w:color="auto"/>
        <w:bottom w:val="none" w:sz="0" w:space="0" w:color="auto"/>
        <w:right w:val="none" w:sz="0" w:space="0" w:color="auto"/>
      </w:divBdr>
    </w:div>
    <w:div w:id="1592004199">
      <w:bodyDiv w:val="1"/>
      <w:marLeft w:val="0"/>
      <w:marRight w:val="0"/>
      <w:marTop w:val="0"/>
      <w:marBottom w:val="0"/>
      <w:divBdr>
        <w:top w:val="none" w:sz="0" w:space="0" w:color="auto"/>
        <w:left w:val="none" w:sz="0" w:space="0" w:color="auto"/>
        <w:bottom w:val="none" w:sz="0" w:space="0" w:color="auto"/>
        <w:right w:val="none" w:sz="0" w:space="0" w:color="auto"/>
      </w:divBdr>
    </w:div>
    <w:div w:id="1603605181">
      <w:bodyDiv w:val="1"/>
      <w:marLeft w:val="0"/>
      <w:marRight w:val="0"/>
      <w:marTop w:val="0"/>
      <w:marBottom w:val="0"/>
      <w:divBdr>
        <w:top w:val="none" w:sz="0" w:space="0" w:color="auto"/>
        <w:left w:val="none" w:sz="0" w:space="0" w:color="auto"/>
        <w:bottom w:val="none" w:sz="0" w:space="0" w:color="auto"/>
        <w:right w:val="none" w:sz="0" w:space="0" w:color="auto"/>
      </w:divBdr>
    </w:div>
    <w:div w:id="1617758453">
      <w:bodyDiv w:val="1"/>
      <w:marLeft w:val="0"/>
      <w:marRight w:val="0"/>
      <w:marTop w:val="0"/>
      <w:marBottom w:val="0"/>
      <w:divBdr>
        <w:top w:val="none" w:sz="0" w:space="0" w:color="auto"/>
        <w:left w:val="none" w:sz="0" w:space="0" w:color="auto"/>
        <w:bottom w:val="none" w:sz="0" w:space="0" w:color="auto"/>
        <w:right w:val="none" w:sz="0" w:space="0" w:color="auto"/>
      </w:divBdr>
      <w:divsChild>
        <w:div w:id="1915892288">
          <w:marLeft w:val="0"/>
          <w:marRight w:val="0"/>
          <w:marTop w:val="0"/>
          <w:marBottom w:val="0"/>
          <w:divBdr>
            <w:top w:val="none" w:sz="0" w:space="0" w:color="auto"/>
            <w:left w:val="none" w:sz="0" w:space="0" w:color="auto"/>
            <w:bottom w:val="none" w:sz="0" w:space="0" w:color="auto"/>
            <w:right w:val="none" w:sz="0" w:space="0" w:color="auto"/>
          </w:divBdr>
          <w:divsChild>
            <w:div w:id="509956158">
              <w:marLeft w:val="0"/>
              <w:marRight w:val="0"/>
              <w:marTop w:val="0"/>
              <w:marBottom w:val="0"/>
              <w:divBdr>
                <w:top w:val="none" w:sz="0" w:space="0" w:color="auto"/>
                <w:left w:val="none" w:sz="0" w:space="0" w:color="auto"/>
                <w:bottom w:val="none" w:sz="0" w:space="0" w:color="auto"/>
                <w:right w:val="none" w:sz="0" w:space="0" w:color="auto"/>
              </w:divBdr>
              <w:divsChild>
                <w:div w:id="328365088">
                  <w:marLeft w:val="0"/>
                  <w:marRight w:val="0"/>
                  <w:marTop w:val="0"/>
                  <w:marBottom w:val="0"/>
                  <w:divBdr>
                    <w:top w:val="none" w:sz="0" w:space="0" w:color="auto"/>
                    <w:left w:val="none" w:sz="0" w:space="0" w:color="auto"/>
                    <w:bottom w:val="none" w:sz="0" w:space="0" w:color="auto"/>
                    <w:right w:val="none" w:sz="0" w:space="0" w:color="auto"/>
                  </w:divBdr>
                  <w:divsChild>
                    <w:div w:id="3284761">
                      <w:marLeft w:val="0"/>
                      <w:marRight w:val="0"/>
                      <w:marTop w:val="0"/>
                      <w:marBottom w:val="0"/>
                      <w:divBdr>
                        <w:top w:val="none" w:sz="0" w:space="0" w:color="auto"/>
                        <w:left w:val="none" w:sz="0" w:space="0" w:color="auto"/>
                        <w:bottom w:val="none" w:sz="0" w:space="0" w:color="auto"/>
                        <w:right w:val="none" w:sz="0" w:space="0" w:color="auto"/>
                      </w:divBdr>
                      <w:divsChild>
                        <w:div w:id="1308902051">
                          <w:marLeft w:val="0"/>
                          <w:marRight w:val="0"/>
                          <w:marTop w:val="0"/>
                          <w:marBottom w:val="0"/>
                          <w:divBdr>
                            <w:top w:val="none" w:sz="0" w:space="0" w:color="auto"/>
                            <w:left w:val="none" w:sz="0" w:space="0" w:color="auto"/>
                            <w:bottom w:val="none" w:sz="0" w:space="0" w:color="auto"/>
                            <w:right w:val="none" w:sz="0" w:space="0" w:color="auto"/>
                          </w:divBdr>
                          <w:divsChild>
                            <w:div w:id="1416854715">
                              <w:marLeft w:val="0"/>
                              <w:marRight w:val="0"/>
                              <w:marTop w:val="0"/>
                              <w:marBottom w:val="0"/>
                              <w:divBdr>
                                <w:top w:val="none" w:sz="0" w:space="0" w:color="auto"/>
                                <w:left w:val="none" w:sz="0" w:space="0" w:color="auto"/>
                                <w:bottom w:val="none" w:sz="0" w:space="0" w:color="auto"/>
                                <w:right w:val="none" w:sz="0" w:space="0" w:color="auto"/>
                              </w:divBdr>
                              <w:divsChild>
                                <w:div w:id="49892002">
                                  <w:marLeft w:val="0"/>
                                  <w:marRight w:val="0"/>
                                  <w:marTop w:val="0"/>
                                  <w:marBottom w:val="0"/>
                                  <w:divBdr>
                                    <w:top w:val="none" w:sz="0" w:space="0" w:color="auto"/>
                                    <w:left w:val="none" w:sz="0" w:space="0" w:color="auto"/>
                                    <w:bottom w:val="none" w:sz="0" w:space="0" w:color="auto"/>
                                    <w:right w:val="none" w:sz="0" w:space="0" w:color="auto"/>
                                  </w:divBdr>
                                  <w:divsChild>
                                    <w:div w:id="1397316815">
                                      <w:marLeft w:val="0"/>
                                      <w:marRight w:val="0"/>
                                      <w:marTop w:val="0"/>
                                      <w:marBottom w:val="0"/>
                                      <w:divBdr>
                                        <w:top w:val="none" w:sz="0" w:space="0" w:color="auto"/>
                                        <w:left w:val="none" w:sz="0" w:space="0" w:color="auto"/>
                                        <w:bottom w:val="none" w:sz="0" w:space="0" w:color="auto"/>
                                        <w:right w:val="none" w:sz="0" w:space="0" w:color="auto"/>
                                      </w:divBdr>
                                    </w:div>
                                    <w:div w:id="1796367366">
                                      <w:marLeft w:val="0"/>
                                      <w:marRight w:val="0"/>
                                      <w:marTop w:val="0"/>
                                      <w:marBottom w:val="0"/>
                                      <w:divBdr>
                                        <w:top w:val="none" w:sz="0" w:space="0" w:color="auto"/>
                                        <w:left w:val="none" w:sz="0" w:space="0" w:color="auto"/>
                                        <w:bottom w:val="none" w:sz="0" w:space="0" w:color="auto"/>
                                        <w:right w:val="none" w:sz="0" w:space="0" w:color="auto"/>
                                      </w:divBdr>
                                      <w:divsChild>
                                        <w:div w:id="977684394">
                                          <w:marLeft w:val="0"/>
                                          <w:marRight w:val="0"/>
                                          <w:marTop w:val="0"/>
                                          <w:marBottom w:val="0"/>
                                          <w:divBdr>
                                            <w:top w:val="none" w:sz="0" w:space="0" w:color="auto"/>
                                            <w:left w:val="none" w:sz="0" w:space="0" w:color="auto"/>
                                            <w:bottom w:val="none" w:sz="0" w:space="0" w:color="auto"/>
                                            <w:right w:val="none" w:sz="0" w:space="0" w:color="auto"/>
                                          </w:divBdr>
                                          <w:divsChild>
                                            <w:div w:id="840697751">
                                              <w:marLeft w:val="0"/>
                                              <w:marRight w:val="0"/>
                                              <w:marTop w:val="0"/>
                                              <w:marBottom w:val="0"/>
                                              <w:divBdr>
                                                <w:top w:val="none" w:sz="0" w:space="0" w:color="auto"/>
                                                <w:left w:val="none" w:sz="0" w:space="0" w:color="auto"/>
                                                <w:bottom w:val="none" w:sz="0" w:space="0" w:color="auto"/>
                                                <w:right w:val="none" w:sz="0" w:space="0" w:color="auto"/>
                                              </w:divBdr>
                                              <w:divsChild>
                                                <w:div w:id="343166265">
                                                  <w:marLeft w:val="0"/>
                                                  <w:marRight w:val="0"/>
                                                  <w:marTop w:val="0"/>
                                                  <w:marBottom w:val="0"/>
                                                  <w:divBdr>
                                                    <w:top w:val="none" w:sz="0" w:space="0" w:color="auto"/>
                                                    <w:left w:val="none" w:sz="0" w:space="0" w:color="auto"/>
                                                    <w:bottom w:val="none" w:sz="0" w:space="0" w:color="auto"/>
                                                    <w:right w:val="none" w:sz="0" w:space="0" w:color="auto"/>
                                                  </w:divBdr>
                                                  <w:divsChild>
                                                    <w:div w:id="79248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17977556">
      <w:bodyDiv w:val="1"/>
      <w:marLeft w:val="0"/>
      <w:marRight w:val="0"/>
      <w:marTop w:val="0"/>
      <w:marBottom w:val="0"/>
      <w:divBdr>
        <w:top w:val="none" w:sz="0" w:space="0" w:color="auto"/>
        <w:left w:val="none" w:sz="0" w:space="0" w:color="auto"/>
        <w:bottom w:val="none" w:sz="0" w:space="0" w:color="auto"/>
        <w:right w:val="none" w:sz="0" w:space="0" w:color="auto"/>
      </w:divBdr>
      <w:divsChild>
        <w:div w:id="51538507">
          <w:marLeft w:val="0"/>
          <w:marRight w:val="0"/>
          <w:marTop w:val="0"/>
          <w:marBottom w:val="0"/>
          <w:divBdr>
            <w:top w:val="none" w:sz="0" w:space="0" w:color="auto"/>
            <w:left w:val="none" w:sz="0" w:space="0" w:color="auto"/>
            <w:bottom w:val="none" w:sz="0" w:space="0" w:color="auto"/>
            <w:right w:val="none" w:sz="0" w:space="0" w:color="auto"/>
          </w:divBdr>
          <w:divsChild>
            <w:div w:id="1900164256">
              <w:marLeft w:val="0"/>
              <w:marRight w:val="0"/>
              <w:marTop w:val="0"/>
              <w:marBottom w:val="0"/>
              <w:divBdr>
                <w:top w:val="none" w:sz="0" w:space="0" w:color="auto"/>
                <w:left w:val="none" w:sz="0" w:space="0" w:color="auto"/>
                <w:bottom w:val="none" w:sz="0" w:space="0" w:color="auto"/>
                <w:right w:val="none" w:sz="0" w:space="0" w:color="auto"/>
              </w:divBdr>
              <w:divsChild>
                <w:div w:id="1616212639">
                  <w:marLeft w:val="150"/>
                  <w:marRight w:val="150"/>
                  <w:marTop w:val="0"/>
                  <w:marBottom w:val="0"/>
                  <w:divBdr>
                    <w:top w:val="none" w:sz="0" w:space="0" w:color="auto"/>
                    <w:left w:val="none" w:sz="0" w:space="0" w:color="auto"/>
                    <w:bottom w:val="none" w:sz="0" w:space="0" w:color="auto"/>
                    <w:right w:val="none" w:sz="0" w:space="0" w:color="auto"/>
                  </w:divBdr>
                  <w:divsChild>
                    <w:div w:id="1927954889">
                      <w:marLeft w:val="0"/>
                      <w:marRight w:val="0"/>
                      <w:marTop w:val="0"/>
                      <w:marBottom w:val="0"/>
                      <w:divBdr>
                        <w:top w:val="none" w:sz="0" w:space="0" w:color="auto"/>
                        <w:left w:val="none" w:sz="0" w:space="0" w:color="auto"/>
                        <w:bottom w:val="none" w:sz="0" w:space="0" w:color="auto"/>
                        <w:right w:val="none" w:sz="0" w:space="0" w:color="auto"/>
                      </w:divBdr>
                      <w:divsChild>
                        <w:div w:id="1386755479">
                          <w:marLeft w:val="0"/>
                          <w:marRight w:val="0"/>
                          <w:marTop w:val="0"/>
                          <w:marBottom w:val="0"/>
                          <w:divBdr>
                            <w:top w:val="none" w:sz="0" w:space="0" w:color="auto"/>
                            <w:left w:val="none" w:sz="0" w:space="0" w:color="auto"/>
                            <w:bottom w:val="none" w:sz="0" w:space="0" w:color="auto"/>
                            <w:right w:val="none" w:sz="0" w:space="0" w:color="auto"/>
                          </w:divBdr>
                          <w:divsChild>
                            <w:div w:id="833186395">
                              <w:marLeft w:val="0"/>
                              <w:marRight w:val="0"/>
                              <w:marTop w:val="0"/>
                              <w:marBottom w:val="0"/>
                              <w:divBdr>
                                <w:top w:val="none" w:sz="0" w:space="0" w:color="auto"/>
                                <w:left w:val="none" w:sz="0" w:space="0" w:color="auto"/>
                                <w:bottom w:val="none" w:sz="0" w:space="0" w:color="auto"/>
                                <w:right w:val="none" w:sz="0" w:space="0" w:color="auto"/>
                              </w:divBdr>
                              <w:divsChild>
                                <w:div w:id="1218319746">
                                  <w:marLeft w:val="0"/>
                                  <w:marRight w:val="0"/>
                                  <w:marTop w:val="0"/>
                                  <w:marBottom w:val="0"/>
                                  <w:divBdr>
                                    <w:top w:val="none" w:sz="0" w:space="0" w:color="auto"/>
                                    <w:left w:val="none" w:sz="0" w:space="0" w:color="auto"/>
                                    <w:bottom w:val="none" w:sz="0" w:space="0" w:color="auto"/>
                                    <w:right w:val="none" w:sz="0" w:space="0" w:color="auto"/>
                                  </w:divBdr>
                                  <w:divsChild>
                                    <w:div w:id="1608269206">
                                      <w:marLeft w:val="0"/>
                                      <w:marRight w:val="0"/>
                                      <w:marTop w:val="0"/>
                                      <w:marBottom w:val="0"/>
                                      <w:divBdr>
                                        <w:top w:val="none" w:sz="0" w:space="0" w:color="auto"/>
                                        <w:left w:val="none" w:sz="0" w:space="0" w:color="auto"/>
                                        <w:bottom w:val="none" w:sz="0" w:space="0" w:color="auto"/>
                                        <w:right w:val="none" w:sz="0" w:space="0" w:color="auto"/>
                                      </w:divBdr>
                                      <w:divsChild>
                                        <w:div w:id="889195957">
                                          <w:marLeft w:val="0"/>
                                          <w:marRight w:val="0"/>
                                          <w:marTop w:val="0"/>
                                          <w:marBottom w:val="0"/>
                                          <w:divBdr>
                                            <w:top w:val="none" w:sz="0" w:space="0" w:color="auto"/>
                                            <w:left w:val="none" w:sz="0" w:space="0" w:color="auto"/>
                                            <w:bottom w:val="none" w:sz="0" w:space="0" w:color="auto"/>
                                            <w:right w:val="none" w:sz="0" w:space="0" w:color="auto"/>
                                          </w:divBdr>
                                          <w:divsChild>
                                            <w:div w:id="1549488068">
                                              <w:marLeft w:val="0"/>
                                              <w:marRight w:val="0"/>
                                              <w:marTop w:val="0"/>
                                              <w:marBottom w:val="0"/>
                                              <w:divBdr>
                                                <w:top w:val="none" w:sz="0" w:space="0" w:color="auto"/>
                                                <w:left w:val="none" w:sz="0" w:space="0" w:color="auto"/>
                                                <w:bottom w:val="none" w:sz="0" w:space="0" w:color="auto"/>
                                                <w:right w:val="none" w:sz="0" w:space="0" w:color="auto"/>
                                              </w:divBdr>
                                              <w:divsChild>
                                                <w:div w:id="2052531528">
                                                  <w:marLeft w:val="0"/>
                                                  <w:marRight w:val="0"/>
                                                  <w:marTop w:val="0"/>
                                                  <w:marBottom w:val="0"/>
                                                  <w:divBdr>
                                                    <w:top w:val="none" w:sz="0" w:space="0" w:color="auto"/>
                                                    <w:left w:val="none" w:sz="0" w:space="0" w:color="auto"/>
                                                    <w:bottom w:val="none" w:sz="0" w:space="0" w:color="auto"/>
                                                    <w:right w:val="none" w:sz="0" w:space="0" w:color="auto"/>
                                                  </w:divBdr>
                                                  <w:divsChild>
                                                    <w:div w:id="207554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945417">
      <w:bodyDiv w:val="1"/>
      <w:marLeft w:val="0"/>
      <w:marRight w:val="0"/>
      <w:marTop w:val="0"/>
      <w:marBottom w:val="0"/>
      <w:divBdr>
        <w:top w:val="none" w:sz="0" w:space="0" w:color="auto"/>
        <w:left w:val="none" w:sz="0" w:space="0" w:color="auto"/>
        <w:bottom w:val="none" w:sz="0" w:space="0" w:color="auto"/>
        <w:right w:val="none" w:sz="0" w:space="0" w:color="auto"/>
      </w:divBdr>
    </w:div>
    <w:div w:id="1641954506">
      <w:bodyDiv w:val="1"/>
      <w:marLeft w:val="0"/>
      <w:marRight w:val="0"/>
      <w:marTop w:val="0"/>
      <w:marBottom w:val="0"/>
      <w:divBdr>
        <w:top w:val="none" w:sz="0" w:space="0" w:color="auto"/>
        <w:left w:val="none" w:sz="0" w:space="0" w:color="auto"/>
        <w:bottom w:val="none" w:sz="0" w:space="0" w:color="auto"/>
        <w:right w:val="none" w:sz="0" w:space="0" w:color="auto"/>
      </w:divBdr>
    </w:div>
    <w:div w:id="1643995406">
      <w:bodyDiv w:val="1"/>
      <w:marLeft w:val="0"/>
      <w:marRight w:val="0"/>
      <w:marTop w:val="0"/>
      <w:marBottom w:val="0"/>
      <w:divBdr>
        <w:top w:val="none" w:sz="0" w:space="0" w:color="auto"/>
        <w:left w:val="none" w:sz="0" w:space="0" w:color="auto"/>
        <w:bottom w:val="none" w:sz="0" w:space="0" w:color="auto"/>
        <w:right w:val="none" w:sz="0" w:space="0" w:color="auto"/>
      </w:divBdr>
    </w:div>
    <w:div w:id="1645810677">
      <w:bodyDiv w:val="1"/>
      <w:marLeft w:val="0"/>
      <w:marRight w:val="0"/>
      <w:marTop w:val="0"/>
      <w:marBottom w:val="0"/>
      <w:divBdr>
        <w:top w:val="none" w:sz="0" w:space="0" w:color="auto"/>
        <w:left w:val="none" w:sz="0" w:space="0" w:color="auto"/>
        <w:bottom w:val="none" w:sz="0" w:space="0" w:color="auto"/>
        <w:right w:val="none" w:sz="0" w:space="0" w:color="auto"/>
      </w:divBdr>
    </w:div>
    <w:div w:id="1653676235">
      <w:bodyDiv w:val="1"/>
      <w:marLeft w:val="0"/>
      <w:marRight w:val="0"/>
      <w:marTop w:val="0"/>
      <w:marBottom w:val="0"/>
      <w:divBdr>
        <w:top w:val="none" w:sz="0" w:space="0" w:color="auto"/>
        <w:left w:val="none" w:sz="0" w:space="0" w:color="auto"/>
        <w:bottom w:val="none" w:sz="0" w:space="0" w:color="auto"/>
        <w:right w:val="none" w:sz="0" w:space="0" w:color="auto"/>
      </w:divBdr>
    </w:div>
    <w:div w:id="1661350511">
      <w:bodyDiv w:val="1"/>
      <w:marLeft w:val="0"/>
      <w:marRight w:val="0"/>
      <w:marTop w:val="0"/>
      <w:marBottom w:val="0"/>
      <w:divBdr>
        <w:top w:val="none" w:sz="0" w:space="0" w:color="auto"/>
        <w:left w:val="none" w:sz="0" w:space="0" w:color="auto"/>
        <w:bottom w:val="none" w:sz="0" w:space="0" w:color="auto"/>
        <w:right w:val="none" w:sz="0" w:space="0" w:color="auto"/>
      </w:divBdr>
    </w:div>
    <w:div w:id="1664627105">
      <w:bodyDiv w:val="1"/>
      <w:marLeft w:val="0"/>
      <w:marRight w:val="0"/>
      <w:marTop w:val="0"/>
      <w:marBottom w:val="0"/>
      <w:divBdr>
        <w:top w:val="none" w:sz="0" w:space="0" w:color="auto"/>
        <w:left w:val="none" w:sz="0" w:space="0" w:color="auto"/>
        <w:bottom w:val="none" w:sz="0" w:space="0" w:color="auto"/>
        <w:right w:val="none" w:sz="0" w:space="0" w:color="auto"/>
      </w:divBdr>
    </w:div>
    <w:div w:id="1671983615">
      <w:bodyDiv w:val="1"/>
      <w:marLeft w:val="0"/>
      <w:marRight w:val="0"/>
      <w:marTop w:val="0"/>
      <w:marBottom w:val="0"/>
      <w:divBdr>
        <w:top w:val="none" w:sz="0" w:space="0" w:color="auto"/>
        <w:left w:val="none" w:sz="0" w:space="0" w:color="auto"/>
        <w:bottom w:val="none" w:sz="0" w:space="0" w:color="auto"/>
        <w:right w:val="none" w:sz="0" w:space="0" w:color="auto"/>
      </w:divBdr>
      <w:divsChild>
        <w:div w:id="1250388829">
          <w:marLeft w:val="0"/>
          <w:marRight w:val="0"/>
          <w:marTop w:val="0"/>
          <w:marBottom w:val="0"/>
          <w:divBdr>
            <w:top w:val="none" w:sz="0" w:space="0" w:color="auto"/>
            <w:left w:val="none" w:sz="0" w:space="0" w:color="auto"/>
            <w:bottom w:val="none" w:sz="0" w:space="0" w:color="auto"/>
            <w:right w:val="none" w:sz="0" w:space="0" w:color="auto"/>
          </w:divBdr>
          <w:divsChild>
            <w:div w:id="1099838670">
              <w:marLeft w:val="0"/>
              <w:marRight w:val="0"/>
              <w:marTop w:val="0"/>
              <w:marBottom w:val="0"/>
              <w:divBdr>
                <w:top w:val="none" w:sz="0" w:space="0" w:color="auto"/>
                <w:left w:val="none" w:sz="0" w:space="0" w:color="auto"/>
                <w:bottom w:val="none" w:sz="0" w:space="0" w:color="auto"/>
                <w:right w:val="none" w:sz="0" w:space="0" w:color="auto"/>
              </w:divBdr>
              <w:divsChild>
                <w:div w:id="1436363253">
                  <w:marLeft w:val="0"/>
                  <w:marRight w:val="0"/>
                  <w:marTop w:val="0"/>
                  <w:marBottom w:val="0"/>
                  <w:divBdr>
                    <w:top w:val="none" w:sz="0" w:space="0" w:color="auto"/>
                    <w:left w:val="none" w:sz="0" w:space="0" w:color="auto"/>
                    <w:bottom w:val="none" w:sz="0" w:space="0" w:color="auto"/>
                    <w:right w:val="none" w:sz="0" w:space="0" w:color="auto"/>
                  </w:divBdr>
                  <w:divsChild>
                    <w:div w:id="516038156">
                      <w:marLeft w:val="0"/>
                      <w:marRight w:val="0"/>
                      <w:marTop w:val="0"/>
                      <w:marBottom w:val="0"/>
                      <w:divBdr>
                        <w:top w:val="none" w:sz="0" w:space="0" w:color="auto"/>
                        <w:left w:val="none" w:sz="0" w:space="0" w:color="auto"/>
                        <w:bottom w:val="none" w:sz="0" w:space="0" w:color="auto"/>
                        <w:right w:val="none" w:sz="0" w:space="0" w:color="auto"/>
                      </w:divBdr>
                      <w:divsChild>
                        <w:div w:id="1427118740">
                          <w:marLeft w:val="150"/>
                          <w:marRight w:val="0"/>
                          <w:marTop w:val="150"/>
                          <w:marBottom w:val="150"/>
                          <w:divBdr>
                            <w:top w:val="none" w:sz="0" w:space="0" w:color="auto"/>
                            <w:left w:val="none" w:sz="0" w:space="0" w:color="auto"/>
                            <w:bottom w:val="none" w:sz="0" w:space="0" w:color="auto"/>
                            <w:right w:val="none" w:sz="0" w:space="0" w:color="auto"/>
                          </w:divBdr>
                          <w:divsChild>
                            <w:div w:id="74136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823234">
      <w:bodyDiv w:val="1"/>
      <w:marLeft w:val="0"/>
      <w:marRight w:val="0"/>
      <w:marTop w:val="0"/>
      <w:marBottom w:val="0"/>
      <w:divBdr>
        <w:top w:val="none" w:sz="0" w:space="0" w:color="auto"/>
        <w:left w:val="none" w:sz="0" w:space="0" w:color="auto"/>
        <w:bottom w:val="none" w:sz="0" w:space="0" w:color="auto"/>
        <w:right w:val="none" w:sz="0" w:space="0" w:color="auto"/>
      </w:divBdr>
    </w:div>
    <w:div w:id="1695692296">
      <w:bodyDiv w:val="1"/>
      <w:marLeft w:val="0"/>
      <w:marRight w:val="0"/>
      <w:marTop w:val="0"/>
      <w:marBottom w:val="0"/>
      <w:divBdr>
        <w:top w:val="none" w:sz="0" w:space="0" w:color="auto"/>
        <w:left w:val="none" w:sz="0" w:space="0" w:color="auto"/>
        <w:bottom w:val="none" w:sz="0" w:space="0" w:color="auto"/>
        <w:right w:val="none" w:sz="0" w:space="0" w:color="auto"/>
      </w:divBdr>
    </w:div>
    <w:div w:id="1698197825">
      <w:bodyDiv w:val="1"/>
      <w:marLeft w:val="0"/>
      <w:marRight w:val="0"/>
      <w:marTop w:val="0"/>
      <w:marBottom w:val="0"/>
      <w:divBdr>
        <w:top w:val="none" w:sz="0" w:space="0" w:color="auto"/>
        <w:left w:val="none" w:sz="0" w:space="0" w:color="auto"/>
        <w:bottom w:val="none" w:sz="0" w:space="0" w:color="auto"/>
        <w:right w:val="none" w:sz="0" w:space="0" w:color="auto"/>
      </w:divBdr>
    </w:div>
    <w:div w:id="1702440024">
      <w:bodyDiv w:val="1"/>
      <w:marLeft w:val="0"/>
      <w:marRight w:val="0"/>
      <w:marTop w:val="0"/>
      <w:marBottom w:val="0"/>
      <w:divBdr>
        <w:top w:val="none" w:sz="0" w:space="0" w:color="auto"/>
        <w:left w:val="none" w:sz="0" w:space="0" w:color="auto"/>
        <w:bottom w:val="none" w:sz="0" w:space="0" w:color="auto"/>
        <w:right w:val="none" w:sz="0" w:space="0" w:color="auto"/>
      </w:divBdr>
    </w:div>
    <w:div w:id="1706177717">
      <w:bodyDiv w:val="1"/>
      <w:marLeft w:val="0"/>
      <w:marRight w:val="0"/>
      <w:marTop w:val="0"/>
      <w:marBottom w:val="0"/>
      <w:divBdr>
        <w:top w:val="none" w:sz="0" w:space="0" w:color="auto"/>
        <w:left w:val="none" w:sz="0" w:space="0" w:color="auto"/>
        <w:bottom w:val="none" w:sz="0" w:space="0" w:color="auto"/>
        <w:right w:val="none" w:sz="0" w:space="0" w:color="auto"/>
      </w:divBdr>
      <w:divsChild>
        <w:div w:id="103890504">
          <w:marLeft w:val="0"/>
          <w:marRight w:val="0"/>
          <w:marTop w:val="0"/>
          <w:marBottom w:val="0"/>
          <w:divBdr>
            <w:top w:val="single" w:sz="24" w:space="0" w:color="266E7F"/>
            <w:left w:val="none" w:sz="0" w:space="0" w:color="auto"/>
            <w:bottom w:val="none" w:sz="0" w:space="0" w:color="auto"/>
            <w:right w:val="none" w:sz="0" w:space="0" w:color="auto"/>
          </w:divBdr>
        </w:div>
        <w:div w:id="1641350561">
          <w:marLeft w:val="0"/>
          <w:marRight w:val="0"/>
          <w:marTop w:val="0"/>
          <w:marBottom w:val="0"/>
          <w:divBdr>
            <w:top w:val="none" w:sz="0" w:space="0" w:color="auto"/>
            <w:left w:val="none" w:sz="0" w:space="0" w:color="auto"/>
            <w:bottom w:val="none" w:sz="0" w:space="0" w:color="auto"/>
            <w:right w:val="none" w:sz="0" w:space="0" w:color="auto"/>
          </w:divBdr>
        </w:div>
      </w:divsChild>
    </w:div>
    <w:div w:id="1716661188">
      <w:bodyDiv w:val="1"/>
      <w:marLeft w:val="0"/>
      <w:marRight w:val="0"/>
      <w:marTop w:val="0"/>
      <w:marBottom w:val="0"/>
      <w:divBdr>
        <w:top w:val="none" w:sz="0" w:space="0" w:color="auto"/>
        <w:left w:val="none" w:sz="0" w:space="0" w:color="auto"/>
        <w:bottom w:val="none" w:sz="0" w:space="0" w:color="auto"/>
        <w:right w:val="none" w:sz="0" w:space="0" w:color="auto"/>
      </w:divBdr>
    </w:div>
    <w:div w:id="1725791397">
      <w:bodyDiv w:val="1"/>
      <w:marLeft w:val="0"/>
      <w:marRight w:val="0"/>
      <w:marTop w:val="0"/>
      <w:marBottom w:val="0"/>
      <w:divBdr>
        <w:top w:val="none" w:sz="0" w:space="0" w:color="auto"/>
        <w:left w:val="none" w:sz="0" w:space="0" w:color="auto"/>
        <w:bottom w:val="none" w:sz="0" w:space="0" w:color="auto"/>
        <w:right w:val="none" w:sz="0" w:space="0" w:color="auto"/>
      </w:divBdr>
    </w:div>
    <w:div w:id="1734347120">
      <w:bodyDiv w:val="1"/>
      <w:marLeft w:val="0"/>
      <w:marRight w:val="0"/>
      <w:marTop w:val="0"/>
      <w:marBottom w:val="0"/>
      <w:divBdr>
        <w:top w:val="none" w:sz="0" w:space="0" w:color="auto"/>
        <w:left w:val="none" w:sz="0" w:space="0" w:color="auto"/>
        <w:bottom w:val="none" w:sz="0" w:space="0" w:color="auto"/>
        <w:right w:val="none" w:sz="0" w:space="0" w:color="auto"/>
      </w:divBdr>
      <w:divsChild>
        <w:div w:id="352463861">
          <w:marLeft w:val="0"/>
          <w:marRight w:val="0"/>
          <w:marTop w:val="0"/>
          <w:marBottom w:val="0"/>
          <w:divBdr>
            <w:top w:val="none" w:sz="0" w:space="0" w:color="auto"/>
            <w:left w:val="none" w:sz="0" w:space="0" w:color="auto"/>
            <w:bottom w:val="none" w:sz="0" w:space="0" w:color="auto"/>
            <w:right w:val="none" w:sz="0" w:space="0" w:color="auto"/>
          </w:divBdr>
        </w:div>
        <w:div w:id="1273322853">
          <w:marLeft w:val="0"/>
          <w:marRight w:val="0"/>
          <w:marTop w:val="0"/>
          <w:marBottom w:val="0"/>
          <w:divBdr>
            <w:top w:val="none" w:sz="0" w:space="0" w:color="auto"/>
            <w:left w:val="none" w:sz="0" w:space="0" w:color="auto"/>
            <w:bottom w:val="none" w:sz="0" w:space="0" w:color="auto"/>
            <w:right w:val="none" w:sz="0" w:space="0" w:color="auto"/>
          </w:divBdr>
        </w:div>
        <w:div w:id="2102753878">
          <w:marLeft w:val="0"/>
          <w:marRight w:val="0"/>
          <w:marTop w:val="0"/>
          <w:marBottom w:val="0"/>
          <w:divBdr>
            <w:top w:val="none" w:sz="0" w:space="0" w:color="auto"/>
            <w:left w:val="none" w:sz="0" w:space="0" w:color="auto"/>
            <w:bottom w:val="none" w:sz="0" w:space="0" w:color="auto"/>
            <w:right w:val="none" w:sz="0" w:space="0" w:color="auto"/>
          </w:divBdr>
        </w:div>
      </w:divsChild>
    </w:div>
    <w:div w:id="1739159915">
      <w:bodyDiv w:val="1"/>
      <w:marLeft w:val="0"/>
      <w:marRight w:val="0"/>
      <w:marTop w:val="0"/>
      <w:marBottom w:val="0"/>
      <w:divBdr>
        <w:top w:val="none" w:sz="0" w:space="0" w:color="auto"/>
        <w:left w:val="none" w:sz="0" w:space="0" w:color="auto"/>
        <w:bottom w:val="none" w:sz="0" w:space="0" w:color="auto"/>
        <w:right w:val="none" w:sz="0" w:space="0" w:color="auto"/>
      </w:divBdr>
    </w:div>
    <w:div w:id="1743679890">
      <w:bodyDiv w:val="1"/>
      <w:marLeft w:val="0"/>
      <w:marRight w:val="0"/>
      <w:marTop w:val="0"/>
      <w:marBottom w:val="0"/>
      <w:divBdr>
        <w:top w:val="none" w:sz="0" w:space="0" w:color="auto"/>
        <w:left w:val="none" w:sz="0" w:space="0" w:color="auto"/>
        <w:bottom w:val="none" w:sz="0" w:space="0" w:color="auto"/>
        <w:right w:val="none" w:sz="0" w:space="0" w:color="auto"/>
      </w:divBdr>
    </w:div>
    <w:div w:id="1749501293">
      <w:bodyDiv w:val="1"/>
      <w:marLeft w:val="0"/>
      <w:marRight w:val="0"/>
      <w:marTop w:val="0"/>
      <w:marBottom w:val="0"/>
      <w:divBdr>
        <w:top w:val="none" w:sz="0" w:space="0" w:color="auto"/>
        <w:left w:val="none" w:sz="0" w:space="0" w:color="auto"/>
        <w:bottom w:val="none" w:sz="0" w:space="0" w:color="auto"/>
        <w:right w:val="none" w:sz="0" w:space="0" w:color="auto"/>
      </w:divBdr>
    </w:div>
    <w:div w:id="1756440278">
      <w:bodyDiv w:val="1"/>
      <w:marLeft w:val="0"/>
      <w:marRight w:val="0"/>
      <w:marTop w:val="0"/>
      <w:marBottom w:val="0"/>
      <w:divBdr>
        <w:top w:val="none" w:sz="0" w:space="0" w:color="auto"/>
        <w:left w:val="none" w:sz="0" w:space="0" w:color="auto"/>
        <w:bottom w:val="none" w:sz="0" w:space="0" w:color="auto"/>
        <w:right w:val="none" w:sz="0" w:space="0" w:color="auto"/>
      </w:divBdr>
    </w:div>
    <w:div w:id="1756826892">
      <w:bodyDiv w:val="1"/>
      <w:marLeft w:val="0"/>
      <w:marRight w:val="0"/>
      <w:marTop w:val="0"/>
      <w:marBottom w:val="0"/>
      <w:divBdr>
        <w:top w:val="none" w:sz="0" w:space="0" w:color="auto"/>
        <w:left w:val="none" w:sz="0" w:space="0" w:color="auto"/>
        <w:bottom w:val="none" w:sz="0" w:space="0" w:color="auto"/>
        <w:right w:val="none" w:sz="0" w:space="0" w:color="auto"/>
      </w:divBdr>
    </w:div>
    <w:div w:id="1767381292">
      <w:bodyDiv w:val="1"/>
      <w:marLeft w:val="0"/>
      <w:marRight w:val="0"/>
      <w:marTop w:val="0"/>
      <w:marBottom w:val="0"/>
      <w:divBdr>
        <w:top w:val="none" w:sz="0" w:space="0" w:color="auto"/>
        <w:left w:val="none" w:sz="0" w:space="0" w:color="auto"/>
        <w:bottom w:val="none" w:sz="0" w:space="0" w:color="auto"/>
        <w:right w:val="none" w:sz="0" w:space="0" w:color="auto"/>
      </w:divBdr>
    </w:div>
    <w:div w:id="1769883091">
      <w:bodyDiv w:val="1"/>
      <w:marLeft w:val="0"/>
      <w:marRight w:val="0"/>
      <w:marTop w:val="0"/>
      <w:marBottom w:val="0"/>
      <w:divBdr>
        <w:top w:val="none" w:sz="0" w:space="0" w:color="auto"/>
        <w:left w:val="none" w:sz="0" w:space="0" w:color="auto"/>
        <w:bottom w:val="none" w:sz="0" w:space="0" w:color="auto"/>
        <w:right w:val="none" w:sz="0" w:space="0" w:color="auto"/>
      </w:divBdr>
    </w:div>
    <w:div w:id="1772583805">
      <w:bodyDiv w:val="1"/>
      <w:marLeft w:val="0"/>
      <w:marRight w:val="0"/>
      <w:marTop w:val="0"/>
      <w:marBottom w:val="0"/>
      <w:divBdr>
        <w:top w:val="none" w:sz="0" w:space="0" w:color="auto"/>
        <w:left w:val="none" w:sz="0" w:space="0" w:color="auto"/>
        <w:bottom w:val="none" w:sz="0" w:space="0" w:color="auto"/>
        <w:right w:val="none" w:sz="0" w:space="0" w:color="auto"/>
      </w:divBdr>
      <w:divsChild>
        <w:div w:id="41642348">
          <w:marLeft w:val="0"/>
          <w:marRight w:val="0"/>
          <w:marTop w:val="0"/>
          <w:marBottom w:val="0"/>
          <w:divBdr>
            <w:top w:val="none" w:sz="0" w:space="0" w:color="auto"/>
            <w:left w:val="none" w:sz="0" w:space="0" w:color="auto"/>
            <w:bottom w:val="none" w:sz="0" w:space="0" w:color="auto"/>
            <w:right w:val="none" w:sz="0" w:space="0" w:color="auto"/>
          </w:divBdr>
          <w:divsChild>
            <w:div w:id="270087441">
              <w:marLeft w:val="0"/>
              <w:marRight w:val="0"/>
              <w:marTop w:val="0"/>
              <w:marBottom w:val="360"/>
              <w:divBdr>
                <w:top w:val="single" w:sz="6" w:space="4" w:color="CDCDCD"/>
                <w:left w:val="none" w:sz="0" w:space="0" w:color="auto"/>
                <w:bottom w:val="single" w:sz="6" w:space="4" w:color="CDCDCD"/>
                <w:right w:val="none" w:sz="0" w:space="0" w:color="auto"/>
              </w:divBdr>
            </w:div>
            <w:div w:id="1502156611">
              <w:marLeft w:val="0"/>
              <w:marRight w:val="0"/>
              <w:marTop w:val="0"/>
              <w:marBottom w:val="0"/>
              <w:divBdr>
                <w:top w:val="none" w:sz="0" w:space="0" w:color="auto"/>
                <w:left w:val="none" w:sz="0" w:space="0" w:color="auto"/>
                <w:bottom w:val="none" w:sz="0" w:space="0" w:color="auto"/>
                <w:right w:val="none" w:sz="0" w:space="0" w:color="auto"/>
              </w:divBdr>
              <w:divsChild>
                <w:div w:id="1073504682">
                  <w:marLeft w:val="0"/>
                  <w:marRight w:val="0"/>
                  <w:marTop w:val="0"/>
                  <w:marBottom w:val="0"/>
                  <w:divBdr>
                    <w:top w:val="none" w:sz="0" w:space="0" w:color="auto"/>
                    <w:left w:val="none" w:sz="0" w:space="0" w:color="auto"/>
                    <w:bottom w:val="none" w:sz="0" w:space="0" w:color="auto"/>
                    <w:right w:val="none" w:sz="0" w:space="0" w:color="auto"/>
                  </w:divBdr>
                  <w:divsChild>
                    <w:div w:id="1772626187">
                      <w:marLeft w:val="0"/>
                      <w:marRight w:val="0"/>
                      <w:marTop w:val="0"/>
                      <w:marBottom w:val="0"/>
                      <w:divBdr>
                        <w:top w:val="none" w:sz="0" w:space="0" w:color="auto"/>
                        <w:left w:val="none" w:sz="0" w:space="0" w:color="auto"/>
                        <w:bottom w:val="none" w:sz="0" w:space="0" w:color="auto"/>
                        <w:right w:val="none" w:sz="0" w:space="0" w:color="auto"/>
                      </w:divBdr>
                      <w:divsChild>
                        <w:div w:id="354772637">
                          <w:marLeft w:val="0"/>
                          <w:marRight w:val="0"/>
                          <w:marTop w:val="0"/>
                          <w:marBottom w:val="105"/>
                          <w:divBdr>
                            <w:top w:val="none" w:sz="0" w:space="0" w:color="auto"/>
                            <w:left w:val="none" w:sz="0" w:space="0" w:color="auto"/>
                            <w:bottom w:val="none" w:sz="0" w:space="0" w:color="auto"/>
                            <w:right w:val="none" w:sz="0" w:space="0" w:color="auto"/>
                          </w:divBdr>
                        </w:div>
                        <w:div w:id="372266403">
                          <w:marLeft w:val="0"/>
                          <w:marRight w:val="0"/>
                          <w:marTop w:val="0"/>
                          <w:marBottom w:val="0"/>
                          <w:divBdr>
                            <w:top w:val="none" w:sz="0" w:space="0" w:color="auto"/>
                            <w:left w:val="none" w:sz="0" w:space="0" w:color="auto"/>
                            <w:bottom w:val="none" w:sz="0" w:space="0" w:color="auto"/>
                            <w:right w:val="none" w:sz="0" w:space="0" w:color="auto"/>
                          </w:divBdr>
                        </w:div>
                        <w:div w:id="93798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331394">
          <w:marLeft w:val="0"/>
          <w:marRight w:val="0"/>
          <w:marTop w:val="0"/>
          <w:marBottom w:val="0"/>
          <w:divBdr>
            <w:top w:val="none" w:sz="0" w:space="0" w:color="auto"/>
            <w:left w:val="none" w:sz="0" w:space="0" w:color="auto"/>
            <w:bottom w:val="none" w:sz="0" w:space="0" w:color="auto"/>
            <w:right w:val="none" w:sz="0" w:space="0" w:color="auto"/>
          </w:divBdr>
          <w:divsChild>
            <w:div w:id="1764449747">
              <w:marLeft w:val="0"/>
              <w:marRight w:val="0"/>
              <w:marTop w:val="0"/>
              <w:marBottom w:val="0"/>
              <w:divBdr>
                <w:top w:val="none" w:sz="0" w:space="0" w:color="auto"/>
                <w:left w:val="none" w:sz="0" w:space="0" w:color="auto"/>
                <w:bottom w:val="none" w:sz="0" w:space="0" w:color="auto"/>
                <w:right w:val="none" w:sz="0" w:space="0" w:color="auto"/>
              </w:divBdr>
              <w:divsChild>
                <w:div w:id="1805348764">
                  <w:marLeft w:val="0"/>
                  <w:marRight w:val="0"/>
                  <w:marTop w:val="0"/>
                  <w:marBottom w:val="0"/>
                  <w:divBdr>
                    <w:top w:val="none" w:sz="0" w:space="0" w:color="auto"/>
                    <w:left w:val="none" w:sz="0" w:space="0" w:color="auto"/>
                    <w:bottom w:val="none" w:sz="0" w:space="0" w:color="auto"/>
                    <w:right w:val="none" w:sz="0" w:space="0" w:color="auto"/>
                  </w:divBdr>
                  <w:divsChild>
                    <w:div w:id="98718538">
                      <w:marLeft w:val="0"/>
                      <w:marRight w:val="0"/>
                      <w:marTop w:val="0"/>
                      <w:marBottom w:val="0"/>
                      <w:divBdr>
                        <w:top w:val="none" w:sz="0" w:space="0" w:color="auto"/>
                        <w:left w:val="none" w:sz="0" w:space="0" w:color="auto"/>
                        <w:bottom w:val="none" w:sz="0" w:space="0" w:color="auto"/>
                        <w:right w:val="none" w:sz="0" w:space="0" w:color="auto"/>
                      </w:divBdr>
                      <w:divsChild>
                        <w:div w:id="48699015">
                          <w:marLeft w:val="0"/>
                          <w:marRight w:val="0"/>
                          <w:marTop w:val="0"/>
                          <w:marBottom w:val="0"/>
                          <w:divBdr>
                            <w:top w:val="none" w:sz="0" w:space="0" w:color="auto"/>
                            <w:left w:val="none" w:sz="0" w:space="0" w:color="auto"/>
                            <w:bottom w:val="none" w:sz="0" w:space="0" w:color="auto"/>
                            <w:right w:val="none" w:sz="0" w:space="0" w:color="auto"/>
                          </w:divBdr>
                        </w:div>
                        <w:div w:id="1004625226">
                          <w:marLeft w:val="0"/>
                          <w:marRight w:val="0"/>
                          <w:marTop w:val="0"/>
                          <w:marBottom w:val="0"/>
                          <w:divBdr>
                            <w:top w:val="none" w:sz="0" w:space="0" w:color="auto"/>
                            <w:left w:val="none" w:sz="0" w:space="0" w:color="auto"/>
                            <w:bottom w:val="none" w:sz="0" w:space="0" w:color="auto"/>
                            <w:right w:val="none" w:sz="0" w:space="0" w:color="auto"/>
                          </w:divBdr>
                        </w:div>
                        <w:div w:id="1461411293">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sChild>
        </w:div>
        <w:div w:id="319429123">
          <w:marLeft w:val="0"/>
          <w:marRight w:val="0"/>
          <w:marTop w:val="0"/>
          <w:marBottom w:val="0"/>
          <w:divBdr>
            <w:top w:val="none" w:sz="0" w:space="0" w:color="auto"/>
            <w:left w:val="none" w:sz="0" w:space="0" w:color="auto"/>
            <w:bottom w:val="none" w:sz="0" w:space="0" w:color="auto"/>
            <w:right w:val="none" w:sz="0" w:space="0" w:color="auto"/>
          </w:divBdr>
          <w:divsChild>
            <w:div w:id="69039526">
              <w:marLeft w:val="0"/>
              <w:marRight w:val="0"/>
              <w:marTop w:val="0"/>
              <w:marBottom w:val="0"/>
              <w:divBdr>
                <w:top w:val="none" w:sz="0" w:space="0" w:color="auto"/>
                <w:left w:val="none" w:sz="0" w:space="0" w:color="auto"/>
                <w:bottom w:val="none" w:sz="0" w:space="0" w:color="auto"/>
                <w:right w:val="none" w:sz="0" w:space="0" w:color="auto"/>
              </w:divBdr>
              <w:divsChild>
                <w:div w:id="1984381096">
                  <w:marLeft w:val="0"/>
                  <w:marRight w:val="0"/>
                  <w:marTop w:val="0"/>
                  <w:marBottom w:val="0"/>
                  <w:divBdr>
                    <w:top w:val="none" w:sz="0" w:space="0" w:color="auto"/>
                    <w:left w:val="none" w:sz="0" w:space="0" w:color="auto"/>
                    <w:bottom w:val="none" w:sz="0" w:space="0" w:color="auto"/>
                    <w:right w:val="none" w:sz="0" w:space="0" w:color="auto"/>
                  </w:divBdr>
                  <w:divsChild>
                    <w:div w:id="433135870">
                      <w:marLeft w:val="0"/>
                      <w:marRight w:val="0"/>
                      <w:marTop w:val="0"/>
                      <w:marBottom w:val="0"/>
                      <w:divBdr>
                        <w:top w:val="none" w:sz="0" w:space="0" w:color="auto"/>
                        <w:left w:val="none" w:sz="0" w:space="0" w:color="auto"/>
                        <w:bottom w:val="none" w:sz="0" w:space="0" w:color="auto"/>
                        <w:right w:val="none" w:sz="0" w:space="0" w:color="auto"/>
                      </w:divBdr>
                      <w:divsChild>
                        <w:div w:id="1021904091">
                          <w:marLeft w:val="0"/>
                          <w:marRight w:val="0"/>
                          <w:marTop w:val="0"/>
                          <w:marBottom w:val="0"/>
                          <w:divBdr>
                            <w:top w:val="none" w:sz="0" w:space="0" w:color="auto"/>
                            <w:left w:val="none" w:sz="0" w:space="0" w:color="auto"/>
                            <w:bottom w:val="none" w:sz="0" w:space="0" w:color="auto"/>
                            <w:right w:val="none" w:sz="0" w:space="0" w:color="auto"/>
                          </w:divBdr>
                        </w:div>
                        <w:div w:id="1295986695">
                          <w:marLeft w:val="0"/>
                          <w:marRight w:val="0"/>
                          <w:marTop w:val="0"/>
                          <w:marBottom w:val="0"/>
                          <w:divBdr>
                            <w:top w:val="none" w:sz="0" w:space="0" w:color="auto"/>
                            <w:left w:val="none" w:sz="0" w:space="0" w:color="auto"/>
                            <w:bottom w:val="none" w:sz="0" w:space="0" w:color="auto"/>
                            <w:right w:val="none" w:sz="0" w:space="0" w:color="auto"/>
                          </w:divBdr>
                        </w:div>
                        <w:div w:id="1325430026">
                          <w:marLeft w:val="0"/>
                          <w:marRight w:val="0"/>
                          <w:marTop w:val="0"/>
                          <w:marBottom w:val="105"/>
                          <w:divBdr>
                            <w:top w:val="none" w:sz="0" w:space="0" w:color="auto"/>
                            <w:left w:val="none" w:sz="0" w:space="0" w:color="auto"/>
                            <w:bottom w:val="none" w:sz="0" w:space="0" w:color="auto"/>
                            <w:right w:val="none" w:sz="0" w:space="0" w:color="auto"/>
                          </w:divBdr>
                        </w:div>
                      </w:divsChild>
                    </w:div>
                    <w:div w:id="1712999913">
                      <w:marLeft w:val="0"/>
                      <w:marRight w:val="0"/>
                      <w:marTop w:val="0"/>
                      <w:marBottom w:val="0"/>
                      <w:divBdr>
                        <w:top w:val="none" w:sz="0" w:space="0" w:color="auto"/>
                        <w:left w:val="none" w:sz="0" w:space="0" w:color="auto"/>
                        <w:bottom w:val="none" w:sz="0" w:space="0" w:color="auto"/>
                        <w:right w:val="none" w:sz="0" w:space="0" w:color="auto"/>
                      </w:divBdr>
                      <w:divsChild>
                        <w:div w:id="942684772">
                          <w:marLeft w:val="0"/>
                          <w:marRight w:val="0"/>
                          <w:marTop w:val="0"/>
                          <w:marBottom w:val="105"/>
                          <w:divBdr>
                            <w:top w:val="none" w:sz="0" w:space="0" w:color="auto"/>
                            <w:left w:val="none" w:sz="0" w:space="0" w:color="auto"/>
                            <w:bottom w:val="none" w:sz="0" w:space="0" w:color="auto"/>
                            <w:right w:val="none" w:sz="0" w:space="0" w:color="auto"/>
                          </w:divBdr>
                        </w:div>
                        <w:div w:id="95389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709337">
              <w:marLeft w:val="0"/>
              <w:marRight w:val="0"/>
              <w:marTop w:val="0"/>
              <w:marBottom w:val="360"/>
              <w:divBdr>
                <w:top w:val="single" w:sz="6" w:space="4" w:color="CDCDCD"/>
                <w:left w:val="none" w:sz="0" w:space="0" w:color="auto"/>
                <w:bottom w:val="single" w:sz="6" w:space="4" w:color="CDCDCD"/>
                <w:right w:val="none" w:sz="0" w:space="0" w:color="auto"/>
              </w:divBdr>
            </w:div>
          </w:divsChild>
        </w:div>
      </w:divsChild>
    </w:div>
    <w:div w:id="1781025504">
      <w:bodyDiv w:val="1"/>
      <w:marLeft w:val="0"/>
      <w:marRight w:val="0"/>
      <w:marTop w:val="0"/>
      <w:marBottom w:val="0"/>
      <w:divBdr>
        <w:top w:val="none" w:sz="0" w:space="0" w:color="auto"/>
        <w:left w:val="none" w:sz="0" w:space="0" w:color="auto"/>
        <w:bottom w:val="none" w:sz="0" w:space="0" w:color="auto"/>
        <w:right w:val="none" w:sz="0" w:space="0" w:color="auto"/>
      </w:divBdr>
    </w:div>
    <w:div w:id="1783064774">
      <w:bodyDiv w:val="1"/>
      <w:marLeft w:val="0"/>
      <w:marRight w:val="0"/>
      <w:marTop w:val="0"/>
      <w:marBottom w:val="0"/>
      <w:divBdr>
        <w:top w:val="none" w:sz="0" w:space="0" w:color="auto"/>
        <w:left w:val="none" w:sz="0" w:space="0" w:color="auto"/>
        <w:bottom w:val="none" w:sz="0" w:space="0" w:color="auto"/>
        <w:right w:val="none" w:sz="0" w:space="0" w:color="auto"/>
      </w:divBdr>
    </w:div>
    <w:div w:id="1784182818">
      <w:bodyDiv w:val="1"/>
      <w:marLeft w:val="0"/>
      <w:marRight w:val="0"/>
      <w:marTop w:val="0"/>
      <w:marBottom w:val="0"/>
      <w:divBdr>
        <w:top w:val="none" w:sz="0" w:space="0" w:color="auto"/>
        <w:left w:val="none" w:sz="0" w:space="0" w:color="auto"/>
        <w:bottom w:val="none" w:sz="0" w:space="0" w:color="auto"/>
        <w:right w:val="none" w:sz="0" w:space="0" w:color="auto"/>
      </w:divBdr>
    </w:div>
    <w:div w:id="1785728261">
      <w:bodyDiv w:val="1"/>
      <w:marLeft w:val="0"/>
      <w:marRight w:val="0"/>
      <w:marTop w:val="0"/>
      <w:marBottom w:val="0"/>
      <w:divBdr>
        <w:top w:val="none" w:sz="0" w:space="0" w:color="auto"/>
        <w:left w:val="none" w:sz="0" w:space="0" w:color="auto"/>
        <w:bottom w:val="none" w:sz="0" w:space="0" w:color="auto"/>
        <w:right w:val="none" w:sz="0" w:space="0" w:color="auto"/>
      </w:divBdr>
    </w:div>
    <w:div w:id="1786341564">
      <w:bodyDiv w:val="1"/>
      <w:marLeft w:val="0"/>
      <w:marRight w:val="0"/>
      <w:marTop w:val="0"/>
      <w:marBottom w:val="0"/>
      <w:divBdr>
        <w:top w:val="none" w:sz="0" w:space="0" w:color="auto"/>
        <w:left w:val="none" w:sz="0" w:space="0" w:color="auto"/>
        <w:bottom w:val="none" w:sz="0" w:space="0" w:color="auto"/>
        <w:right w:val="none" w:sz="0" w:space="0" w:color="auto"/>
      </w:divBdr>
    </w:div>
    <w:div w:id="1790736132">
      <w:bodyDiv w:val="1"/>
      <w:marLeft w:val="0"/>
      <w:marRight w:val="0"/>
      <w:marTop w:val="0"/>
      <w:marBottom w:val="0"/>
      <w:divBdr>
        <w:top w:val="none" w:sz="0" w:space="0" w:color="auto"/>
        <w:left w:val="none" w:sz="0" w:space="0" w:color="auto"/>
        <w:bottom w:val="none" w:sz="0" w:space="0" w:color="auto"/>
        <w:right w:val="none" w:sz="0" w:space="0" w:color="auto"/>
      </w:divBdr>
    </w:div>
    <w:div w:id="1795102498">
      <w:bodyDiv w:val="1"/>
      <w:marLeft w:val="0"/>
      <w:marRight w:val="0"/>
      <w:marTop w:val="0"/>
      <w:marBottom w:val="0"/>
      <w:divBdr>
        <w:top w:val="none" w:sz="0" w:space="0" w:color="auto"/>
        <w:left w:val="none" w:sz="0" w:space="0" w:color="auto"/>
        <w:bottom w:val="none" w:sz="0" w:space="0" w:color="auto"/>
        <w:right w:val="none" w:sz="0" w:space="0" w:color="auto"/>
      </w:divBdr>
      <w:divsChild>
        <w:div w:id="1565067541">
          <w:marLeft w:val="0"/>
          <w:marRight w:val="0"/>
          <w:marTop w:val="0"/>
          <w:marBottom w:val="165"/>
          <w:divBdr>
            <w:top w:val="none" w:sz="0" w:space="0" w:color="auto"/>
            <w:left w:val="none" w:sz="0" w:space="0" w:color="auto"/>
            <w:bottom w:val="none" w:sz="0" w:space="0" w:color="auto"/>
            <w:right w:val="none" w:sz="0" w:space="0" w:color="auto"/>
          </w:divBdr>
        </w:div>
      </w:divsChild>
    </w:div>
    <w:div w:id="1813862482">
      <w:bodyDiv w:val="1"/>
      <w:marLeft w:val="0"/>
      <w:marRight w:val="0"/>
      <w:marTop w:val="0"/>
      <w:marBottom w:val="0"/>
      <w:divBdr>
        <w:top w:val="none" w:sz="0" w:space="0" w:color="auto"/>
        <w:left w:val="none" w:sz="0" w:space="0" w:color="auto"/>
        <w:bottom w:val="none" w:sz="0" w:space="0" w:color="auto"/>
        <w:right w:val="none" w:sz="0" w:space="0" w:color="auto"/>
      </w:divBdr>
    </w:div>
    <w:div w:id="1822119268">
      <w:bodyDiv w:val="1"/>
      <w:marLeft w:val="0"/>
      <w:marRight w:val="0"/>
      <w:marTop w:val="0"/>
      <w:marBottom w:val="0"/>
      <w:divBdr>
        <w:top w:val="none" w:sz="0" w:space="0" w:color="auto"/>
        <w:left w:val="none" w:sz="0" w:space="0" w:color="auto"/>
        <w:bottom w:val="none" w:sz="0" w:space="0" w:color="auto"/>
        <w:right w:val="none" w:sz="0" w:space="0" w:color="auto"/>
      </w:divBdr>
    </w:div>
    <w:div w:id="1836070702">
      <w:bodyDiv w:val="1"/>
      <w:marLeft w:val="0"/>
      <w:marRight w:val="0"/>
      <w:marTop w:val="0"/>
      <w:marBottom w:val="0"/>
      <w:divBdr>
        <w:top w:val="none" w:sz="0" w:space="0" w:color="auto"/>
        <w:left w:val="none" w:sz="0" w:space="0" w:color="auto"/>
        <w:bottom w:val="none" w:sz="0" w:space="0" w:color="auto"/>
        <w:right w:val="none" w:sz="0" w:space="0" w:color="auto"/>
      </w:divBdr>
    </w:div>
    <w:div w:id="1846287806">
      <w:bodyDiv w:val="1"/>
      <w:marLeft w:val="0"/>
      <w:marRight w:val="0"/>
      <w:marTop w:val="0"/>
      <w:marBottom w:val="0"/>
      <w:divBdr>
        <w:top w:val="none" w:sz="0" w:space="0" w:color="auto"/>
        <w:left w:val="none" w:sz="0" w:space="0" w:color="auto"/>
        <w:bottom w:val="none" w:sz="0" w:space="0" w:color="auto"/>
        <w:right w:val="none" w:sz="0" w:space="0" w:color="auto"/>
      </w:divBdr>
      <w:divsChild>
        <w:div w:id="1284388357">
          <w:marLeft w:val="0"/>
          <w:marRight w:val="0"/>
          <w:marTop w:val="0"/>
          <w:marBottom w:val="0"/>
          <w:divBdr>
            <w:top w:val="none" w:sz="0" w:space="0" w:color="auto"/>
            <w:left w:val="none" w:sz="0" w:space="0" w:color="auto"/>
            <w:bottom w:val="none" w:sz="0" w:space="0" w:color="auto"/>
            <w:right w:val="none" w:sz="0" w:space="0" w:color="auto"/>
          </w:divBdr>
        </w:div>
        <w:div w:id="1769814653">
          <w:marLeft w:val="0"/>
          <w:marRight w:val="0"/>
          <w:marTop w:val="0"/>
          <w:marBottom w:val="0"/>
          <w:divBdr>
            <w:top w:val="none" w:sz="0" w:space="0" w:color="auto"/>
            <w:left w:val="none" w:sz="0" w:space="0" w:color="auto"/>
            <w:bottom w:val="none" w:sz="0" w:space="0" w:color="auto"/>
            <w:right w:val="none" w:sz="0" w:space="0" w:color="auto"/>
          </w:divBdr>
        </w:div>
      </w:divsChild>
    </w:div>
    <w:div w:id="1862553120">
      <w:bodyDiv w:val="1"/>
      <w:marLeft w:val="0"/>
      <w:marRight w:val="0"/>
      <w:marTop w:val="0"/>
      <w:marBottom w:val="0"/>
      <w:divBdr>
        <w:top w:val="none" w:sz="0" w:space="0" w:color="auto"/>
        <w:left w:val="none" w:sz="0" w:space="0" w:color="auto"/>
        <w:bottom w:val="none" w:sz="0" w:space="0" w:color="auto"/>
        <w:right w:val="none" w:sz="0" w:space="0" w:color="auto"/>
      </w:divBdr>
    </w:div>
    <w:div w:id="1872256163">
      <w:bodyDiv w:val="1"/>
      <w:marLeft w:val="0"/>
      <w:marRight w:val="0"/>
      <w:marTop w:val="0"/>
      <w:marBottom w:val="0"/>
      <w:divBdr>
        <w:top w:val="none" w:sz="0" w:space="0" w:color="auto"/>
        <w:left w:val="none" w:sz="0" w:space="0" w:color="auto"/>
        <w:bottom w:val="none" w:sz="0" w:space="0" w:color="auto"/>
        <w:right w:val="none" w:sz="0" w:space="0" w:color="auto"/>
      </w:divBdr>
    </w:div>
    <w:div w:id="1885095508">
      <w:bodyDiv w:val="1"/>
      <w:marLeft w:val="0"/>
      <w:marRight w:val="0"/>
      <w:marTop w:val="0"/>
      <w:marBottom w:val="0"/>
      <w:divBdr>
        <w:top w:val="none" w:sz="0" w:space="0" w:color="auto"/>
        <w:left w:val="none" w:sz="0" w:space="0" w:color="auto"/>
        <w:bottom w:val="none" w:sz="0" w:space="0" w:color="auto"/>
        <w:right w:val="none" w:sz="0" w:space="0" w:color="auto"/>
      </w:divBdr>
    </w:div>
    <w:div w:id="1885943042">
      <w:bodyDiv w:val="1"/>
      <w:marLeft w:val="0"/>
      <w:marRight w:val="0"/>
      <w:marTop w:val="0"/>
      <w:marBottom w:val="0"/>
      <w:divBdr>
        <w:top w:val="none" w:sz="0" w:space="0" w:color="auto"/>
        <w:left w:val="none" w:sz="0" w:space="0" w:color="auto"/>
        <w:bottom w:val="none" w:sz="0" w:space="0" w:color="auto"/>
        <w:right w:val="none" w:sz="0" w:space="0" w:color="auto"/>
      </w:divBdr>
    </w:div>
    <w:div w:id="1889413465">
      <w:bodyDiv w:val="1"/>
      <w:marLeft w:val="0"/>
      <w:marRight w:val="0"/>
      <w:marTop w:val="0"/>
      <w:marBottom w:val="0"/>
      <w:divBdr>
        <w:top w:val="none" w:sz="0" w:space="0" w:color="auto"/>
        <w:left w:val="none" w:sz="0" w:space="0" w:color="auto"/>
        <w:bottom w:val="none" w:sz="0" w:space="0" w:color="auto"/>
        <w:right w:val="none" w:sz="0" w:space="0" w:color="auto"/>
      </w:divBdr>
      <w:divsChild>
        <w:div w:id="1323970819">
          <w:marLeft w:val="0"/>
          <w:marRight w:val="0"/>
          <w:marTop w:val="0"/>
          <w:marBottom w:val="0"/>
          <w:divBdr>
            <w:top w:val="single" w:sz="24" w:space="0" w:color="266E7F"/>
            <w:left w:val="none" w:sz="0" w:space="0" w:color="auto"/>
            <w:bottom w:val="none" w:sz="0" w:space="0" w:color="auto"/>
            <w:right w:val="none" w:sz="0" w:space="0" w:color="auto"/>
          </w:divBdr>
        </w:div>
        <w:div w:id="1347711467">
          <w:marLeft w:val="0"/>
          <w:marRight w:val="0"/>
          <w:marTop w:val="0"/>
          <w:marBottom w:val="0"/>
          <w:divBdr>
            <w:top w:val="none" w:sz="0" w:space="0" w:color="auto"/>
            <w:left w:val="none" w:sz="0" w:space="0" w:color="auto"/>
            <w:bottom w:val="none" w:sz="0" w:space="0" w:color="auto"/>
            <w:right w:val="none" w:sz="0" w:space="0" w:color="auto"/>
          </w:divBdr>
        </w:div>
      </w:divsChild>
    </w:div>
    <w:div w:id="1898080292">
      <w:bodyDiv w:val="1"/>
      <w:marLeft w:val="0"/>
      <w:marRight w:val="0"/>
      <w:marTop w:val="0"/>
      <w:marBottom w:val="0"/>
      <w:divBdr>
        <w:top w:val="none" w:sz="0" w:space="0" w:color="auto"/>
        <w:left w:val="none" w:sz="0" w:space="0" w:color="auto"/>
        <w:bottom w:val="none" w:sz="0" w:space="0" w:color="auto"/>
        <w:right w:val="none" w:sz="0" w:space="0" w:color="auto"/>
      </w:divBdr>
    </w:div>
    <w:div w:id="1901669096">
      <w:bodyDiv w:val="1"/>
      <w:marLeft w:val="0"/>
      <w:marRight w:val="0"/>
      <w:marTop w:val="0"/>
      <w:marBottom w:val="0"/>
      <w:divBdr>
        <w:top w:val="none" w:sz="0" w:space="0" w:color="auto"/>
        <w:left w:val="none" w:sz="0" w:space="0" w:color="auto"/>
        <w:bottom w:val="none" w:sz="0" w:space="0" w:color="auto"/>
        <w:right w:val="none" w:sz="0" w:space="0" w:color="auto"/>
      </w:divBdr>
    </w:div>
    <w:div w:id="1907718764">
      <w:bodyDiv w:val="1"/>
      <w:marLeft w:val="0"/>
      <w:marRight w:val="0"/>
      <w:marTop w:val="0"/>
      <w:marBottom w:val="0"/>
      <w:divBdr>
        <w:top w:val="none" w:sz="0" w:space="0" w:color="auto"/>
        <w:left w:val="none" w:sz="0" w:space="0" w:color="auto"/>
        <w:bottom w:val="none" w:sz="0" w:space="0" w:color="auto"/>
        <w:right w:val="none" w:sz="0" w:space="0" w:color="auto"/>
      </w:divBdr>
      <w:divsChild>
        <w:div w:id="1874878607">
          <w:marLeft w:val="0"/>
          <w:marRight w:val="0"/>
          <w:marTop w:val="0"/>
          <w:marBottom w:val="0"/>
          <w:divBdr>
            <w:top w:val="none" w:sz="0" w:space="0" w:color="auto"/>
            <w:left w:val="none" w:sz="0" w:space="0" w:color="auto"/>
            <w:bottom w:val="none" w:sz="0" w:space="0" w:color="auto"/>
            <w:right w:val="none" w:sz="0" w:space="0" w:color="auto"/>
          </w:divBdr>
        </w:div>
        <w:div w:id="1939363485">
          <w:marLeft w:val="0"/>
          <w:marRight w:val="0"/>
          <w:marTop w:val="0"/>
          <w:marBottom w:val="0"/>
          <w:divBdr>
            <w:top w:val="none" w:sz="0" w:space="0" w:color="auto"/>
            <w:left w:val="none" w:sz="0" w:space="0" w:color="auto"/>
            <w:bottom w:val="none" w:sz="0" w:space="0" w:color="auto"/>
            <w:right w:val="none" w:sz="0" w:space="0" w:color="auto"/>
          </w:divBdr>
        </w:div>
        <w:div w:id="2045403940">
          <w:marLeft w:val="0"/>
          <w:marRight w:val="0"/>
          <w:marTop w:val="0"/>
          <w:marBottom w:val="0"/>
          <w:divBdr>
            <w:top w:val="none" w:sz="0" w:space="0" w:color="auto"/>
            <w:left w:val="none" w:sz="0" w:space="0" w:color="auto"/>
            <w:bottom w:val="none" w:sz="0" w:space="0" w:color="auto"/>
            <w:right w:val="none" w:sz="0" w:space="0" w:color="auto"/>
          </w:divBdr>
        </w:div>
      </w:divsChild>
    </w:div>
    <w:div w:id="1911108868">
      <w:bodyDiv w:val="1"/>
      <w:marLeft w:val="0"/>
      <w:marRight w:val="0"/>
      <w:marTop w:val="0"/>
      <w:marBottom w:val="0"/>
      <w:divBdr>
        <w:top w:val="none" w:sz="0" w:space="0" w:color="auto"/>
        <w:left w:val="none" w:sz="0" w:space="0" w:color="auto"/>
        <w:bottom w:val="none" w:sz="0" w:space="0" w:color="auto"/>
        <w:right w:val="none" w:sz="0" w:space="0" w:color="auto"/>
      </w:divBdr>
    </w:div>
    <w:div w:id="1913005798">
      <w:bodyDiv w:val="1"/>
      <w:marLeft w:val="0"/>
      <w:marRight w:val="0"/>
      <w:marTop w:val="0"/>
      <w:marBottom w:val="0"/>
      <w:divBdr>
        <w:top w:val="none" w:sz="0" w:space="0" w:color="auto"/>
        <w:left w:val="none" w:sz="0" w:space="0" w:color="auto"/>
        <w:bottom w:val="none" w:sz="0" w:space="0" w:color="auto"/>
        <w:right w:val="none" w:sz="0" w:space="0" w:color="auto"/>
      </w:divBdr>
    </w:div>
    <w:div w:id="1919250249">
      <w:bodyDiv w:val="1"/>
      <w:marLeft w:val="0"/>
      <w:marRight w:val="0"/>
      <w:marTop w:val="0"/>
      <w:marBottom w:val="0"/>
      <w:divBdr>
        <w:top w:val="none" w:sz="0" w:space="0" w:color="auto"/>
        <w:left w:val="none" w:sz="0" w:space="0" w:color="auto"/>
        <w:bottom w:val="none" w:sz="0" w:space="0" w:color="auto"/>
        <w:right w:val="none" w:sz="0" w:space="0" w:color="auto"/>
      </w:divBdr>
    </w:div>
    <w:div w:id="1920865977">
      <w:bodyDiv w:val="1"/>
      <w:marLeft w:val="0"/>
      <w:marRight w:val="0"/>
      <w:marTop w:val="0"/>
      <w:marBottom w:val="0"/>
      <w:divBdr>
        <w:top w:val="none" w:sz="0" w:space="0" w:color="auto"/>
        <w:left w:val="none" w:sz="0" w:space="0" w:color="auto"/>
        <w:bottom w:val="none" w:sz="0" w:space="0" w:color="auto"/>
        <w:right w:val="none" w:sz="0" w:space="0" w:color="auto"/>
      </w:divBdr>
      <w:divsChild>
        <w:div w:id="1293949135">
          <w:marLeft w:val="0"/>
          <w:marRight w:val="0"/>
          <w:marTop w:val="0"/>
          <w:marBottom w:val="0"/>
          <w:divBdr>
            <w:top w:val="none" w:sz="0" w:space="0" w:color="auto"/>
            <w:left w:val="none" w:sz="0" w:space="0" w:color="auto"/>
            <w:bottom w:val="none" w:sz="0" w:space="0" w:color="auto"/>
            <w:right w:val="none" w:sz="0" w:space="0" w:color="auto"/>
          </w:divBdr>
          <w:divsChild>
            <w:div w:id="1947810145">
              <w:marLeft w:val="0"/>
              <w:marRight w:val="0"/>
              <w:marTop w:val="0"/>
              <w:marBottom w:val="0"/>
              <w:divBdr>
                <w:top w:val="none" w:sz="0" w:space="0" w:color="auto"/>
                <w:left w:val="none" w:sz="0" w:space="0" w:color="auto"/>
                <w:bottom w:val="none" w:sz="0" w:space="0" w:color="auto"/>
                <w:right w:val="none" w:sz="0" w:space="0" w:color="auto"/>
              </w:divBdr>
              <w:divsChild>
                <w:div w:id="531571150">
                  <w:marLeft w:val="0"/>
                  <w:marRight w:val="0"/>
                  <w:marTop w:val="0"/>
                  <w:marBottom w:val="0"/>
                  <w:divBdr>
                    <w:top w:val="none" w:sz="0" w:space="0" w:color="auto"/>
                    <w:left w:val="none" w:sz="0" w:space="0" w:color="auto"/>
                    <w:bottom w:val="none" w:sz="0" w:space="0" w:color="auto"/>
                    <w:right w:val="none" w:sz="0" w:space="0" w:color="auto"/>
                  </w:divBdr>
                </w:div>
                <w:div w:id="1015770003">
                  <w:marLeft w:val="0"/>
                  <w:marRight w:val="0"/>
                  <w:marTop w:val="0"/>
                  <w:marBottom w:val="0"/>
                  <w:divBdr>
                    <w:top w:val="none" w:sz="0" w:space="0" w:color="auto"/>
                    <w:left w:val="none" w:sz="0" w:space="0" w:color="auto"/>
                    <w:bottom w:val="none" w:sz="0" w:space="0" w:color="auto"/>
                    <w:right w:val="none" w:sz="0" w:space="0" w:color="auto"/>
                  </w:divBdr>
                </w:div>
                <w:div w:id="1351106786">
                  <w:marLeft w:val="0"/>
                  <w:marRight w:val="0"/>
                  <w:marTop w:val="0"/>
                  <w:marBottom w:val="0"/>
                  <w:divBdr>
                    <w:top w:val="none" w:sz="0" w:space="0" w:color="auto"/>
                    <w:left w:val="none" w:sz="0" w:space="0" w:color="auto"/>
                    <w:bottom w:val="none" w:sz="0" w:space="0" w:color="auto"/>
                    <w:right w:val="none" w:sz="0" w:space="0" w:color="auto"/>
                  </w:divBdr>
                </w:div>
                <w:div w:id="203391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144136">
          <w:marLeft w:val="0"/>
          <w:marRight w:val="0"/>
          <w:marTop w:val="0"/>
          <w:marBottom w:val="0"/>
          <w:divBdr>
            <w:top w:val="none" w:sz="0" w:space="0" w:color="auto"/>
            <w:left w:val="none" w:sz="0" w:space="0" w:color="auto"/>
            <w:bottom w:val="none" w:sz="0" w:space="0" w:color="auto"/>
            <w:right w:val="none" w:sz="0" w:space="0" w:color="auto"/>
          </w:divBdr>
          <w:divsChild>
            <w:div w:id="1462184128">
              <w:marLeft w:val="0"/>
              <w:marRight w:val="0"/>
              <w:marTop w:val="0"/>
              <w:marBottom w:val="0"/>
              <w:divBdr>
                <w:top w:val="none" w:sz="0" w:space="0" w:color="auto"/>
                <w:left w:val="none" w:sz="0" w:space="0" w:color="auto"/>
                <w:bottom w:val="none" w:sz="0" w:space="0" w:color="auto"/>
                <w:right w:val="none" w:sz="0" w:space="0" w:color="auto"/>
              </w:divBdr>
              <w:divsChild>
                <w:div w:id="494027399">
                  <w:marLeft w:val="0"/>
                  <w:marRight w:val="0"/>
                  <w:marTop w:val="0"/>
                  <w:marBottom w:val="0"/>
                  <w:divBdr>
                    <w:top w:val="none" w:sz="0" w:space="0" w:color="auto"/>
                    <w:left w:val="none" w:sz="0" w:space="0" w:color="auto"/>
                    <w:bottom w:val="none" w:sz="0" w:space="0" w:color="auto"/>
                    <w:right w:val="none" w:sz="0" w:space="0" w:color="auto"/>
                  </w:divBdr>
                </w:div>
                <w:div w:id="1346593543">
                  <w:marLeft w:val="0"/>
                  <w:marRight w:val="0"/>
                  <w:marTop w:val="0"/>
                  <w:marBottom w:val="0"/>
                  <w:divBdr>
                    <w:top w:val="none" w:sz="0" w:space="0" w:color="auto"/>
                    <w:left w:val="none" w:sz="0" w:space="0" w:color="auto"/>
                    <w:bottom w:val="none" w:sz="0" w:space="0" w:color="auto"/>
                    <w:right w:val="none" w:sz="0" w:space="0" w:color="auto"/>
                  </w:divBdr>
                </w:div>
                <w:div w:id="1438792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723611">
      <w:bodyDiv w:val="1"/>
      <w:marLeft w:val="0"/>
      <w:marRight w:val="0"/>
      <w:marTop w:val="0"/>
      <w:marBottom w:val="0"/>
      <w:divBdr>
        <w:top w:val="none" w:sz="0" w:space="0" w:color="auto"/>
        <w:left w:val="none" w:sz="0" w:space="0" w:color="auto"/>
        <w:bottom w:val="none" w:sz="0" w:space="0" w:color="auto"/>
        <w:right w:val="none" w:sz="0" w:space="0" w:color="auto"/>
      </w:divBdr>
    </w:div>
    <w:div w:id="1928928442">
      <w:bodyDiv w:val="1"/>
      <w:marLeft w:val="0"/>
      <w:marRight w:val="0"/>
      <w:marTop w:val="0"/>
      <w:marBottom w:val="0"/>
      <w:divBdr>
        <w:top w:val="none" w:sz="0" w:space="0" w:color="auto"/>
        <w:left w:val="none" w:sz="0" w:space="0" w:color="auto"/>
        <w:bottom w:val="none" w:sz="0" w:space="0" w:color="auto"/>
        <w:right w:val="none" w:sz="0" w:space="0" w:color="auto"/>
      </w:divBdr>
    </w:div>
    <w:div w:id="1930888580">
      <w:bodyDiv w:val="1"/>
      <w:marLeft w:val="0"/>
      <w:marRight w:val="0"/>
      <w:marTop w:val="0"/>
      <w:marBottom w:val="0"/>
      <w:divBdr>
        <w:top w:val="none" w:sz="0" w:space="0" w:color="auto"/>
        <w:left w:val="none" w:sz="0" w:space="0" w:color="auto"/>
        <w:bottom w:val="none" w:sz="0" w:space="0" w:color="auto"/>
        <w:right w:val="none" w:sz="0" w:space="0" w:color="auto"/>
      </w:divBdr>
      <w:divsChild>
        <w:div w:id="1952083408">
          <w:marLeft w:val="0"/>
          <w:marRight w:val="0"/>
          <w:marTop w:val="0"/>
          <w:marBottom w:val="0"/>
          <w:divBdr>
            <w:top w:val="none" w:sz="0" w:space="0" w:color="auto"/>
            <w:left w:val="none" w:sz="0" w:space="0" w:color="auto"/>
            <w:bottom w:val="none" w:sz="0" w:space="0" w:color="auto"/>
            <w:right w:val="none" w:sz="0" w:space="0" w:color="auto"/>
          </w:divBdr>
        </w:div>
      </w:divsChild>
    </w:div>
    <w:div w:id="1931114079">
      <w:bodyDiv w:val="1"/>
      <w:marLeft w:val="0"/>
      <w:marRight w:val="0"/>
      <w:marTop w:val="0"/>
      <w:marBottom w:val="0"/>
      <w:divBdr>
        <w:top w:val="none" w:sz="0" w:space="0" w:color="auto"/>
        <w:left w:val="none" w:sz="0" w:space="0" w:color="auto"/>
        <w:bottom w:val="none" w:sz="0" w:space="0" w:color="auto"/>
        <w:right w:val="none" w:sz="0" w:space="0" w:color="auto"/>
      </w:divBdr>
    </w:div>
    <w:div w:id="1936551570">
      <w:bodyDiv w:val="1"/>
      <w:marLeft w:val="0"/>
      <w:marRight w:val="0"/>
      <w:marTop w:val="0"/>
      <w:marBottom w:val="0"/>
      <w:divBdr>
        <w:top w:val="none" w:sz="0" w:space="0" w:color="auto"/>
        <w:left w:val="none" w:sz="0" w:space="0" w:color="auto"/>
        <w:bottom w:val="none" w:sz="0" w:space="0" w:color="auto"/>
        <w:right w:val="none" w:sz="0" w:space="0" w:color="auto"/>
      </w:divBdr>
    </w:div>
    <w:div w:id="1950820519">
      <w:bodyDiv w:val="1"/>
      <w:marLeft w:val="0"/>
      <w:marRight w:val="0"/>
      <w:marTop w:val="0"/>
      <w:marBottom w:val="0"/>
      <w:divBdr>
        <w:top w:val="none" w:sz="0" w:space="0" w:color="auto"/>
        <w:left w:val="none" w:sz="0" w:space="0" w:color="auto"/>
        <w:bottom w:val="none" w:sz="0" w:space="0" w:color="auto"/>
        <w:right w:val="none" w:sz="0" w:space="0" w:color="auto"/>
      </w:divBdr>
      <w:divsChild>
        <w:div w:id="1859925489">
          <w:marLeft w:val="0"/>
          <w:marRight w:val="0"/>
          <w:marTop w:val="0"/>
          <w:marBottom w:val="0"/>
          <w:divBdr>
            <w:top w:val="none" w:sz="0" w:space="0" w:color="auto"/>
            <w:left w:val="none" w:sz="0" w:space="0" w:color="auto"/>
            <w:bottom w:val="none" w:sz="0" w:space="0" w:color="auto"/>
            <w:right w:val="none" w:sz="0" w:space="0" w:color="auto"/>
          </w:divBdr>
          <w:divsChild>
            <w:div w:id="30023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094432">
      <w:bodyDiv w:val="1"/>
      <w:marLeft w:val="0"/>
      <w:marRight w:val="0"/>
      <w:marTop w:val="0"/>
      <w:marBottom w:val="0"/>
      <w:divBdr>
        <w:top w:val="none" w:sz="0" w:space="0" w:color="auto"/>
        <w:left w:val="none" w:sz="0" w:space="0" w:color="auto"/>
        <w:bottom w:val="none" w:sz="0" w:space="0" w:color="auto"/>
        <w:right w:val="none" w:sz="0" w:space="0" w:color="auto"/>
      </w:divBdr>
    </w:div>
    <w:div w:id="1964845176">
      <w:bodyDiv w:val="1"/>
      <w:marLeft w:val="0"/>
      <w:marRight w:val="0"/>
      <w:marTop w:val="0"/>
      <w:marBottom w:val="0"/>
      <w:divBdr>
        <w:top w:val="none" w:sz="0" w:space="0" w:color="auto"/>
        <w:left w:val="none" w:sz="0" w:space="0" w:color="auto"/>
        <w:bottom w:val="none" w:sz="0" w:space="0" w:color="auto"/>
        <w:right w:val="none" w:sz="0" w:space="0" w:color="auto"/>
      </w:divBdr>
    </w:div>
    <w:div w:id="1968192888">
      <w:bodyDiv w:val="1"/>
      <w:marLeft w:val="0"/>
      <w:marRight w:val="0"/>
      <w:marTop w:val="0"/>
      <w:marBottom w:val="0"/>
      <w:divBdr>
        <w:top w:val="none" w:sz="0" w:space="0" w:color="auto"/>
        <w:left w:val="none" w:sz="0" w:space="0" w:color="auto"/>
        <w:bottom w:val="none" w:sz="0" w:space="0" w:color="auto"/>
        <w:right w:val="none" w:sz="0" w:space="0" w:color="auto"/>
      </w:divBdr>
    </w:div>
    <w:div w:id="1973442515">
      <w:bodyDiv w:val="1"/>
      <w:marLeft w:val="0"/>
      <w:marRight w:val="0"/>
      <w:marTop w:val="0"/>
      <w:marBottom w:val="0"/>
      <w:divBdr>
        <w:top w:val="none" w:sz="0" w:space="0" w:color="auto"/>
        <w:left w:val="none" w:sz="0" w:space="0" w:color="auto"/>
        <w:bottom w:val="none" w:sz="0" w:space="0" w:color="auto"/>
        <w:right w:val="none" w:sz="0" w:space="0" w:color="auto"/>
      </w:divBdr>
    </w:div>
    <w:div w:id="1977178687">
      <w:bodyDiv w:val="1"/>
      <w:marLeft w:val="0"/>
      <w:marRight w:val="0"/>
      <w:marTop w:val="0"/>
      <w:marBottom w:val="0"/>
      <w:divBdr>
        <w:top w:val="none" w:sz="0" w:space="0" w:color="auto"/>
        <w:left w:val="none" w:sz="0" w:space="0" w:color="auto"/>
        <w:bottom w:val="none" w:sz="0" w:space="0" w:color="auto"/>
        <w:right w:val="none" w:sz="0" w:space="0" w:color="auto"/>
      </w:divBdr>
    </w:div>
    <w:div w:id="1979339796">
      <w:bodyDiv w:val="1"/>
      <w:marLeft w:val="0"/>
      <w:marRight w:val="0"/>
      <w:marTop w:val="0"/>
      <w:marBottom w:val="0"/>
      <w:divBdr>
        <w:top w:val="none" w:sz="0" w:space="0" w:color="auto"/>
        <w:left w:val="none" w:sz="0" w:space="0" w:color="auto"/>
        <w:bottom w:val="none" w:sz="0" w:space="0" w:color="auto"/>
        <w:right w:val="none" w:sz="0" w:space="0" w:color="auto"/>
      </w:divBdr>
    </w:div>
    <w:div w:id="1983806788">
      <w:bodyDiv w:val="1"/>
      <w:marLeft w:val="0"/>
      <w:marRight w:val="0"/>
      <w:marTop w:val="0"/>
      <w:marBottom w:val="0"/>
      <w:divBdr>
        <w:top w:val="none" w:sz="0" w:space="0" w:color="auto"/>
        <w:left w:val="none" w:sz="0" w:space="0" w:color="auto"/>
        <w:bottom w:val="none" w:sz="0" w:space="0" w:color="auto"/>
        <w:right w:val="none" w:sz="0" w:space="0" w:color="auto"/>
      </w:divBdr>
      <w:divsChild>
        <w:div w:id="1361973259">
          <w:marLeft w:val="0"/>
          <w:marRight w:val="0"/>
          <w:marTop w:val="0"/>
          <w:marBottom w:val="0"/>
          <w:divBdr>
            <w:top w:val="none" w:sz="0" w:space="0" w:color="auto"/>
            <w:left w:val="none" w:sz="0" w:space="0" w:color="auto"/>
            <w:bottom w:val="none" w:sz="0" w:space="0" w:color="auto"/>
            <w:right w:val="none" w:sz="0" w:space="0" w:color="auto"/>
          </w:divBdr>
          <w:divsChild>
            <w:div w:id="465707976">
              <w:marLeft w:val="0"/>
              <w:marRight w:val="450"/>
              <w:marTop w:val="0"/>
              <w:marBottom w:val="0"/>
              <w:divBdr>
                <w:top w:val="none" w:sz="0" w:space="0" w:color="auto"/>
                <w:left w:val="none" w:sz="0" w:space="0" w:color="auto"/>
                <w:bottom w:val="none" w:sz="0" w:space="0" w:color="auto"/>
                <w:right w:val="none" w:sz="0" w:space="0" w:color="auto"/>
              </w:divBdr>
            </w:div>
          </w:divsChild>
        </w:div>
        <w:div w:id="1430276409">
          <w:marLeft w:val="0"/>
          <w:marRight w:val="0"/>
          <w:marTop w:val="0"/>
          <w:marBottom w:val="0"/>
          <w:divBdr>
            <w:top w:val="none" w:sz="0" w:space="0" w:color="auto"/>
            <w:left w:val="none" w:sz="0" w:space="0" w:color="auto"/>
            <w:bottom w:val="none" w:sz="0" w:space="0" w:color="auto"/>
            <w:right w:val="none" w:sz="0" w:space="0" w:color="auto"/>
          </w:divBdr>
        </w:div>
      </w:divsChild>
    </w:div>
    <w:div w:id="1989506087">
      <w:bodyDiv w:val="1"/>
      <w:marLeft w:val="0"/>
      <w:marRight w:val="0"/>
      <w:marTop w:val="0"/>
      <w:marBottom w:val="0"/>
      <w:divBdr>
        <w:top w:val="none" w:sz="0" w:space="0" w:color="auto"/>
        <w:left w:val="none" w:sz="0" w:space="0" w:color="auto"/>
        <w:bottom w:val="none" w:sz="0" w:space="0" w:color="auto"/>
        <w:right w:val="none" w:sz="0" w:space="0" w:color="auto"/>
      </w:divBdr>
    </w:div>
    <w:div w:id="1994672048">
      <w:bodyDiv w:val="1"/>
      <w:marLeft w:val="0"/>
      <w:marRight w:val="0"/>
      <w:marTop w:val="0"/>
      <w:marBottom w:val="0"/>
      <w:divBdr>
        <w:top w:val="none" w:sz="0" w:space="0" w:color="auto"/>
        <w:left w:val="none" w:sz="0" w:space="0" w:color="auto"/>
        <w:bottom w:val="none" w:sz="0" w:space="0" w:color="auto"/>
        <w:right w:val="none" w:sz="0" w:space="0" w:color="auto"/>
      </w:divBdr>
    </w:div>
    <w:div w:id="1999648324">
      <w:bodyDiv w:val="1"/>
      <w:marLeft w:val="0"/>
      <w:marRight w:val="0"/>
      <w:marTop w:val="0"/>
      <w:marBottom w:val="0"/>
      <w:divBdr>
        <w:top w:val="none" w:sz="0" w:space="0" w:color="auto"/>
        <w:left w:val="none" w:sz="0" w:space="0" w:color="auto"/>
        <w:bottom w:val="none" w:sz="0" w:space="0" w:color="auto"/>
        <w:right w:val="none" w:sz="0" w:space="0" w:color="auto"/>
      </w:divBdr>
    </w:div>
    <w:div w:id="2003851111">
      <w:bodyDiv w:val="1"/>
      <w:marLeft w:val="0"/>
      <w:marRight w:val="0"/>
      <w:marTop w:val="0"/>
      <w:marBottom w:val="0"/>
      <w:divBdr>
        <w:top w:val="none" w:sz="0" w:space="0" w:color="auto"/>
        <w:left w:val="none" w:sz="0" w:space="0" w:color="auto"/>
        <w:bottom w:val="none" w:sz="0" w:space="0" w:color="auto"/>
        <w:right w:val="none" w:sz="0" w:space="0" w:color="auto"/>
      </w:divBdr>
    </w:div>
    <w:div w:id="2006401152">
      <w:bodyDiv w:val="1"/>
      <w:marLeft w:val="0"/>
      <w:marRight w:val="0"/>
      <w:marTop w:val="0"/>
      <w:marBottom w:val="0"/>
      <w:divBdr>
        <w:top w:val="none" w:sz="0" w:space="0" w:color="auto"/>
        <w:left w:val="none" w:sz="0" w:space="0" w:color="auto"/>
        <w:bottom w:val="none" w:sz="0" w:space="0" w:color="auto"/>
        <w:right w:val="none" w:sz="0" w:space="0" w:color="auto"/>
      </w:divBdr>
    </w:div>
    <w:div w:id="2008172570">
      <w:bodyDiv w:val="1"/>
      <w:marLeft w:val="0"/>
      <w:marRight w:val="0"/>
      <w:marTop w:val="0"/>
      <w:marBottom w:val="0"/>
      <w:divBdr>
        <w:top w:val="none" w:sz="0" w:space="0" w:color="auto"/>
        <w:left w:val="none" w:sz="0" w:space="0" w:color="auto"/>
        <w:bottom w:val="none" w:sz="0" w:space="0" w:color="auto"/>
        <w:right w:val="none" w:sz="0" w:space="0" w:color="auto"/>
      </w:divBdr>
    </w:div>
    <w:div w:id="2008972322">
      <w:bodyDiv w:val="1"/>
      <w:marLeft w:val="0"/>
      <w:marRight w:val="0"/>
      <w:marTop w:val="0"/>
      <w:marBottom w:val="0"/>
      <w:divBdr>
        <w:top w:val="none" w:sz="0" w:space="0" w:color="auto"/>
        <w:left w:val="none" w:sz="0" w:space="0" w:color="auto"/>
        <w:bottom w:val="none" w:sz="0" w:space="0" w:color="auto"/>
        <w:right w:val="none" w:sz="0" w:space="0" w:color="auto"/>
      </w:divBdr>
    </w:div>
    <w:div w:id="2009861762">
      <w:bodyDiv w:val="1"/>
      <w:marLeft w:val="0"/>
      <w:marRight w:val="0"/>
      <w:marTop w:val="0"/>
      <w:marBottom w:val="0"/>
      <w:divBdr>
        <w:top w:val="none" w:sz="0" w:space="0" w:color="auto"/>
        <w:left w:val="none" w:sz="0" w:space="0" w:color="auto"/>
        <w:bottom w:val="none" w:sz="0" w:space="0" w:color="auto"/>
        <w:right w:val="none" w:sz="0" w:space="0" w:color="auto"/>
      </w:divBdr>
    </w:div>
    <w:div w:id="2016416920">
      <w:bodyDiv w:val="1"/>
      <w:marLeft w:val="0"/>
      <w:marRight w:val="0"/>
      <w:marTop w:val="0"/>
      <w:marBottom w:val="0"/>
      <w:divBdr>
        <w:top w:val="none" w:sz="0" w:space="0" w:color="auto"/>
        <w:left w:val="none" w:sz="0" w:space="0" w:color="auto"/>
        <w:bottom w:val="none" w:sz="0" w:space="0" w:color="auto"/>
        <w:right w:val="none" w:sz="0" w:space="0" w:color="auto"/>
      </w:divBdr>
    </w:div>
    <w:div w:id="2016876393">
      <w:bodyDiv w:val="1"/>
      <w:marLeft w:val="0"/>
      <w:marRight w:val="0"/>
      <w:marTop w:val="0"/>
      <w:marBottom w:val="0"/>
      <w:divBdr>
        <w:top w:val="none" w:sz="0" w:space="0" w:color="auto"/>
        <w:left w:val="none" w:sz="0" w:space="0" w:color="auto"/>
        <w:bottom w:val="none" w:sz="0" w:space="0" w:color="auto"/>
        <w:right w:val="none" w:sz="0" w:space="0" w:color="auto"/>
      </w:divBdr>
    </w:div>
    <w:div w:id="2019691675">
      <w:bodyDiv w:val="1"/>
      <w:marLeft w:val="0"/>
      <w:marRight w:val="0"/>
      <w:marTop w:val="0"/>
      <w:marBottom w:val="0"/>
      <w:divBdr>
        <w:top w:val="none" w:sz="0" w:space="0" w:color="auto"/>
        <w:left w:val="none" w:sz="0" w:space="0" w:color="auto"/>
        <w:bottom w:val="none" w:sz="0" w:space="0" w:color="auto"/>
        <w:right w:val="none" w:sz="0" w:space="0" w:color="auto"/>
      </w:divBdr>
      <w:divsChild>
        <w:div w:id="1509445300">
          <w:marLeft w:val="0"/>
          <w:marRight w:val="0"/>
          <w:marTop w:val="0"/>
          <w:marBottom w:val="0"/>
          <w:divBdr>
            <w:top w:val="none" w:sz="0" w:space="0" w:color="auto"/>
            <w:left w:val="none" w:sz="0" w:space="0" w:color="auto"/>
            <w:bottom w:val="none" w:sz="0" w:space="0" w:color="auto"/>
            <w:right w:val="none" w:sz="0" w:space="0" w:color="auto"/>
          </w:divBdr>
          <w:divsChild>
            <w:div w:id="89627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159052">
      <w:bodyDiv w:val="1"/>
      <w:marLeft w:val="0"/>
      <w:marRight w:val="0"/>
      <w:marTop w:val="0"/>
      <w:marBottom w:val="0"/>
      <w:divBdr>
        <w:top w:val="none" w:sz="0" w:space="0" w:color="auto"/>
        <w:left w:val="none" w:sz="0" w:space="0" w:color="auto"/>
        <w:bottom w:val="none" w:sz="0" w:space="0" w:color="auto"/>
        <w:right w:val="none" w:sz="0" w:space="0" w:color="auto"/>
      </w:divBdr>
    </w:div>
    <w:div w:id="2022118998">
      <w:bodyDiv w:val="1"/>
      <w:marLeft w:val="0"/>
      <w:marRight w:val="0"/>
      <w:marTop w:val="0"/>
      <w:marBottom w:val="0"/>
      <w:divBdr>
        <w:top w:val="none" w:sz="0" w:space="0" w:color="auto"/>
        <w:left w:val="none" w:sz="0" w:space="0" w:color="auto"/>
        <w:bottom w:val="none" w:sz="0" w:space="0" w:color="auto"/>
        <w:right w:val="none" w:sz="0" w:space="0" w:color="auto"/>
      </w:divBdr>
      <w:divsChild>
        <w:div w:id="1034189128">
          <w:marLeft w:val="0"/>
          <w:marRight w:val="0"/>
          <w:marTop w:val="0"/>
          <w:marBottom w:val="0"/>
          <w:divBdr>
            <w:top w:val="none" w:sz="0" w:space="0" w:color="auto"/>
            <w:left w:val="none" w:sz="0" w:space="0" w:color="auto"/>
            <w:bottom w:val="none" w:sz="0" w:space="0" w:color="auto"/>
            <w:right w:val="none" w:sz="0" w:space="0" w:color="auto"/>
          </w:divBdr>
          <w:divsChild>
            <w:div w:id="1196846092">
              <w:marLeft w:val="0"/>
              <w:marRight w:val="0"/>
              <w:marTop w:val="0"/>
              <w:marBottom w:val="0"/>
              <w:divBdr>
                <w:top w:val="none" w:sz="0" w:space="0" w:color="auto"/>
                <w:left w:val="none" w:sz="0" w:space="0" w:color="auto"/>
                <w:bottom w:val="none" w:sz="0" w:space="0" w:color="auto"/>
                <w:right w:val="none" w:sz="0" w:space="0" w:color="auto"/>
              </w:divBdr>
              <w:divsChild>
                <w:div w:id="1261372808">
                  <w:marLeft w:val="0"/>
                  <w:marRight w:val="0"/>
                  <w:marTop w:val="0"/>
                  <w:marBottom w:val="0"/>
                  <w:divBdr>
                    <w:top w:val="none" w:sz="0" w:space="0" w:color="auto"/>
                    <w:left w:val="none" w:sz="0" w:space="0" w:color="auto"/>
                    <w:bottom w:val="none" w:sz="0" w:space="0" w:color="auto"/>
                    <w:right w:val="none" w:sz="0" w:space="0" w:color="auto"/>
                  </w:divBdr>
                  <w:divsChild>
                    <w:div w:id="1756827931">
                      <w:marLeft w:val="0"/>
                      <w:marRight w:val="0"/>
                      <w:marTop w:val="0"/>
                      <w:marBottom w:val="0"/>
                      <w:divBdr>
                        <w:top w:val="none" w:sz="0" w:space="0" w:color="auto"/>
                        <w:left w:val="none" w:sz="0" w:space="0" w:color="auto"/>
                        <w:bottom w:val="none" w:sz="0" w:space="0" w:color="auto"/>
                        <w:right w:val="none" w:sz="0" w:space="0" w:color="auto"/>
                      </w:divBdr>
                      <w:divsChild>
                        <w:div w:id="1897204412">
                          <w:marLeft w:val="0"/>
                          <w:marRight w:val="0"/>
                          <w:marTop w:val="0"/>
                          <w:marBottom w:val="0"/>
                          <w:divBdr>
                            <w:top w:val="none" w:sz="0" w:space="0" w:color="auto"/>
                            <w:left w:val="none" w:sz="0" w:space="0" w:color="auto"/>
                            <w:bottom w:val="none" w:sz="0" w:space="0" w:color="auto"/>
                            <w:right w:val="none" w:sz="0" w:space="0" w:color="auto"/>
                          </w:divBdr>
                          <w:divsChild>
                            <w:div w:id="565457596">
                              <w:marLeft w:val="0"/>
                              <w:marRight w:val="0"/>
                              <w:marTop w:val="0"/>
                              <w:marBottom w:val="0"/>
                              <w:divBdr>
                                <w:top w:val="none" w:sz="0" w:space="0" w:color="auto"/>
                                <w:left w:val="none" w:sz="0" w:space="0" w:color="auto"/>
                                <w:bottom w:val="none" w:sz="0" w:space="0" w:color="auto"/>
                                <w:right w:val="none" w:sz="0" w:space="0" w:color="auto"/>
                              </w:divBdr>
                              <w:divsChild>
                                <w:div w:id="2131126844">
                                  <w:marLeft w:val="0"/>
                                  <w:marRight w:val="0"/>
                                  <w:marTop w:val="0"/>
                                  <w:marBottom w:val="0"/>
                                  <w:divBdr>
                                    <w:top w:val="none" w:sz="0" w:space="0" w:color="auto"/>
                                    <w:left w:val="none" w:sz="0" w:space="0" w:color="auto"/>
                                    <w:bottom w:val="none" w:sz="0" w:space="0" w:color="auto"/>
                                    <w:right w:val="none" w:sz="0" w:space="0" w:color="auto"/>
                                  </w:divBdr>
                                  <w:divsChild>
                                    <w:div w:id="1579097870">
                                      <w:marLeft w:val="0"/>
                                      <w:marRight w:val="0"/>
                                      <w:marTop w:val="0"/>
                                      <w:marBottom w:val="0"/>
                                      <w:divBdr>
                                        <w:top w:val="none" w:sz="0" w:space="0" w:color="auto"/>
                                        <w:left w:val="none" w:sz="0" w:space="0" w:color="auto"/>
                                        <w:bottom w:val="none" w:sz="0" w:space="0" w:color="auto"/>
                                        <w:right w:val="none" w:sz="0" w:space="0" w:color="auto"/>
                                      </w:divBdr>
                                      <w:divsChild>
                                        <w:div w:id="1238982408">
                                          <w:marLeft w:val="0"/>
                                          <w:marRight w:val="0"/>
                                          <w:marTop w:val="0"/>
                                          <w:marBottom w:val="0"/>
                                          <w:divBdr>
                                            <w:top w:val="none" w:sz="0" w:space="0" w:color="auto"/>
                                            <w:left w:val="none" w:sz="0" w:space="0" w:color="auto"/>
                                            <w:bottom w:val="none" w:sz="0" w:space="0" w:color="auto"/>
                                            <w:right w:val="none" w:sz="0" w:space="0" w:color="auto"/>
                                          </w:divBdr>
                                          <w:divsChild>
                                            <w:div w:id="1981417271">
                                              <w:marLeft w:val="0"/>
                                              <w:marRight w:val="0"/>
                                              <w:marTop w:val="0"/>
                                              <w:marBottom w:val="0"/>
                                              <w:divBdr>
                                                <w:top w:val="none" w:sz="0" w:space="0" w:color="auto"/>
                                                <w:left w:val="none" w:sz="0" w:space="0" w:color="auto"/>
                                                <w:bottom w:val="none" w:sz="0" w:space="0" w:color="auto"/>
                                                <w:right w:val="none" w:sz="0" w:space="0" w:color="auto"/>
                                              </w:divBdr>
                                              <w:divsChild>
                                                <w:div w:id="894121073">
                                                  <w:marLeft w:val="0"/>
                                                  <w:marRight w:val="0"/>
                                                  <w:marTop w:val="0"/>
                                                  <w:marBottom w:val="0"/>
                                                  <w:divBdr>
                                                    <w:top w:val="none" w:sz="0" w:space="0" w:color="auto"/>
                                                    <w:left w:val="none" w:sz="0" w:space="0" w:color="auto"/>
                                                    <w:bottom w:val="none" w:sz="0" w:space="0" w:color="auto"/>
                                                    <w:right w:val="none" w:sz="0" w:space="0" w:color="auto"/>
                                                  </w:divBdr>
                                                  <w:divsChild>
                                                    <w:div w:id="2042200017">
                                                      <w:marLeft w:val="0"/>
                                                      <w:marRight w:val="0"/>
                                                      <w:marTop w:val="0"/>
                                                      <w:marBottom w:val="0"/>
                                                      <w:divBdr>
                                                        <w:top w:val="single" w:sz="2" w:space="4" w:color="008000"/>
                                                        <w:left w:val="single" w:sz="2" w:space="0" w:color="008000"/>
                                                        <w:bottom w:val="single" w:sz="2" w:space="0" w:color="008000"/>
                                                        <w:right w:val="single" w:sz="2" w:space="0" w:color="008000"/>
                                                      </w:divBdr>
                                                      <w:divsChild>
                                                        <w:div w:id="200217398">
                                                          <w:marLeft w:val="0"/>
                                                          <w:marRight w:val="0"/>
                                                          <w:marTop w:val="0"/>
                                                          <w:marBottom w:val="0"/>
                                                          <w:divBdr>
                                                            <w:top w:val="none" w:sz="0" w:space="0" w:color="auto"/>
                                                            <w:left w:val="none" w:sz="0" w:space="0" w:color="auto"/>
                                                            <w:bottom w:val="none" w:sz="0" w:space="0" w:color="auto"/>
                                                            <w:right w:val="none" w:sz="0" w:space="0" w:color="auto"/>
                                                          </w:divBdr>
                                                          <w:divsChild>
                                                            <w:div w:id="2116319104">
                                                              <w:marLeft w:val="0"/>
                                                              <w:marRight w:val="0"/>
                                                              <w:marTop w:val="0"/>
                                                              <w:marBottom w:val="0"/>
                                                              <w:divBdr>
                                                                <w:top w:val="none" w:sz="0" w:space="0" w:color="auto"/>
                                                                <w:left w:val="none" w:sz="0" w:space="0" w:color="auto"/>
                                                                <w:bottom w:val="none" w:sz="0" w:space="0" w:color="auto"/>
                                                                <w:right w:val="none" w:sz="0" w:space="0" w:color="auto"/>
                                                              </w:divBdr>
                                                              <w:divsChild>
                                                                <w:div w:id="4785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4814593">
      <w:bodyDiv w:val="1"/>
      <w:marLeft w:val="0"/>
      <w:marRight w:val="0"/>
      <w:marTop w:val="0"/>
      <w:marBottom w:val="0"/>
      <w:divBdr>
        <w:top w:val="none" w:sz="0" w:space="0" w:color="auto"/>
        <w:left w:val="none" w:sz="0" w:space="0" w:color="auto"/>
        <w:bottom w:val="none" w:sz="0" w:space="0" w:color="auto"/>
        <w:right w:val="none" w:sz="0" w:space="0" w:color="auto"/>
      </w:divBdr>
      <w:divsChild>
        <w:div w:id="480736108">
          <w:marLeft w:val="0"/>
          <w:marRight w:val="0"/>
          <w:marTop w:val="0"/>
          <w:marBottom w:val="0"/>
          <w:divBdr>
            <w:top w:val="none" w:sz="0" w:space="0" w:color="auto"/>
            <w:left w:val="none" w:sz="0" w:space="0" w:color="auto"/>
            <w:bottom w:val="none" w:sz="0" w:space="0" w:color="auto"/>
            <w:right w:val="none" w:sz="0" w:space="0" w:color="auto"/>
          </w:divBdr>
          <w:divsChild>
            <w:div w:id="654337402">
              <w:marLeft w:val="0"/>
              <w:marRight w:val="0"/>
              <w:marTop w:val="0"/>
              <w:marBottom w:val="0"/>
              <w:divBdr>
                <w:top w:val="none" w:sz="0" w:space="0" w:color="auto"/>
                <w:left w:val="none" w:sz="0" w:space="0" w:color="auto"/>
                <w:bottom w:val="none" w:sz="0" w:space="0" w:color="auto"/>
                <w:right w:val="none" w:sz="0" w:space="0" w:color="auto"/>
              </w:divBdr>
              <w:divsChild>
                <w:div w:id="204579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8000">
          <w:marLeft w:val="0"/>
          <w:marRight w:val="0"/>
          <w:marTop w:val="0"/>
          <w:marBottom w:val="0"/>
          <w:divBdr>
            <w:top w:val="none" w:sz="0" w:space="0" w:color="auto"/>
            <w:left w:val="none" w:sz="0" w:space="0" w:color="auto"/>
            <w:bottom w:val="none" w:sz="0" w:space="0" w:color="auto"/>
            <w:right w:val="none" w:sz="0" w:space="0" w:color="auto"/>
          </w:divBdr>
          <w:divsChild>
            <w:div w:id="995570321">
              <w:marLeft w:val="0"/>
              <w:marRight w:val="0"/>
              <w:marTop w:val="0"/>
              <w:marBottom w:val="0"/>
              <w:divBdr>
                <w:top w:val="none" w:sz="0" w:space="0" w:color="auto"/>
                <w:left w:val="none" w:sz="0" w:space="0" w:color="auto"/>
                <w:bottom w:val="none" w:sz="0" w:space="0" w:color="auto"/>
                <w:right w:val="none" w:sz="0" w:space="0" w:color="auto"/>
              </w:divBdr>
              <w:divsChild>
                <w:div w:id="1041713569">
                  <w:marLeft w:val="0"/>
                  <w:marRight w:val="0"/>
                  <w:marTop w:val="0"/>
                  <w:marBottom w:val="0"/>
                  <w:divBdr>
                    <w:top w:val="none" w:sz="0" w:space="0" w:color="auto"/>
                    <w:left w:val="none" w:sz="0" w:space="0" w:color="auto"/>
                    <w:bottom w:val="none" w:sz="0" w:space="0" w:color="auto"/>
                    <w:right w:val="none" w:sz="0" w:space="0" w:color="auto"/>
                  </w:divBdr>
                  <w:divsChild>
                    <w:div w:id="48721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7558524">
      <w:bodyDiv w:val="1"/>
      <w:marLeft w:val="0"/>
      <w:marRight w:val="0"/>
      <w:marTop w:val="0"/>
      <w:marBottom w:val="0"/>
      <w:divBdr>
        <w:top w:val="none" w:sz="0" w:space="0" w:color="auto"/>
        <w:left w:val="none" w:sz="0" w:space="0" w:color="auto"/>
        <w:bottom w:val="none" w:sz="0" w:space="0" w:color="auto"/>
        <w:right w:val="none" w:sz="0" w:space="0" w:color="auto"/>
      </w:divBdr>
    </w:div>
    <w:div w:id="2031223994">
      <w:bodyDiv w:val="1"/>
      <w:marLeft w:val="0"/>
      <w:marRight w:val="0"/>
      <w:marTop w:val="0"/>
      <w:marBottom w:val="0"/>
      <w:divBdr>
        <w:top w:val="none" w:sz="0" w:space="0" w:color="auto"/>
        <w:left w:val="none" w:sz="0" w:space="0" w:color="auto"/>
        <w:bottom w:val="none" w:sz="0" w:space="0" w:color="auto"/>
        <w:right w:val="none" w:sz="0" w:space="0" w:color="auto"/>
      </w:divBdr>
    </w:div>
    <w:div w:id="2034920319">
      <w:bodyDiv w:val="1"/>
      <w:marLeft w:val="0"/>
      <w:marRight w:val="0"/>
      <w:marTop w:val="0"/>
      <w:marBottom w:val="0"/>
      <w:divBdr>
        <w:top w:val="none" w:sz="0" w:space="0" w:color="auto"/>
        <w:left w:val="none" w:sz="0" w:space="0" w:color="auto"/>
        <w:bottom w:val="none" w:sz="0" w:space="0" w:color="auto"/>
        <w:right w:val="none" w:sz="0" w:space="0" w:color="auto"/>
      </w:divBdr>
    </w:div>
    <w:div w:id="2044207665">
      <w:bodyDiv w:val="1"/>
      <w:marLeft w:val="0"/>
      <w:marRight w:val="0"/>
      <w:marTop w:val="0"/>
      <w:marBottom w:val="0"/>
      <w:divBdr>
        <w:top w:val="none" w:sz="0" w:space="0" w:color="auto"/>
        <w:left w:val="none" w:sz="0" w:space="0" w:color="auto"/>
        <w:bottom w:val="none" w:sz="0" w:space="0" w:color="auto"/>
        <w:right w:val="none" w:sz="0" w:space="0" w:color="auto"/>
      </w:divBdr>
    </w:div>
    <w:div w:id="2059237080">
      <w:bodyDiv w:val="1"/>
      <w:marLeft w:val="0"/>
      <w:marRight w:val="0"/>
      <w:marTop w:val="0"/>
      <w:marBottom w:val="0"/>
      <w:divBdr>
        <w:top w:val="none" w:sz="0" w:space="0" w:color="auto"/>
        <w:left w:val="none" w:sz="0" w:space="0" w:color="auto"/>
        <w:bottom w:val="none" w:sz="0" w:space="0" w:color="auto"/>
        <w:right w:val="none" w:sz="0" w:space="0" w:color="auto"/>
      </w:divBdr>
    </w:div>
    <w:div w:id="2059477604">
      <w:bodyDiv w:val="1"/>
      <w:marLeft w:val="0"/>
      <w:marRight w:val="0"/>
      <w:marTop w:val="0"/>
      <w:marBottom w:val="0"/>
      <w:divBdr>
        <w:top w:val="none" w:sz="0" w:space="0" w:color="auto"/>
        <w:left w:val="none" w:sz="0" w:space="0" w:color="auto"/>
        <w:bottom w:val="none" w:sz="0" w:space="0" w:color="auto"/>
        <w:right w:val="none" w:sz="0" w:space="0" w:color="auto"/>
      </w:divBdr>
    </w:div>
    <w:div w:id="2069376894">
      <w:bodyDiv w:val="1"/>
      <w:marLeft w:val="0"/>
      <w:marRight w:val="0"/>
      <w:marTop w:val="0"/>
      <w:marBottom w:val="0"/>
      <w:divBdr>
        <w:top w:val="none" w:sz="0" w:space="0" w:color="auto"/>
        <w:left w:val="none" w:sz="0" w:space="0" w:color="auto"/>
        <w:bottom w:val="none" w:sz="0" w:space="0" w:color="auto"/>
        <w:right w:val="none" w:sz="0" w:space="0" w:color="auto"/>
      </w:divBdr>
      <w:divsChild>
        <w:div w:id="32508411">
          <w:marLeft w:val="0"/>
          <w:marRight w:val="0"/>
          <w:marTop w:val="0"/>
          <w:marBottom w:val="0"/>
          <w:divBdr>
            <w:top w:val="none" w:sz="0" w:space="0" w:color="auto"/>
            <w:left w:val="none" w:sz="0" w:space="0" w:color="auto"/>
            <w:bottom w:val="none" w:sz="0" w:space="0" w:color="auto"/>
            <w:right w:val="none" w:sz="0" w:space="0" w:color="auto"/>
          </w:divBdr>
          <w:divsChild>
            <w:div w:id="410585439">
              <w:marLeft w:val="0"/>
              <w:marRight w:val="0"/>
              <w:marTop w:val="0"/>
              <w:marBottom w:val="0"/>
              <w:divBdr>
                <w:top w:val="none" w:sz="0" w:space="0" w:color="auto"/>
                <w:left w:val="none" w:sz="0" w:space="0" w:color="auto"/>
                <w:bottom w:val="none" w:sz="0" w:space="0" w:color="auto"/>
                <w:right w:val="none" w:sz="0" w:space="0" w:color="auto"/>
              </w:divBdr>
            </w:div>
            <w:div w:id="717365724">
              <w:marLeft w:val="0"/>
              <w:marRight w:val="0"/>
              <w:marTop w:val="0"/>
              <w:marBottom w:val="0"/>
              <w:divBdr>
                <w:top w:val="none" w:sz="0" w:space="0" w:color="auto"/>
                <w:left w:val="none" w:sz="0" w:space="0" w:color="auto"/>
                <w:bottom w:val="none" w:sz="0" w:space="0" w:color="auto"/>
                <w:right w:val="none" w:sz="0" w:space="0" w:color="auto"/>
              </w:divBdr>
            </w:div>
          </w:divsChild>
        </w:div>
        <w:div w:id="498890829">
          <w:marLeft w:val="0"/>
          <w:marRight w:val="0"/>
          <w:marTop w:val="0"/>
          <w:marBottom w:val="0"/>
          <w:divBdr>
            <w:top w:val="none" w:sz="0" w:space="0" w:color="auto"/>
            <w:left w:val="none" w:sz="0" w:space="0" w:color="auto"/>
            <w:bottom w:val="none" w:sz="0" w:space="0" w:color="auto"/>
            <w:right w:val="none" w:sz="0" w:space="0" w:color="auto"/>
          </w:divBdr>
          <w:divsChild>
            <w:div w:id="432748921">
              <w:marLeft w:val="0"/>
              <w:marRight w:val="0"/>
              <w:marTop w:val="0"/>
              <w:marBottom w:val="0"/>
              <w:divBdr>
                <w:top w:val="none" w:sz="0" w:space="0" w:color="auto"/>
                <w:left w:val="none" w:sz="0" w:space="0" w:color="auto"/>
                <w:bottom w:val="none" w:sz="0" w:space="0" w:color="auto"/>
                <w:right w:val="none" w:sz="0" w:space="0" w:color="auto"/>
              </w:divBdr>
            </w:div>
            <w:div w:id="724068597">
              <w:marLeft w:val="0"/>
              <w:marRight w:val="0"/>
              <w:marTop w:val="0"/>
              <w:marBottom w:val="0"/>
              <w:divBdr>
                <w:top w:val="none" w:sz="0" w:space="0" w:color="auto"/>
                <w:left w:val="none" w:sz="0" w:space="0" w:color="auto"/>
                <w:bottom w:val="none" w:sz="0" w:space="0" w:color="auto"/>
                <w:right w:val="none" w:sz="0" w:space="0" w:color="auto"/>
              </w:divBdr>
            </w:div>
            <w:div w:id="1301502223">
              <w:marLeft w:val="0"/>
              <w:marRight w:val="0"/>
              <w:marTop w:val="0"/>
              <w:marBottom w:val="0"/>
              <w:divBdr>
                <w:top w:val="none" w:sz="0" w:space="0" w:color="auto"/>
                <w:left w:val="none" w:sz="0" w:space="0" w:color="auto"/>
                <w:bottom w:val="none" w:sz="0" w:space="0" w:color="auto"/>
                <w:right w:val="none" w:sz="0" w:space="0" w:color="auto"/>
              </w:divBdr>
            </w:div>
            <w:div w:id="1567522305">
              <w:marLeft w:val="0"/>
              <w:marRight w:val="0"/>
              <w:marTop w:val="0"/>
              <w:marBottom w:val="0"/>
              <w:divBdr>
                <w:top w:val="none" w:sz="0" w:space="0" w:color="auto"/>
                <w:left w:val="none" w:sz="0" w:space="0" w:color="auto"/>
                <w:bottom w:val="none" w:sz="0" w:space="0" w:color="auto"/>
                <w:right w:val="none" w:sz="0" w:space="0" w:color="auto"/>
              </w:divBdr>
            </w:div>
            <w:div w:id="1860847631">
              <w:marLeft w:val="0"/>
              <w:marRight w:val="0"/>
              <w:marTop w:val="0"/>
              <w:marBottom w:val="0"/>
              <w:divBdr>
                <w:top w:val="none" w:sz="0" w:space="0" w:color="auto"/>
                <w:left w:val="none" w:sz="0" w:space="0" w:color="auto"/>
                <w:bottom w:val="none" w:sz="0" w:space="0" w:color="auto"/>
                <w:right w:val="none" w:sz="0" w:space="0" w:color="auto"/>
              </w:divBdr>
            </w:div>
            <w:div w:id="1958676880">
              <w:marLeft w:val="0"/>
              <w:marRight w:val="0"/>
              <w:marTop w:val="0"/>
              <w:marBottom w:val="0"/>
              <w:divBdr>
                <w:top w:val="none" w:sz="0" w:space="0" w:color="auto"/>
                <w:left w:val="none" w:sz="0" w:space="0" w:color="auto"/>
                <w:bottom w:val="none" w:sz="0" w:space="0" w:color="auto"/>
                <w:right w:val="none" w:sz="0" w:space="0" w:color="auto"/>
              </w:divBdr>
            </w:div>
          </w:divsChild>
        </w:div>
        <w:div w:id="676268010">
          <w:marLeft w:val="0"/>
          <w:marRight w:val="0"/>
          <w:marTop w:val="0"/>
          <w:marBottom w:val="0"/>
          <w:divBdr>
            <w:top w:val="none" w:sz="0" w:space="0" w:color="auto"/>
            <w:left w:val="none" w:sz="0" w:space="0" w:color="auto"/>
            <w:bottom w:val="none" w:sz="0" w:space="0" w:color="auto"/>
            <w:right w:val="none" w:sz="0" w:space="0" w:color="auto"/>
          </w:divBdr>
          <w:divsChild>
            <w:div w:id="128786345">
              <w:marLeft w:val="0"/>
              <w:marRight w:val="0"/>
              <w:marTop w:val="0"/>
              <w:marBottom w:val="0"/>
              <w:divBdr>
                <w:top w:val="none" w:sz="0" w:space="0" w:color="auto"/>
                <w:left w:val="none" w:sz="0" w:space="0" w:color="auto"/>
                <w:bottom w:val="none" w:sz="0" w:space="0" w:color="auto"/>
                <w:right w:val="none" w:sz="0" w:space="0" w:color="auto"/>
              </w:divBdr>
            </w:div>
            <w:div w:id="322047281">
              <w:marLeft w:val="0"/>
              <w:marRight w:val="0"/>
              <w:marTop w:val="0"/>
              <w:marBottom w:val="0"/>
              <w:divBdr>
                <w:top w:val="none" w:sz="0" w:space="0" w:color="auto"/>
                <w:left w:val="none" w:sz="0" w:space="0" w:color="auto"/>
                <w:bottom w:val="none" w:sz="0" w:space="0" w:color="auto"/>
                <w:right w:val="none" w:sz="0" w:space="0" w:color="auto"/>
              </w:divBdr>
            </w:div>
            <w:div w:id="326638169">
              <w:marLeft w:val="0"/>
              <w:marRight w:val="0"/>
              <w:marTop w:val="0"/>
              <w:marBottom w:val="0"/>
              <w:divBdr>
                <w:top w:val="none" w:sz="0" w:space="0" w:color="auto"/>
                <w:left w:val="none" w:sz="0" w:space="0" w:color="auto"/>
                <w:bottom w:val="none" w:sz="0" w:space="0" w:color="auto"/>
                <w:right w:val="none" w:sz="0" w:space="0" w:color="auto"/>
              </w:divBdr>
            </w:div>
            <w:div w:id="369307934">
              <w:marLeft w:val="0"/>
              <w:marRight w:val="0"/>
              <w:marTop w:val="0"/>
              <w:marBottom w:val="0"/>
              <w:divBdr>
                <w:top w:val="none" w:sz="0" w:space="0" w:color="auto"/>
                <w:left w:val="none" w:sz="0" w:space="0" w:color="auto"/>
                <w:bottom w:val="none" w:sz="0" w:space="0" w:color="auto"/>
                <w:right w:val="none" w:sz="0" w:space="0" w:color="auto"/>
              </w:divBdr>
            </w:div>
            <w:div w:id="426270086">
              <w:marLeft w:val="0"/>
              <w:marRight w:val="0"/>
              <w:marTop w:val="0"/>
              <w:marBottom w:val="0"/>
              <w:divBdr>
                <w:top w:val="none" w:sz="0" w:space="0" w:color="auto"/>
                <w:left w:val="none" w:sz="0" w:space="0" w:color="auto"/>
                <w:bottom w:val="none" w:sz="0" w:space="0" w:color="auto"/>
                <w:right w:val="none" w:sz="0" w:space="0" w:color="auto"/>
              </w:divBdr>
            </w:div>
            <w:div w:id="598412583">
              <w:marLeft w:val="0"/>
              <w:marRight w:val="0"/>
              <w:marTop w:val="0"/>
              <w:marBottom w:val="0"/>
              <w:divBdr>
                <w:top w:val="none" w:sz="0" w:space="0" w:color="auto"/>
                <w:left w:val="none" w:sz="0" w:space="0" w:color="auto"/>
                <w:bottom w:val="none" w:sz="0" w:space="0" w:color="auto"/>
                <w:right w:val="none" w:sz="0" w:space="0" w:color="auto"/>
              </w:divBdr>
            </w:div>
            <w:div w:id="656417755">
              <w:marLeft w:val="0"/>
              <w:marRight w:val="0"/>
              <w:marTop w:val="0"/>
              <w:marBottom w:val="0"/>
              <w:divBdr>
                <w:top w:val="none" w:sz="0" w:space="0" w:color="auto"/>
                <w:left w:val="none" w:sz="0" w:space="0" w:color="auto"/>
                <w:bottom w:val="none" w:sz="0" w:space="0" w:color="auto"/>
                <w:right w:val="none" w:sz="0" w:space="0" w:color="auto"/>
              </w:divBdr>
            </w:div>
            <w:div w:id="724525587">
              <w:marLeft w:val="0"/>
              <w:marRight w:val="0"/>
              <w:marTop w:val="0"/>
              <w:marBottom w:val="0"/>
              <w:divBdr>
                <w:top w:val="none" w:sz="0" w:space="0" w:color="auto"/>
                <w:left w:val="none" w:sz="0" w:space="0" w:color="auto"/>
                <w:bottom w:val="none" w:sz="0" w:space="0" w:color="auto"/>
                <w:right w:val="none" w:sz="0" w:space="0" w:color="auto"/>
              </w:divBdr>
            </w:div>
            <w:div w:id="1097559208">
              <w:marLeft w:val="0"/>
              <w:marRight w:val="0"/>
              <w:marTop w:val="0"/>
              <w:marBottom w:val="0"/>
              <w:divBdr>
                <w:top w:val="none" w:sz="0" w:space="0" w:color="auto"/>
                <w:left w:val="none" w:sz="0" w:space="0" w:color="auto"/>
                <w:bottom w:val="none" w:sz="0" w:space="0" w:color="auto"/>
                <w:right w:val="none" w:sz="0" w:space="0" w:color="auto"/>
              </w:divBdr>
            </w:div>
            <w:div w:id="1558315389">
              <w:marLeft w:val="0"/>
              <w:marRight w:val="0"/>
              <w:marTop w:val="0"/>
              <w:marBottom w:val="0"/>
              <w:divBdr>
                <w:top w:val="none" w:sz="0" w:space="0" w:color="auto"/>
                <w:left w:val="none" w:sz="0" w:space="0" w:color="auto"/>
                <w:bottom w:val="none" w:sz="0" w:space="0" w:color="auto"/>
                <w:right w:val="none" w:sz="0" w:space="0" w:color="auto"/>
              </w:divBdr>
            </w:div>
            <w:div w:id="1672831274">
              <w:marLeft w:val="0"/>
              <w:marRight w:val="0"/>
              <w:marTop w:val="0"/>
              <w:marBottom w:val="0"/>
              <w:divBdr>
                <w:top w:val="none" w:sz="0" w:space="0" w:color="auto"/>
                <w:left w:val="none" w:sz="0" w:space="0" w:color="auto"/>
                <w:bottom w:val="none" w:sz="0" w:space="0" w:color="auto"/>
                <w:right w:val="none" w:sz="0" w:space="0" w:color="auto"/>
              </w:divBdr>
            </w:div>
            <w:div w:id="1880975559">
              <w:marLeft w:val="0"/>
              <w:marRight w:val="0"/>
              <w:marTop w:val="0"/>
              <w:marBottom w:val="0"/>
              <w:divBdr>
                <w:top w:val="none" w:sz="0" w:space="0" w:color="auto"/>
                <w:left w:val="none" w:sz="0" w:space="0" w:color="auto"/>
                <w:bottom w:val="none" w:sz="0" w:space="0" w:color="auto"/>
                <w:right w:val="none" w:sz="0" w:space="0" w:color="auto"/>
              </w:divBdr>
            </w:div>
          </w:divsChild>
        </w:div>
        <w:div w:id="855115656">
          <w:marLeft w:val="0"/>
          <w:marRight w:val="0"/>
          <w:marTop w:val="0"/>
          <w:marBottom w:val="0"/>
          <w:divBdr>
            <w:top w:val="none" w:sz="0" w:space="0" w:color="auto"/>
            <w:left w:val="none" w:sz="0" w:space="0" w:color="auto"/>
            <w:bottom w:val="none" w:sz="0" w:space="0" w:color="auto"/>
            <w:right w:val="none" w:sz="0" w:space="0" w:color="auto"/>
          </w:divBdr>
          <w:divsChild>
            <w:div w:id="350423098">
              <w:marLeft w:val="0"/>
              <w:marRight w:val="0"/>
              <w:marTop w:val="0"/>
              <w:marBottom w:val="0"/>
              <w:divBdr>
                <w:top w:val="none" w:sz="0" w:space="0" w:color="auto"/>
                <w:left w:val="none" w:sz="0" w:space="0" w:color="auto"/>
                <w:bottom w:val="none" w:sz="0" w:space="0" w:color="auto"/>
                <w:right w:val="none" w:sz="0" w:space="0" w:color="auto"/>
              </w:divBdr>
            </w:div>
            <w:div w:id="711345428">
              <w:marLeft w:val="0"/>
              <w:marRight w:val="0"/>
              <w:marTop w:val="0"/>
              <w:marBottom w:val="0"/>
              <w:divBdr>
                <w:top w:val="none" w:sz="0" w:space="0" w:color="auto"/>
                <w:left w:val="none" w:sz="0" w:space="0" w:color="auto"/>
                <w:bottom w:val="none" w:sz="0" w:space="0" w:color="auto"/>
                <w:right w:val="none" w:sz="0" w:space="0" w:color="auto"/>
              </w:divBdr>
            </w:div>
            <w:div w:id="976761840">
              <w:marLeft w:val="0"/>
              <w:marRight w:val="0"/>
              <w:marTop w:val="0"/>
              <w:marBottom w:val="0"/>
              <w:divBdr>
                <w:top w:val="none" w:sz="0" w:space="0" w:color="auto"/>
                <w:left w:val="none" w:sz="0" w:space="0" w:color="auto"/>
                <w:bottom w:val="none" w:sz="0" w:space="0" w:color="auto"/>
                <w:right w:val="none" w:sz="0" w:space="0" w:color="auto"/>
              </w:divBdr>
            </w:div>
            <w:div w:id="1536380427">
              <w:marLeft w:val="0"/>
              <w:marRight w:val="0"/>
              <w:marTop w:val="0"/>
              <w:marBottom w:val="0"/>
              <w:divBdr>
                <w:top w:val="none" w:sz="0" w:space="0" w:color="auto"/>
                <w:left w:val="none" w:sz="0" w:space="0" w:color="auto"/>
                <w:bottom w:val="none" w:sz="0" w:space="0" w:color="auto"/>
                <w:right w:val="none" w:sz="0" w:space="0" w:color="auto"/>
              </w:divBdr>
            </w:div>
            <w:div w:id="2003384883">
              <w:marLeft w:val="0"/>
              <w:marRight w:val="0"/>
              <w:marTop w:val="0"/>
              <w:marBottom w:val="0"/>
              <w:divBdr>
                <w:top w:val="none" w:sz="0" w:space="0" w:color="auto"/>
                <w:left w:val="none" w:sz="0" w:space="0" w:color="auto"/>
                <w:bottom w:val="none" w:sz="0" w:space="0" w:color="auto"/>
                <w:right w:val="none" w:sz="0" w:space="0" w:color="auto"/>
              </w:divBdr>
            </w:div>
          </w:divsChild>
        </w:div>
        <w:div w:id="1285766918">
          <w:marLeft w:val="0"/>
          <w:marRight w:val="0"/>
          <w:marTop w:val="0"/>
          <w:marBottom w:val="0"/>
          <w:divBdr>
            <w:top w:val="none" w:sz="0" w:space="0" w:color="auto"/>
            <w:left w:val="none" w:sz="0" w:space="0" w:color="auto"/>
            <w:bottom w:val="none" w:sz="0" w:space="0" w:color="auto"/>
            <w:right w:val="none" w:sz="0" w:space="0" w:color="auto"/>
          </w:divBdr>
          <w:divsChild>
            <w:div w:id="174345901">
              <w:marLeft w:val="0"/>
              <w:marRight w:val="0"/>
              <w:marTop w:val="0"/>
              <w:marBottom w:val="0"/>
              <w:divBdr>
                <w:top w:val="none" w:sz="0" w:space="0" w:color="auto"/>
                <w:left w:val="none" w:sz="0" w:space="0" w:color="auto"/>
                <w:bottom w:val="none" w:sz="0" w:space="0" w:color="auto"/>
                <w:right w:val="none" w:sz="0" w:space="0" w:color="auto"/>
              </w:divBdr>
            </w:div>
            <w:div w:id="721949666">
              <w:marLeft w:val="0"/>
              <w:marRight w:val="0"/>
              <w:marTop w:val="0"/>
              <w:marBottom w:val="0"/>
              <w:divBdr>
                <w:top w:val="none" w:sz="0" w:space="0" w:color="auto"/>
                <w:left w:val="none" w:sz="0" w:space="0" w:color="auto"/>
                <w:bottom w:val="none" w:sz="0" w:space="0" w:color="auto"/>
                <w:right w:val="none" w:sz="0" w:space="0" w:color="auto"/>
              </w:divBdr>
            </w:div>
            <w:div w:id="1671641080">
              <w:marLeft w:val="0"/>
              <w:marRight w:val="0"/>
              <w:marTop w:val="0"/>
              <w:marBottom w:val="0"/>
              <w:divBdr>
                <w:top w:val="none" w:sz="0" w:space="0" w:color="auto"/>
                <w:left w:val="none" w:sz="0" w:space="0" w:color="auto"/>
                <w:bottom w:val="none" w:sz="0" w:space="0" w:color="auto"/>
                <w:right w:val="none" w:sz="0" w:space="0" w:color="auto"/>
              </w:divBdr>
            </w:div>
          </w:divsChild>
        </w:div>
        <w:div w:id="1845321458">
          <w:marLeft w:val="0"/>
          <w:marRight w:val="0"/>
          <w:marTop w:val="0"/>
          <w:marBottom w:val="0"/>
          <w:divBdr>
            <w:top w:val="none" w:sz="0" w:space="0" w:color="auto"/>
            <w:left w:val="none" w:sz="0" w:space="0" w:color="auto"/>
            <w:bottom w:val="none" w:sz="0" w:space="0" w:color="auto"/>
            <w:right w:val="none" w:sz="0" w:space="0" w:color="auto"/>
          </w:divBdr>
          <w:divsChild>
            <w:div w:id="154493802">
              <w:marLeft w:val="0"/>
              <w:marRight w:val="0"/>
              <w:marTop w:val="0"/>
              <w:marBottom w:val="0"/>
              <w:divBdr>
                <w:top w:val="none" w:sz="0" w:space="0" w:color="auto"/>
                <w:left w:val="none" w:sz="0" w:space="0" w:color="auto"/>
                <w:bottom w:val="none" w:sz="0" w:space="0" w:color="auto"/>
                <w:right w:val="none" w:sz="0" w:space="0" w:color="auto"/>
              </w:divBdr>
            </w:div>
            <w:div w:id="436678246">
              <w:marLeft w:val="0"/>
              <w:marRight w:val="0"/>
              <w:marTop w:val="0"/>
              <w:marBottom w:val="0"/>
              <w:divBdr>
                <w:top w:val="none" w:sz="0" w:space="0" w:color="auto"/>
                <w:left w:val="none" w:sz="0" w:space="0" w:color="auto"/>
                <w:bottom w:val="none" w:sz="0" w:space="0" w:color="auto"/>
                <w:right w:val="none" w:sz="0" w:space="0" w:color="auto"/>
              </w:divBdr>
            </w:div>
            <w:div w:id="726025547">
              <w:marLeft w:val="0"/>
              <w:marRight w:val="0"/>
              <w:marTop w:val="0"/>
              <w:marBottom w:val="0"/>
              <w:divBdr>
                <w:top w:val="none" w:sz="0" w:space="0" w:color="auto"/>
                <w:left w:val="none" w:sz="0" w:space="0" w:color="auto"/>
                <w:bottom w:val="none" w:sz="0" w:space="0" w:color="auto"/>
                <w:right w:val="none" w:sz="0" w:space="0" w:color="auto"/>
              </w:divBdr>
            </w:div>
            <w:div w:id="1118374023">
              <w:marLeft w:val="0"/>
              <w:marRight w:val="0"/>
              <w:marTop w:val="0"/>
              <w:marBottom w:val="0"/>
              <w:divBdr>
                <w:top w:val="none" w:sz="0" w:space="0" w:color="auto"/>
                <w:left w:val="none" w:sz="0" w:space="0" w:color="auto"/>
                <w:bottom w:val="none" w:sz="0" w:space="0" w:color="auto"/>
                <w:right w:val="none" w:sz="0" w:space="0" w:color="auto"/>
              </w:divBdr>
            </w:div>
            <w:div w:id="1686402878">
              <w:marLeft w:val="0"/>
              <w:marRight w:val="0"/>
              <w:marTop w:val="0"/>
              <w:marBottom w:val="0"/>
              <w:divBdr>
                <w:top w:val="none" w:sz="0" w:space="0" w:color="auto"/>
                <w:left w:val="none" w:sz="0" w:space="0" w:color="auto"/>
                <w:bottom w:val="none" w:sz="0" w:space="0" w:color="auto"/>
                <w:right w:val="none" w:sz="0" w:space="0" w:color="auto"/>
              </w:divBdr>
            </w:div>
            <w:div w:id="1741951098">
              <w:marLeft w:val="0"/>
              <w:marRight w:val="0"/>
              <w:marTop w:val="0"/>
              <w:marBottom w:val="0"/>
              <w:divBdr>
                <w:top w:val="none" w:sz="0" w:space="0" w:color="auto"/>
                <w:left w:val="none" w:sz="0" w:space="0" w:color="auto"/>
                <w:bottom w:val="none" w:sz="0" w:space="0" w:color="auto"/>
                <w:right w:val="none" w:sz="0" w:space="0" w:color="auto"/>
              </w:divBdr>
            </w:div>
          </w:divsChild>
        </w:div>
        <w:div w:id="1930767060">
          <w:marLeft w:val="0"/>
          <w:marRight w:val="0"/>
          <w:marTop w:val="0"/>
          <w:marBottom w:val="0"/>
          <w:divBdr>
            <w:top w:val="none" w:sz="0" w:space="0" w:color="auto"/>
            <w:left w:val="none" w:sz="0" w:space="0" w:color="auto"/>
            <w:bottom w:val="none" w:sz="0" w:space="0" w:color="auto"/>
            <w:right w:val="none" w:sz="0" w:space="0" w:color="auto"/>
          </w:divBdr>
          <w:divsChild>
            <w:div w:id="36707391">
              <w:marLeft w:val="0"/>
              <w:marRight w:val="0"/>
              <w:marTop w:val="0"/>
              <w:marBottom w:val="0"/>
              <w:divBdr>
                <w:top w:val="none" w:sz="0" w:space="0" w:color="auto"/>
                <w:left w:val="none" w:sz="0" w:space="0" w:color="auto"/>
                <w:bottom w:val="none" w:sz="0" w:space="0" w:color="auto"/>
                <w:right w:val="none" w:sz="0" w:space="0" w:color="auto"/>
              </w:divBdr>
            </w:div>
            <w:div w:id="173764620">
              <w:marLeft w:val="0"/>
              <w:marRight w:val="0"/>
              <w:marTop w:val="0"/>
              <w:marBottom w:val="0"/>
              <w:divBdr>
                <w:top w:val="none" w:sz="0" w:space="0" w:color="auto"/>
                <w:left w:val="none" w:sz="0" w:space="0" w:color="auto"/>
                <w:bottom w:val="none" w:sz="0" w:space="0" w:color="auto"/>
                <w:right w:val="none" w:sz="0" w:space="0" w:color="auto"/>
              </w:divBdr>
            </w:div>
            <w:div w:id="762995775">
              <w:marLeft w:val="0"/>
              <w:marRight w:val="0"/>
              <w:marTop w:val="0"/>
              <w:marBottom w:val="0"/>
              <w:divBdr>
                <w:top w:val="none" w:sz="0" w:space="0" w:color="auto"/>
                <w:left w:val="none" w:sz="0" w:space="0" w:color="auto"/>
                <w:bottom w:val="none" w:sz="0" w:space="0" w:color="auto"/>
                <w:right w:val="none" w:sz="0" w:space="0" w:color="auto"/>
              </w:divBdr>
            </w:div>
            <w:div w:id="874847750">
              <w:marLeft w:val="0"/>
              <w:marRight w:val="0"/>
              <w:marTop w:val="0"/>
              <w:marBottom w:val="0"/>
              <w:divBdr>
                <w:top w:val="none" w:sz="0" w:space="0" w:color="auto"/>
                <w:left w:val="none" w:sz="0" w:space="0" w:color="auto"/>
                <w:bottom w:val="none" w:sz="0" w:space="0" w:color="auto"/>
                <w:right w:val="none" w:sz="0" w:space="0" w:color="auto"/>
              </w:divBdr>
            </w:div>
            <w:div w:id="1084764550">
              <w:marLeft w:val="0"/>
              <w:marRight w:val="0"/>
              <w:marTop w:val="0"/>
              <w:marBottom w:val="0"/>
              <w:divBdr>
                <w:top w:val="none" w:sz="0" w:space="0" w:color="auto"/>
                <w:left w:val="none" w:sz="0" w:space="0" w:color="auto"/>
                <w:bottom w:val="none" w:sz="0" w:space="0" w:color="auto"/>
                <w:right w:val="none" w:sz="0" w:space="0" w:color="auto"/>
              </w:divBdr>
            </w:div>
            <w:div w:id="185260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940649">
      <w:bodyDiv w:val="1"/>
      <w:marLeft w:val="0"/>
      <w:marRight w:val="0"/>
      <w:marTop w:val="0"/>
      <w:marBottom w:val="0"/>
      <w:divBdr>
        <w:top w:val="none" w:sz="0" w:space="0" w:color="auto"/>
        <w:left w:val="none" w:sz="0" w:space="0" w:color="auto"/>
        <w:bottom w:val="none" w:sz="0" w:space="0" w:color="auto"/>
        <w:right w:val="none" w:sz="0" w:space="0" w:color="auto"/>
      </w:divBdr>
    </w:div>
    <w:div w:id="2089305027">
      <w:bodyDiv w:val="1"/>
      <w:marLeft w:val="0"/>
      <w:marRight w:val="0"/>
      <w:marTop w:val="0"/>
      <w:marBottom w:val="0"/>
      <w:divBdr>
        <w:top w:val="none" w:sz="0" w:space="0" w:color="auto"/>
        <w:left w:val="none" w:sz="0" w:space="0" w:color="auto"/>
        <w:bottom w:val="none" w:sz="0" w:space="0" w:color="auto"/>
        <w:right w:val="none" w:sz="0" w:space="0" w:color="auto"/>
      </w:divBdr>
    </w:div>
    <w:div w:id="2100711016">
      <w:bodyDiv w:val="1"/>
      <w:marLeft w:val="0"/>
      <w:marRight w:val="0"/>
      <w:marTop w:val="0"/>
      <w:marBottom w:val="0"/>
      <w:divBdr>
        <w:top w:val="none" w:sz="0" w:space="0" w:color="auto"/>
        <w:left w:val="none" w:sz="0" w:space="0" w:color="auto"/>
        <w:bottom w:val="none" w:sz="0" w:space="0" w:color="auto"/>
        <w:right w:val="none" w:sz="0" w:space="0" w:color="auto"/>
      </w:divBdr>
    </w:div>
    <w:div w:id="2111775306">
      <w:bodyDiv w:val="1"/>
      <w:marLeft w:val="0"/>
      <w:marRight w:val="0"/>
      <w:marTop w:val="0"/>
      <w:marBottom w:val="0"/>
      <w:divBdr>
        <w:top w:val="none" w:sz="0" w:space="0" w:color="auto"/>
        <w:left w:val="none" w:sz="0" w:space="0" w:color="auto"/>
        <w:bottom w:val="none" w:sz="0" w:space="0" w:color="auto"/>
        <w:right w:val="none" w:sz="0" w:space="0" w:color="auto"/>
      </w:divBdr>
      <w:divsChild>
        <w:div w:id="1199051891">
          <w:marLeft w:val="0"/>
          <w:marRight w:val="0"/>
          <w:marTop w:val="0"/>
          <w:marBottom w:val="0"/>
          <w:divBdr>
            <w:top w:val="none" w:sz="0" w:space="0" w:color="auto"/>
            <w:left w:val="none" w:sz="0" w:space="0" w:color="auto"/>
            <w:bottom w:val="none" w:sz="0" w:space="0" w:color="auto"/>
            <w:right w:val="none" w:sz="0" w:space="0" w:color="auto"/>
          </w:divBdr>
          <w:divsChild>
            <w:div w:id="715588043">
              <w:marLeft w:val="0"/>
              <w:marRight w:val="0"/>
              <w:marTop w:val="0"/>
              <w:marBottom w:val="0"/>
              <w:divBdr>
                <w:top w:val="none" w:sz="0" w:space="0" w:color="auto"/>
                <w:left w:val="none" w:sz="0" w:space="0" w:color="auto"/>
                <w:bottom w:val="none" w:sz="0" w:space="0" w:color="auto"/>
                <w:right w:val="none" w:sz="0" w:space="0" w:color="auto"/>
              </w:divBdr>
              <w:divsChild>
                <w:div w:id="2022396300">
                  <w:marLeft w:val="0"/>
                  <w:marRight w:val="0"/>
                  <w:marTop w:val="0"/>
                  <w:marBottom w:val="0"/>
                  <w:divBdr>
                    <w:top w:val="none" w:sz="0" w:space="0" w:color="auto"/>
                    <w:left w:val="none" w:sz="0" w:space="0" w:color="auto"/>
                    <w:bottom w:val="none" w:sz="0" w:space="0" w:color="auto"/>
                    <w:right w:val="none" w:sz="0" w:space="0" w:color="auto"/>
                  </w:divBdr>
                </w:div>
                <w:div w:id="205261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909162">
          <w:marLeft w:val="0"/>
          <w:marRight w:val="0"/>
          <w:marTop w:val="0"/>
          <w:marBottom w:val="0"/>
          <w:divBdr>
            <w:top w:val="none" w:sz="0" w:space="0" w:color="auto"/>
            <w:left w:val="none" w:sz="0" w:space="0" w:color="auto"/>
            <w:bottom w:val="none" w:sz="0" w:space="0" w:color="auto"/>
            <w:right w:val="none" w:sz="0" w:space="0" w:color="auto"/>
          </w:divBdr>
          <w:divsChild>
            <w:div w:id="638803763">
              <w:marLeft w:val="0"/>
              <w:marRight w:val="0"/>
              <w:marTop w:val="0"/>
              <w:marBottom w:val="0"/>
              <w:divBdr>
                <w:top w:val="none" w:sz="0" w:space="0" w:color="auto"/>
                <w:left w:val="none" w:sz="0" w:space="0" w:color="auto"/>
                <w:bottom w:val="none" w:sz="0" w:space="0" w:color="auto"/>
                <w:right w:val="none" w:sz="0" w:space="0" w:color="auto"/>
              </w:divBdr>
              <w:divsChild>
                <w:div w:id="315695724">
                  <w:marLeft w:val="0"/>
                  <w:marRight w:val="0"/>
                  <w:marTop w:val="0"/>
                  <w:marBottom w:val="0"/>
                  <w:divBdr>
                    <w:top w:val="none" w:sz="0" w:space="0" w:color="auto"/>
                    <w:left w:val="none" w:sz="0" w:space="0" w:color="auto"/>
                    <w:bottom w:val="none" w:sz="0" w:space="0" w:color="auto"/>
                    <w:right w:val="none" w:sz="0" w:space="0" w:color="auto"/>
                  </w:divBdr>
                </w:div>
                <w:div w:id="83854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239358">
      <w:bodyDiv w:val="1"/>
      <w:marLeft w:val="0"/>
      <w:marRight w:val="0"/>
      <w:marTop w:val="0"/>
      <w:marBottom w:val="0"/>
      <w:divBdr>
        <w:top w:val="none" w:sz="0" w:space="0" w:color="auto"/>
        <w:left w:val="none" w:sz="0" w:space="0" w:color="auto"/>
        <w:bottom w:val="none" w:sz="0" w:space="0" w:color="auto"/>
        <w:right w:val="none" w:sz="0" w:space="0" w:color="auto"/>
      </w:divBdr>
      <w:divsChild>
        <w:div w:id="1127578308">
          <w:marLeft w:val="0"/>
          <w:marRight w:val="0"/>
          <w:marTop w:val="0"/>
          <w:marBottom w:val="150"/>
          <w:divBdr>
            <w:top w:val="none" w:sz="0" w:space="0" w:color="auto"/>
            <w:left w:val="none" w:sz="0" w:space="0" w:color="auto"/>
            <w:bottom w:val="none" w:sz="0" w:space="0" w:color="auto"/>
            <w:right w:val="none" w:sz="0" w:space="0" w:color="auto"/>
          </w:divBdr>
          <w:divsChild>
            <w:div w:id="948120487">
              <w:marLeft w:val="0"/>
              <w:marRight w:val="0"/>
              <w:marTop w:val="150"/>
              <w:marBottom w:val="0"/>
              <w:divBdr>
                <w:top w:val="none" w:sz="0" w:space="0" w:color="auto"/>
                <w:left w:val="none" w:sz="0" w:space="0" w:color="auto"/>
                <w:bottom w:val="none" w:sz="0" w:space="0" w:color="auto"/>
                <w:right w:val="none" w:sz="0" w:space="0" w:color="auto"/>
              </w:divBdr>
            </w:div>
            <w:div w:id="117650621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113352929">
      <w:bodyDiv w:val="1"/>
      <w:marLeft w:val="0"/>
      <w:marRight w:val="0"/>
      <w:marTop w:val="0"/>
      <w:marBottom w:val="0"/>
      <w:divBdr>
        <w:top w:val="none" w:sz="0" w:space="0" w:color="auto"/>
        <w:left w:val="none" w:sz="0" w:space="0" w:color="auto"/>
        <w:bottom w:val="none" w:sz="0" w:space="0" w:color="auto"/>
        <w:right w:val="none" w:sz="0" w:space="0" w:color="auto"/>
      </w:divBdr>
      <w:divsChild>
        <w:div w:id="2060855249">
          <w:marLeft w:val="0"/>
          <w:marRight w:val="0"/>
          <w:marTop w:val="0"/>
          <w:marBottom w:val="0"/>
          <w:divBdr>
            <w:top w:val="none" w:sz="0" w:space="0" w:color="auto"/>
            <w:left w:val="none" w:sz="0" w:space="0" w:color="auto"/>
            <w:bottom w:val="none" w:sz="0" w:space="0" w:color="auto"/>
            <w:right w:val="none" w:sz="0" w:space="0" w:color="auto"/>
          </w:divBdr>
          <w:divsChild>
            <w:div w:id="1775632741">
              <w:marLeft w:val="0"/>
              <w:marRight w:val="0"/>
              <w:marTop w:val="0"/>
              <w:marBottom w:val="0"/>
              <w:divBdr>
                <w:top w:val="none" w:sz="0" w:space="0" w:color="auto"/>
                <w:left w:val="none" w:sz="0" w:space="0" w:color="auto"/>
                <w:bottom w:val="none" w:sz="0" w:space="0" w:color="auto"/>
                <w:right w:val="none" w:sz="0" w:space="0" w:color="auto"/>
              </w:divBdr>
              <w:divsChild>
                <w:div w:id="394859591">
                  <w:marLeft w:val="0"/>
                  <w:marRight w:val="0"/>
                  <w:marTop w:val="0"/>
                  <w:marBottom w:val="0"/>
                  <w:divBdr>
                    <w:top w:val="none" w:sz="0" w:space="0" w:color="auto"/>
                    <w:left w:val="none" w:sz="0" w:space="0" w:color="auto"/>
                    <w:bottom w:val="none" w:sz="0" w:space="0" w:color="auto"/>
                    <w:right w:val="none" w:sz="0" w:space="0" w:color="auto"/>
                  </w:divBdr>
                  <w:divsChild>
                    <w:div w:id="931402774">
                      <w:marLeft w:val="0"/>
                      <w:marRight w:val="0"/>
                      <w:marTop w:val="0"/>
                      <w:marBottom w:val="0"/>
                      <w:divBdr>
                        <w:top w:val="none" w:sz="0" w:space="0" w:color="auto"/>
                        <w:left w:val="none" w:sz="0" w:space="0" w:color="auto"/>
                        <w:bottom w:val="none" w:sz="0" w:space="0" w:color="auto"/>
                        <w:right w:val="none" w:sz="0" w:space="0" w:color="auto"/>
                      </w:divBdr>
                      <w:divsChild>
                        <w:div w:id="104429177">
                          <w:marLeft w:val="0"/>
                          <w:marRight w:val="0"/>
                          <w:marTop w:val="0"/>
                          <w:marBottom w:val="0"/>
                          <w:divBdr>
                            <w:top w:val="none" w:sz="0" w:space="0" w:color="auto"/>
                            <w:left w:val="none" w:sz="0" w:space="0" w:color="auto"/>
                            <w:bottom w:val="none" w:sz="0" w:space="0" w:color="auto"/>
                            <w:right w:val="none" w:sz="0" w:space="0" w:color="auto"/>
                          </w:divBdr>
                          <w:divsChild>
                            <w:div w:id="688524936">
                              <w:marLeft w:val="0"/>
                              <w:marRight w:val="0"/>
                              <w:marTop w:val="0"/>
                              <w:marBottom w:val="0"/>
                              <w:divBdr>
                                <w:top w:val="none" w:sz="0" w:space="0" w:color="auto"/>
                                <w:left w:val="none" w:sz="0" w:space="0" w:color="auto"/>
                                <w:bottom w:val="none" w:sz="0" w:space="0" w:color="auto"/>
                                <w:right w:val="none" w:sz="0" w:space="0" w:color="auto"/>
                              </w:divBdr>
                              <w:divsChild>
                                <w:div w:id="142234077">
                                  <w:marLeft w:val="0"/>
                                  <w:marRight w:val="0"/>
                                  <w:marTop w:val="0"/>
                                  <w:marBottom w:val="0"/>
                                  <w:divBdr>
                                    <w:top w:val="none" w:sz="0" w:space="0" w:color="auto"/>
                                    <w:left w:val="none" w:sz="0" w:space="0" w:color="auto"/>
                                    <w:bottom w:val="none" w:sz="0" w:space="0" w:color="auto"/>
                                    <w:right w:val="none" w:sz="0" w:space="0" w:color="auto"/>
                                  </w:divBdr>
                                  <w:divsChild>
                                    <w:div w:id="342436247">
                                      <w:marLeft w:val="0"/>
                                      <w:marRight w:val="0"/>
                                      <w:marTop w:val="0"/>
                                      <w:marBottom w:val="0"/>
                                      <w:divBdr>
                                        <w:top w:val="none" w:sz="0" w:space="0" w:color="auto"/>
                                        <w:left w:val="none" w:sz="0" w:space="0" w:color="auto"/>
                                        <w:bottom w:val="none" w:sz="0" w:space="0" w:color="auto"/>
                                        <w:right w:val="none" w:sz="0" w:space="0" w:color="auto"/>
                                      </w:divBdr>
                                      <w:divsChild>
                                        <w:div w:id="863859347">
                                          <w:marLeft w:val="0"/>
                                          <w:marRight w:val="0"/>
                                          <w:marTop w:val="0"/>
                                          <w:marBottom w:val="0"/>
                                          <w:divBdr>
                                            <w:top w:val="none" w:sz="0" w:space="0" w:color="auto"/>
                                            <w:left w:val="none" w:sz="0" w:space="0" w:color="auto"/>
                                            <w:bottom w:val="none" w:sz="0" w:space="0" w:color="auto"/>
                                            <w:right w:val="none" w:sz="0" w:space="0" w:color="auto"/>
                                          </w:divBdr>
                                          <w:divsChild>
                                            <w:div w:id="1339427418">
                                              <w:marLeft w:val="0"/>
                                              <w:marRight w:val="0"/>
                                              <w:marTop w:val="0"/>
                                              <w:marBottom w:val="0"/>
                                              <w:divBdr>
                                                <w:top w:val="none" w:sz="0" w:space="0" w:color="auto"/>
                                                <w:left w:val="none" w:sz="0" w:space="0" w:color="auto"/>
                                                <w:bottom w:val="none" w:sz="0" w:space="0" w:color="auto"/>
                                                <w:right w:val="none" w:sz="0" w:space="0" w:color="auto"/>
                                              </w:divBdr>
                                              <w:divsChild>
                                                <w:div w:id="901599627">
                                                  <w:marLeft w:val="0"/>
                                                  <w:marRight w:val="0"/>
                                                  <w:marTop w:val="0"/>
                                                  <w:marBottom w:val="0"/>
                                                  <w:divBdr>
                                                    <w:top w:val="none" w:sz="0" w:space="0" w:color="auto"/>
                                                    <w:left w:val="none" w:sz="0" w:space="0" w:color="auto"/>
                                                    <w:bottom w:val="none" w:sz="0" w:space="0" w:color="auto"/>
                                                    <w:right w:val="none" w:sz="0" w:space="0" w:color="auto"/>
                                                  </w:divBdr>
                                                  <w:divsChild>
                                                    <w:div w:id="1979726833">
                                                      <w:marLeft w:val="0"/>
                                                      <w:marRight w:val="0"/>
                                                      <w:marTop w:val="0"/>
                                                      <w:marBottom w:val="0"/>
                                                      <w:divBdr>
                                                        <w:top w:val="none" w:sz="0" w:space="0" w:color="auto"/>
                                                        <w:left w:val="none" w:sz="0" w:space="0" w:color="auto"/>
                                                        <w:bottom w:val="none" w:sz="0" w:space="0" w:color="auto"/>
                                                        <w:right w:val="none" w:sz="0" w:space="0" w:color="auto"/>
                                                      </w:divBdr>
                                                      <w:divsChild>
                                                        <w:div w:id="1371759970">
                                                          <w:marLeft w:val="0"/>
                                                          <w:marRight w:val="0"/>
                                                          <w:marTop w:val="0"/>
                                                          <w:marBottom w:val="0"/>
                                                          <w:divBdr>
                                                            <w:top w:val="none" w:sz="0" w:space="0" w:color="auto"/>
                                                            <w:left w:val="none" w:sz="0" w:space="0" w:color="auto"/>
                                                            <w:bottom w:val="none" w:sz="0" w:space="0" w:color="auto"/>
                                                            <w:right w:val="none" w:sz="0" w:space="0" w:color="auto"/>
                                                          </w:divBdr>
                                                          <w:divsChild>
                                                            <w:div w:id="27938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13670498">
      <w:bodyDiv w:val="1"/>
      <w:marLeft w:val="0"/>
      <w:marRight w:val="0"/>
      <w:marTop w:val="0"/>
      <w:marBottom w:val="0"/>
      <w:divBdr>
        <w:top w:val="none" w:sz="0" w:space="0" w:color="auto"/>
        <w:left w:val="none" w:sz="0" w:space="0" w:color="auto"/>
        <w:bottom w:val="none" w:sz="0" w:space="0" w:color="auto"/>
        <w:right w:val="none" w:sz="0" w:space="0" w:color="auto"/>
      </w:divBdr>
      <w:divsChild>
        <w:div w:id="283389515">
          <w:marLeft w:val="0"/>
          <w:marRight w:val="0"/>
          <w:marTop w:val="0"/>
          <w:marBottom w:val="120"/>
          <w:divBdr>
            <w:top w:val="none" w:sz="0" w:space="0" w:color="auto"/>
            <w:left w:val="none" w:sz="0" w:space="0" w:color="auto"/>
            <w:bottom w:val="none" w:sz="0" w:space="0" w:color="auto"/>
            <w:right w:val="none" w:sz="0" w:space="0" w:color="auto"/>
          </w:divBdr>
        </w:div>
        <w:div w:id="681708225">
          <w:marLeft w:val="0"/>
          <w:marRight w:val="0"/>
          <w:marTop w:val="0"/>
          <w:marBottom w:val="0"/>
          <w:divBdr>
            <w:top w:val="none" w:sz="0" w:space="0" w:color="auto"/>
            <w:left w:val="none" w:sz="0" w:space="0" w:color="auto"/>
            <w:bottom w:val="none" w:sz="0" w:space="0" w:color="auto"/>
            <w:right w:val="none" w:sz="0" w:space="0" w:color="auto"/>
          </w:divBdr>
          <w:divsChild>
            <w:div w:id="963269946">
              <w:marLeft w:val="0"/>
              <w:marRight w:val="0"/>
              <w:marTop w:val="0"/>
              <w:marBottom w:val="180"/>
              <w:divBdr>
                <w:top w:val="none" w:sz="0" w:space="0" w:color="auto"/>
                <w:left w:val="none" w:sz="0" w:space="0" w:color="auto"/>
                <w:bottom w:val="none" w:sz="0" w:space="0" w:color="auto"/>
                <w:right w:val="none" w:sz="0" w:space="0" w:color="auto"/>
              </w:divBdr>
            </w:div>
          </w:divsChild>
        </w:div>
        <w:div w:id="2107144874">
          <w:marLeft w:val="0"/>
          <w:marRight w:val="0"/>
          <w:marTop w:val="0"/>
          <w:marBottom w:val="0"/>
          <w:divBdr>
            <w:top w:val="none" w:sz="0" w:space="0" w:color="auto"/>
            <w:left w:val="none" w:sz="0" w:space="0" w:color="auto"/>
            <w:bottom w:val="none" w:sz="0" w:space="0" w:color="auto"/>
            <w:right w:val="none" w:sz="0" w:space="0" w:color="auto"/>
          </w:divBdr>
          <w:divsChild>
            <w:div w:id="1479110116">
              <w:marLeft w:val="0"/>
              <w:marRight w:val="0"/>
              <w:marTop w:val="0"/>
              <w:marBottom w:val="0"/>
              <w:divBdr>
                <w:top w:val="none" w:sz="0" w:space="0" w:color="auto"/>
                <w:left w:val="none" w:sz="0" w:space="0" w:color="auto"/>
                <w:bottom w:val="none" w:sz="0" w:space="0" w:color="auto"/>
                <w:right w:val="none" w:sz="0" w:space="0" w:color="auto"/>
              </w:divBdr>
              <w:divsChild>
                <w:div w:id="10238906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 w:id="2143963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fetyandquality.gov.au" TargetMode="External"/><Relationship Id="rId18" Type="http://schemas.openxmlformats.org/officeDocument/2006/relationships/image" Target="media/image2.jpeg"/><Relationship Id="rId26" Type="http://schemas.openxmlformats.org/officeDocument/2006/relationships/hyperlink" Target="https://digital.ahrq.gov/health-it-tools-and-resources/digital-healthcare-equity/digital-healthcare-equity-framework-and-guide" TargetMode="External"/><Relationship Id="rId39" Type="http://schemas.openxmlformats.org/officeDocument/2006/relationships/hyperlink" Target="https://livingevidence.org.au/" TargetMode="External"/><Relationship Id="rId21" Type="http://schemas.openxmlformats.org/officeDocument/2006/relationships/hyperlink" Target="mailto:HAI@safetyandquality.gov.au" TargetMode="External"/><Relationship Id="rId34" Type="http://schemas.openxmlformats.org/officeDocument/2006/relationships/hyperlink" Target="https://doi.org/10.1186/s12913-024-10795-6" TargetMode="External"/><Relationship Id="rId42" Type="http://schemas.openxmlformats.org/officeDocument/2006/relationships/hyperlink" Target="https://www.safetyandquality.gov.au/publications-and-resources/resource-library/infection-prevention-and-control-poster-combined-contact-and-droplet-precautions" TargetMode="External"/><Relationship Id="rId47" Type="http://schemas.openxmlformats.org/officeDocument/2006/relationships/hyperlink" Target="https://www.safetyandquality.gov.au/publications-and-resources/resource-library/covid-19-infection-prevention-and-control-risk-management-guidance" TargetMode="External"/><Relationship Id="rId50" Type="http://schemas.openxmlformats.org/officeDocument/2006/relationships/image" Target="media/image6.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mail@safetyandquality.gov.au" TargetMode="External"/><Relationship Id="rId17" Type="http://schemas.openxmlformats.org/officeDocument/2006/relationships/hyperlink" Target="https://www.safetyandquality.gov.au/WHHD-campaign" TargetMode="External"/><Relationship Id="rId25" Type="http://schemas.openxmlformats.org/officeDocument/2006/relationships/hyperlink" Target="https://gettingitrightfirsttime.co.uk/girft-guidance-aims-to-improve-diagnosis-and-treatment-times-for-men-with-suspected-prostate-cancer/" TargetMode="External"/><Relationship Id="rId33" Type="http://schemas.openxmlformats.org/officeDocument/2006/relationships/hyperlink" Target="https://www.safetyandquality.gov.au/our-work/antimicrobial-stewardship" TargetMode="External"/><Relationship Id="rId38" Type="http://schemas.openxmlformats.org/officeDocument/2006/relationships/hyperlink" Target="https://academic.oup.com/intqhc/advance-articles" TargetMode="External"/><Relationship Id="rId46" Type="http://schemas.openxmlformats.org/officeDocument/2006/relationships/hyperlink" Target="http://www.safetyandquality.gov.au/environmental-cleaning" TargetMode="External"/><Relationship Id="rId2" Type="http://schemas.openxmlformats.org/officeDocument/2006/relationships/numbering" Target="numbering.xml"/><Relationship Id="rId16" Type="http://schemas.openxmlformats.org/officeDocument/2006/relationships/hyperlink" Target="https://www.tga.gov.au" TargetMode="External"/><Relationship Id="rId20" Type="http://schemas.openxmlformats.org/officeDocument/2006/relationships/hyperlink" Target="https://www.safetyandquality.gov.au/WHHD-campaign" TargetMode="External"/><Relationship Id="rId29" Type="http://schemas.openxmlformats.org/officeDocument/2006/relationships/hyperlink" Target="https://www.safetyandquality.gov.au/our-work/medication-safety" TargetMode="External"/><Relationship Id="rId41" Type="http://schemas.openxmlformats.org/officeDocument/2006/relationships/hyperlink" Target="https://www.safetyandquality.gov.au/publications-and-resources/resource-library/covid-19-infection-prevention-and-control-risk-management-guidanc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il@safetyandquality.gov.au" TargetMode="External"/><Relationship Id="rId24" Type="http://schemas.openxmlformats.org/officeDocument/2006/relationships/hyperlink" Target="https://www.safetyandquality.gov.au/our-work/partnering-consumers/australian-charter-healthcare-rights" TargetMode="External"/><Relationship Id="rId32" Type="http://schemas.openxmlformats.org/officeDocument/2006/relationships/hyperlink" Target="https://doi.org/10.1001/jama.2024.6554" TargetMode="External"/><Relationship Id="rId37" Type="http://schemas.openxmlformats.org/officeDocument/2006/relationships/hyperlink" Target="https://qualitysafety.bmj.com/content/early/recent" TargetMode="External"/><Relationship Id="rId40" Type="http://schemas.openxmlformats.org/officeDocument/2006/relationships/hyperlink" Target="https://www.safetyandquality.gov.au/covid-19" TargetMode="External"/><Relationship Id="rId45" Type="http://schemas.openxmlformats.org/officeDocument/2006/relationships/image" Target="media/image5.PNG"/><Relationship Id="rId53"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s://www.tga.gov.au/resources/publication/publications/transition-paperless-digital-access-unapproved-therapeutic-goods" TargetMode="External"/><Relationship Id="rId23" Type="http://schemas.openxmlformats.org/officeDocument/2006/relationships/image" Target="media/image3.png"/><Relationship Id="rId28" Type="http://schemas.openxmlformats.org/officeDocument/2006/relationships/hyperlink" Target="https://doi.org/10.1136/bmj.q819" TargetMode="External"/><Relationship Id="rId36" Type="http://schemas.openxmlformats.org/officeDocument/2006/relationships/hyperlink" Target="https://www.sciencedirect.com/journal/the-joint-commission-journal-on-quality-and-patient-safety/vol/50/issue/5" TargetMode="External"/><Relationship Id="rId49" Type="http://schemas.openxmlformats.org/officeDocument/2006/relationships/hyperlink" Target="https://www.safetyandquality.gov.au/publications-and-resources/resource-library/break-chain-poster-a3https:/www.safetyandquality.gov.au/publications-and-resources/resource-library/break-chain-poster-a3" TargetMode="External"/><Relationship Id="rId57" Type="http://schemas.openxmlformats.org/officeDocument/2006/relationships/theme" Target="theme/theme1.xml"/><Relationship Id="rId10" Type="http://schemas.openxmlformats.org/officeDocument/2006/relationships/hyperlink" Target="https://www.safetyandquality.gov.au/newsroom/subscribe-news" TargetMode="External"/><Relationship Id="rId19" Type="http://schemas.openxmlformats.org/officeDocument/2006/relationships/hyperlink" Target="https://www.safetyandquality.gov.au/WHHD" TargetMode="External"/><Relationship Id="rId31" Type="http://schemas.openxmlformats.org/officeDocument/2006/relationships/hyperlink" Target="https://doi.org/10.1001/jama.2024.6259" TargetMode="External"/><Relationship Id="rId44" Type="http://schemas.openxmlformats.org/officeDocument/2006/relationships/hyperlink" Target="https://www.safetyandquality.gov.au/publications-and-resources/resource-library/poster-combined-airborne-and-contact-precautions" TargetMode="External"/><Relationship Id="rId52" Type="http://schemas.openxmlformats.org/officeDocument/2006/relationships/hyperlink" Target="https://www.safetyandquality.gov.au/sites/default/files/2020-07/covid-19_and_face_masks_-_information_for_consumers.pdf" TargetMode="External"/><Relationship Id="rId4" Type="http://schemas.openxmlformats.org/officeDocument/2006/relationships/settings" Target="settings.xml"/><Relationship Id="rId9" Type="http://schemas.openxmlformats.org/officeDocument/2006/relationships/hyperlink" Target="https://www.safetyandquality.gov.au/newsroom/subscribe-news/radar" TargetMode="External"/><Relationship Id="rId14" Type="http://schemas.openxmlformats.org/officeDocument/2006/relationships/hyperlink" Target="mailto:niall.johnson@safetyandquality.gov.au" TargetMode="External"/><Relationship Id="rId22" Type="http://schemas.openxmlformats.org/officeDocument/2006/relationships/hyperlink" Target="https://www.safetyandquality.gov.au/our-work/partnering-consumers/australian-charter-healthcare-rights" TargetMode="External"/><Relationship Id="rId27" Type="http://schemas.openxmlformats.org/officeDocument/2006/relationships/hyperlink" Target="https://doi.org/10.1136/bmj-2023-076268" TargetMode="External"/><Relationship Id="rId30" Type="http://schemas.openxmlformats.org/officeDocument/2006/relationships/hyperlink" Target="https://doi.org/10.1001/jama.2024.6248" TargetMode="External"/><Relationship Id="rId35" Type="http://schemas.openxmlformats.org/officeDocument/2006/relationships/hyperlink" Target="https://qualitysafety.bmj.com/content/33/5" TargetMode="External"/><Relationship Id="rId43" Type="http://schemas.openxmlformats.org/officeDocument/2006/relationships/image" Target="media/image4.PNG"/><Relationship Id="rId48" Type="http://schemas.openxmlformats.org/officeDocument/2006/relationships/hyperlink" Target="https://www.safetyandquality.gov.au/our-work/cognitive-impairment/cognitive-impairment-and-covid-19" TargetMode="External"/><Relationship Id="rId56"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hyperlink" Target="https://www.safetyandquality.gov.au/publications-and-resources/resource-library/covid-19-and-face-masks-information-consumers"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52A06D-A798-45ED-BD43-72BFF526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249</TotalTime>
  <Pages>12</Pages>
  <Words>3597</Words>
  <Characters>20503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Draft On the Radar Issue 647</vt:lpstr>
    </vt:vector>
  </TitlesOfParts>
  <Company>ACSQHC</Company>
  <LinksUpToDate>false</LinksUpToDate>
  <CharactersWithSpaces>24052</CharactersWithSpaces>
  <SharedDoc>false</SharedDoc>
  <HLinks>
    <vt:vector size="156" baseType="variant">
      <vt:variant>
        <vt:i4>2752542</vt:i4>
      </vt:variant>
      <vt:variant>
        <vt:i4>75</vt:i4>
      </vt:variant>
      <vt:variant>
        <vt:i4>0</vt:i4>
      </vt:variant>
      <vt:variant>
        <vt:i4>5</vt:i4>
      </vt:variant>
      <vt:variant>
        <vt:lpwstr>http://www.ahrq.gov/professionals/systems/hospital/nicu_toolkit/</vt:lpwstr>
      </vt:variant>
      <vt:variant>
        <vt:lpwstr/>
      </vt:variant>
      <vt:variant>
        <vt:i4>983085</vt:i4>
      </vt:variant>
      <vt:variant>
        <vt:i4>72</vt:i4>
      </vt:variant>
      <vt:variant>
        <vt:i4>0</vt:i4>
      </vt:variant>
      <vt:variant>
        <vt:i4>5</vt:i4>
      </vt:variant>
      <vt:variant>
        <vt:lpwstr>https://www.wwl.nhs.uk/Library/Trust_Board/Open_and_Honest/2013/WWL_Open_and_Honest_Oct13.pdf</vt:lpwstr>
      </vt:variant>
      <vt:variant>
        <vt:lpwstr/>
      </vt:variant>
      <vt:variant>
        <vt:i4>6422571</vt:i4>
      </vt:variant>
      <vt:variant>
        <vt:i4>69</vt:i4>
      </vt:variant>
      <vt:variant>
        <vt:i4>0</vt:i4>
      </vt:variant>
      <vt:variant>
        <vt:i4>5</vt:i4>
      </vt:variant>
      <vt:variant>
        <vt:lpwstr>http://www.hoi.com.au/projects</vt:lpwstr>
      </vt:variant>
      <vt:variant>
        <vt:lpwstr/>
      </vt:variant>
      <vt:variant>
        <vt:i4>6946891</vt:i4>
      </vt:variant>
      <vt:variant>
        <vt:i4>66</vt:i4>
      </vt:variant>
      <vt:variant>
        <vt:i4>0</vt:i4>
      </vt:variant>
      <vt:variant>
        <vt:i4>5</vt:i4>
      </vt:variant>
      <vt:variant>
        <vt:lpwstr>http://www.safetyandquality.gov.au/publications-resources/publications/?acsqhc_programs=11</vt:lpwstr>
      </vt:variant>
      <vt:variant>
        <vt:lpwstr/>
      </vt:variant>
      <vt:variant>
        <vt:i4>6094872</vt:i4>
      </vt:variant>
      <vt:variant>
        <vt:i4>63</vt:i4>
      </vt:variant>
      <vt:variant>
        <vt:i4>0</vt:i4>
      </vt:variant>
      <vt:variant>
        <vt:i4>5</vt:i4>
      </vt:variant>
      <vt:variant>
        <vt:lpwstr>http://intqhc.oxfordjournals.org/content/early/recent?papetoc</vt:lpwstr>
      </vt:variant>
      <vt:variant>
        <vt:lpwstr/>
      </vt:variant>
      <vt:variant>
        <vt:i4>6094928</vt:i4>
      </vt:variant>
      <vt:variant>
        <vt:i4>60</vt:i4>
      </vt:variant>
      <vt:variant>
        <vt:i4>0</vt:i4>
      </vt:variant>
      <vt:variant>
        <vt:i4>5</vt:i4>
      </vt:variant>
      <vt:variant>
        <vt:lpwstr>http://qualitysafety.bmj.com/content/early/recent</vt:lpwstr>
      </vt:variant>
      <vt:variant>
        <vt:lpwstr/>
      </vt:variant>
      <vt:variant>
        <vt:i4>5308481</vt:i4>
      </vt:variant>
      <vt:variant>
        <vt:i4>57</vt:i4>
      </vt:variant>
      <vt:variant>
        <vt:i4>0</vt:i4>
      </vt:variant>
      <vt:variant>
        <vt:i4>5</vt:i4>
      </vt:variant>
      <vt:variant>
        <vt:lpwstr>http://qualitysafety.bmj.com/content/23/2</vt:lpwstr>
      </vt:variant>
      <vt:variant>
        <vt:lpwstr/>
      </vt:variant>
      <vt:variant>
        <vt:i4>7995514</vt:i4>
      </vt:variant>
      <vt:variant>
        <vt:i4>54</vt:i4>
      </vt:variant>
      <vt:variant>
        <vt:i4>0</vt:i4>
      </vt:variant>
      <vt:variant>
        <vt:i4>5</vt:i4>
      </vt:variant>
      <vt:variant>
        <vt:lpwstr>http://www.safetyandquality.gov.au/our-work/safety-in-e-health/</vt:lpwstr>
      </vt:variant>
      <vt:variant>
        <vt:lpwstr/>
      </vt:variant>
      <vt:variant>
        <vt:i4>1704013</vt:i4>
      </vt:variant>
      <vt:variant>
        <vt:i4>51</vt:i4>
      </vt:variant>
      <vt:variant>
        <vt:i4>0</vt:i4>
      </vt:variant>
      <vt:variant>
        <vt:i4>5</vt:i4>
      </vt:variant>
      <vt:variant>
        <vt:lpwstr>http://dx.doi.org/10.1136/amiajnl-2013-002141</vt:lpwstr>
      </vt:variant>
      <vt:variant>
        <vt:lpwstr/>
      </vt:variant>
      <vt:variant>
        <vt:i4>4915230</vt:i4>
      </vt:variant>
      <vt:variant>
        <vt:i4>48</vt:i4>
      </vt:variant>
      <vt:variant>
        <vt:i4>0</vt:i4>
      </vt:variant>
      <vt:variant>
        <vt:i4>5</vt:i4>
      </vt:variant>
      <vt:variant>
        <vt:lpwstr>http://healthit.ahrq.gov/sites/default/files/docs/page/alternate-findings-and-lessons-from-the-ahrq-ambulatory-safety-and-quality-program.pdf</vt:lpwstr>
      </vt:variant>
      <vt:variant>
        <vt:lpwstr/>
      </vt:variant>
      <vt:variant>
        <vt:i4>5701650</vt:i4>
      </vt:variant>
      <vt:variant>
        <vt:i4>45</vt:i4>
      </vt:variant>
      <vt:variant>
        <vt:i4>0</vt:i4>
      </vt:variant>
      <vt:variant>
        <vt:i4>5</vt:i4>
      </vt:variant>
      <vt:variant>
        <vt:lpwstr>http://www.healthit.gov/buzz-blog/electronic-health-and-medical-records/guide-identify-address-unsafe-conditions-health/</vt:lpwstr>
      </vt:variant>
      <vt:variant>
        <vt:lpwstr/>
      </vt:variant>
      <vt:variant>
        <vt:i4>3997751</vt:i4>
      </vt:variant>
      <vt:variant>
        <vt:i4>42</vt:i4>
      </vt:variant>
      <vt:variant>
        <vt:i4>0</vt:i4>
      </vt:variant>
      <vt:variant>
        <vt:i4>5</vt:i4>
      </vt:variant>
      <vt:variant>
        <vt:lpwstr>http://dx.doi.org/10.1097/PTS.0b013e3182a8c2b2</vt:lpwstr>
      </vt:variant>
      <vt:variant>
        <vt:lpwstr/>
      </vt:variant>
      <vt:variant>
        <vt:i4>2228283</vt:i4>
      </vt:variant>
      <vt:variant>
        <vt:i4>39</vt:i4>
      </vt:variant>
      <vt:variant>
        <vt:i4>0</vt:i4>
      </vt:variant>
      <vt:variant>
        <vt:i4>5</vt:i4>
      </vt:variant>
      <vt:variant>
        <vt:lpwstr>http://dx.doi.org/10.1016/j.amjsurg.2013.08.018</vt:lpwstr>
      </vt:variant>
      <vt:variant>
        <vt:lpwstr/>
      </vt:variant>
      <vt:variant>
        <vt:i4>8126520</vt:i4>
      </vt:variant>
      <vt:variant>
        <vt:i4>36</vt:i4>
      </vt:variant>
      <vt:variant>
        <vt:i4>0</vt:i4>
      </vt:variant>
      <vt:variant>
        <vt:i4>5</vt:i4>
      </vt:variant>
      <vt:variant>
        <vt:lpwstr>http://dx.doi.org/10.1016/S1473-3099(13)70295-0</vt:lpwstr>
      </vt:variant>
      <vt:variant>
        <vt:lpwstr/>
      </vt:variant>
      <vt:variant>
        <vt:i4>851983</vt:i4>
      </vt:variant>
      <vt:variant>
        <vt:i4>33</vt:i4>
      </vt:variant>
      <vt:variant>
        <vt:i4>0</vt:i4>
      </vt:variant>
      <vt:variant>
        <vt:i4>5</vt:i4>
      </vt:variant>
      <vt:variant>
        <vt:lpwstr>http://www.safetyandquality.gov.au/our-work/healthcare-associated-infection/</vt:lpwstr>
      </vt:variant>
      <vt:variant>
        <vt:lpwstr/>
      </vt:variant>
      <vt:variant>
        <vt:i4>5505116</vt:i4>
      </vt:variant>
      <vt:variant>
        <vt:i4>30</vt:i4>
      </vt:variant>
      <vt:variant>
        <vt:i4>0</vt:i4>
      </vt:variant>
      <vt:variant>
        <vt:i4>5</vt:i4>
      </vt:variant>
      <vt:variant>
        <vt:lpwstr>http://dx.doi.org/10.1086/673149</vt:lpwstr>
      </vt:variant>
      <vt:variant>
        <vt:lpwstr/>
      </vt:variant>
      <vt:variant>
        <vt:i4>7077994</vt:i4>
      </vt:variant>
      <vt:variant>
        <vt:i4>27</vt:i4>
      </vt:variant>
      <vt:variant>
        <vt:i4>0</vt:i4>
      </vt:variant>
      <vt:variant>
        <vt:i4>5</vt:i4>
      </vt:variant>
      <vt:variant>
        <vt:lpwstr>http://www.ihi.org/knowledge/Pages/IHIWhitePapers/HighImpactLeadership.aspx</vt:lpwstr>
      </vt:variant>
      <vt:variant>
        <vt:lpwstr/>
      </vt:variant>
      <vt:variant>
        <vt:i4>1507337</vt:i4>
      </vt:variant>
      <vt:variant>
        <vt:i4>24</vt:i4>
      </vt:variant>
      <vt:variant>
        <vt:i4>0</vt:i4>
      </vt:variant>
      <vt:variant>
        <vt:i4>5</vt:i4>
      </vt:variant>
      <vt:variant>
        <vt:lpwstr>http://www.health.org.uk/publications/using-clinical-communities-to-improve-quality/</vt:lpwstr>
      </vt:variant>
      <vt:variant>
        <vt:lpwstr/>
      </vt:variant>
      <vt:variant>
        <vt:i4>1572876</vt:i4>
      </vt:variant>
      <vt:variant>
        <vt:i4>21</vt:i4>
      </vt:variant>
      <vt:variant>
        <vt:i4>0</vt:i4>
      </vt:variant>
      <vt:variant>
        <vt:i4>5</vt:i4>
      </vt:variant>
      <vt:variant>
        <vt:lpwstr>http://www.england.nhs.uk/2013/12/15/sir-bruce-keogh-7ds/</vt:lpwstr>
      </vt:variant>
      <vt:variant>
        <vt:lpwstr/>
      </vt:variant>
      <vt:variant>
        <vt:i4>393219</vt:i4>
      </vt:variant>
      <vt:variant>
        <vt:i4>18</vt:i4>
      </vt:variant>
      <vt:variant>
        <vt:i4>0</vt:i4>
      </vt:variant>
      <vt:variant>
        <vt:i4>5</vt:i4>
      </vt:variant>
      <vt:variant>
        <vt:lpwstr>http://www.health.govt.nz/publication/sharing-health-information-toward-better-safer-care</vt:lpwstr>
      </vt:variant>
      <vt:variant>
        <vt:lpwstr/>
      </vt:variant>
      <vt:variant>
        <vt:i4>852012</vt:i4>
      </vt:variant>
      <vt:variant>
        <vt:i4>15</vt:i4>
      </vt:variant>
      <vt:variant>
        <vt:i4>0</vt:i4>
      </vt:variant>
      <vt:variant>
        <vt:i4>5</vt:i4>
      </vt:variant>
      <vt:variant>
        <vt:lpwstr>mailto:niall.johnson@safetyandquality.gov.au</vt:lpwstr>
      </vt:variant>
      <vt:variant>
        <vt:lpwstr/>
      </vt:variant>
      <vt:variant>
        <vt:i4>3670067</vt:i4>
      </vt:variant>
      <vt:variant>
        <vt:i4>12</vt:i4>
      </vt:variant>
      <vt:variant>
        <vt:i4>0</vt:i4>
      </vt:variant>
      <vt:variant>
        <vt:i4>5</vt:i4>
      </vt:variant>
      <vt:variant>
        <vt:lpwstr>http://www.safetyandquality.gov.au/</vt:lpwstr>
      </vt:variant>
      <vt:variant>
        <vt:lpwstr/>
      </vt:variant>
      <vt:variant>
        <vt:i4>4522017</vt:i4>
      </vt:variant>
      <vt:variant>
        <vt:i4>9</vt:i4>
      </vt:variant>
      <vt:variant>
        <vt:i4>0</vt:i4>
      </vt:variant>
      <vt:variant>
        <vt:i4>5</vt:i4>
      </vt:variant>
      <vt:variant>
        <vt:lpwstr>mailto:mail@safetyandquality.gov.au</vt:lpwstr>
      </vt:variant>
      <vt:variant>
        <vt:lpwstr/>
      </vt:variant>
      <vt:variant>
        <vt:i4>4522017</vt:i4>
      </vt:variant>
      <vt:variant>
        <vt:i4>6</vt:i4>
      </vt:variant>
      <vt:variant>
        <vt:i4>0</vt:i4>
      </vt:variant>
      <vt:variant>
        <vt:i4>5</vt:i4>
      </vt:variant>
      <vt:variant>
        <vt:lpwstr>mailto:mail@safetyandquality.gov.au</vt:lpwstr>
      </vt:variant>
      <vt:variant>
        <vt:lpwstr/>
      </vt:variant>
      <vt:variant>
        <vt:i4>3670067</vt:i4>
      </vt:variant>
      <vt:variant>
        <vt:i4>3</vt:i4>
      </vt:variant>
      <vt:variant>
        <vt:i4>0</vt:i4>
      </vt:variant>
      <vt:variant>
        <vt:i4>5</vt:i4>
      </vt:variant>
      <vt:variant>
        <vt:lpwstr>http://www.safetyandquality.gov.au/</vt:lpwstr>
      </vt:variant>
      <vt:variant>
        <vt:lpwstr/>
      </vt:variant>
      <vt:variant>
        <vt:i4>2162797</vt:i4>
      </vt:variant>
      <vt:variant>
        <vt:i4>0</vt:i4>
      </vt:variant>
      <vt:variant>
        <vt:i4>0</vt:i4>
      </vt:variant>
      <vt:variant>
        <vt:i4>5</vt:i4>
      </vt:variant>
      <vt:variant>
        <vt:lpwstr>http://www.safetyandquality.gov.au/publications-resources/on-the-radar/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On the Radar Issue 647</dc:title>
  <dc:subject/>
  <dc:creator>Dr Niall Johnson</dc:creator>
  <cp:keywords>On the Radar</cp:keywords>
  <dc:description/>
  <cp:lastModifiedBy>JOHNSON, Niall</cp:lastModifiedBy>
  <cp:revision>80</cp:revision>
  <cp:lastPrinted>2018-03-02T02:34:00Z</cp:lastPrinted>
  <dcterms:created xsi:type="dcterms:W3CDTF">2024-04-21T22:05:00Z</dcterms:created>
  <dcterms:modified xsi:type="dcterms:W3CDTF">2024-04-26T00:38:00Z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