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2B2D" w14:textId="750E813F" w:rsidR="006255A0" w:rsidRPr="006255A0" w:rsidRDefault="006255A0" w:rsidP="006255A0">
      <w:pPr>
        <w:pStyle w:val="Subtitle"/>
        <w:spacing w:after="120"/>
      </w:pPr>
      <w:bookmarkStart w:id="0" w:name="_Toc476822632"/>
      <w:bookmarkStart w:id="1" w:name="_Toc476822653"/>
      <w:r w:rsidRPr="006255A0">
        <w:t>Action plan for consumers</w:t>
      </w:r>
      <w:r w:rsidRPr="006255A0">
        <w:t xml:space="preserve"> </w:t>
      </w:r>
    </w:p>
    <w:p w14:paraId="2E59354B" w14:textId="6DE37BC5" w:rsidR="00441826" w:rsidRPr="005C23FD" w:rsidRDefault="006255A0" w:rsidP="006255A0">
      <w:pPr>
        <w:pStyle w:val="Title"/>
        <w:spacing w:before="120"/>
        <w:rPr>
          <w:bCs/>
        </w:rPr>
      </w:pPr>
      <w:r w:rsidRPr="006255A0">
        <w:rPr>
          <w:bCs/>
        </w:rPr>
        <w:t>Managing knee osteoarthritis</w:t>
      </w:r>
    </w:p>
    <w:p w14:paraId="4ABE37C9" w14:textId="77777777" w:rsidR="00875D0D" w:rsidRDefault="00875D0D" w:rsidP="00875D0D">
      <w:r>
        <w:t>Many people have knee osteoarthritis. Most people will not need any imaging such as X-ray, CT scan, or MRI. Most will not need surgery.</w:t>
      </w:r>
    </w:p>
    <w:p w14:paraId="7E6F0144" w14:textId="77777777" w:rsidR="00875D0D" w:rsidRDefault="00875D0D" w:rsidP="00875D0D">
      <w:r>
        <w:t xml:space="preserve">There are many </w:t>
      </w:r>
      <w:r w:rsidRPr="00875D0D">
        <w:t>ways</w:t>
      </w:r>
      <w:r>
        <w:t xml:space="preserve"> you can reduce pain and keep moving. You will get the best results when you are actively involved in managing your knee osteoarthritis. It is important that your treatment plan suits you, your preferences and your priorities so you can stay motivated. This means setting goals that are safe, clear and achievable in collaboration with your healthcare team.</w:t>
      </w:r>
    </w:p>
    <w:p w14:paraId="03909973" w14:textId="77777777" w:rsidR="00875D0D" w:rsidRDefault="00875D0D" w:rsidP="003D3AD7">
      <w:pPr>
        <w:spacing w:after="240"/>
      </w:pPr>
      <w:r>
        <w:t>Here are some ways for you to manage your </w:t>
      </w:r>
      <w:r w:rsidRPr="00875D0D">
        <w:t>osteoarthritis</w:t>
      </w:r>
      <w:r>
        <w:t>.</w:t>
      </w:r>
    </w:p>
    <w:p w14:paraId="5D5B7B1C" w14:textId="20D28571" w:rsidR="00875D0D" w:rsidRDefault="00893987" w:rsidP="006F4337">
      <w:pPr>
        <w:pStyle w:val="Box-Actionplanheading"/>
      </w:pPr>
      <w:r w:rsidRPr="00893987">
        <w:rPr>
          <w:rFonts w:ascii="Open Sans Semibold" w:hAnsi="Open Sans Semibold" w:cs="Open Sans Semibold"/>
          <w:sz w:val="28"/>
          <w:szCs w:val="28"/>
        </w:rPr>
        <w:fldChar w:fldCharType="begin">
          <w:ffData>
            <w:name w:val="Check1"/>
            <w:enabled/>
            <w:calcOnExit w:val="0"/>
            <w:checkBox>
              <w:sizeAuto/>
              <w:default w:val="0"/>
            </w:checkBox>
          </w:ffData>
        </w:fldChar>
      </w:r>
      <w:bookmarkStart w:id="2" w:name="Check1"/>
      <w:r w:rsidRPr="00893987">
        <w:rPr>
          <w:rFonts w:ascii="Open Sans Semibold" w:hAnsi="Open Sans Semibold" w:cs="Open Sans Semibold"/>
          <w:sz w:val="28"/>
          <w:szCs w:val="28"/>
        </w:rPr>
        <w:instrText xml:space="preserve"> FORMCHECKBOX </w:instrText>
      </w:r>
      <w:r w:rsidRPr="00893987">
        <w:rPr>
          <w:rFonts w:ascii="Open Sans Semibold" w:hAnsi="Open Sans Semibold" w:cs="Open Sans Semibold"/>
          <w:sz w:val="28"/>
          <w:szCs w:val="28"/>
        </w:rPr>
      </w:r>
      <w:r w:rsidRPr="00893987">
        <w:rPr>
          <w:rFonts w:ascii="Open Sans Semibold" w:hAnsi="Open Sans Semibold" w:cs="Open Sans Semibold"/>
          <w:sz w:val="28"/>
          <w:szCs w:val="28"/>
        </w:rPr>
        <w:fldChar w:fldCharType="end"/>
      </w:r>
      <w:bookmarkEnd w:id="2"/>
      <w:r w:rsidR="00875D0D">
        <w:rPr>
          <w:rFonts w:ascii="Open Sans Semibold" w:hAnsi="Open Sans Semibold" w:cs="Open Sans Semibold"/>
          <w:sz w:val="19"/>
          <w:szCs w:val="19"/>
        </w:rPr>
        <w:t> </w:t>
      </w:r>
      <w:r w:rsidR="00875D0D">
        <w:t>Exercise and stay active</w:t>
      </w:r>
    </w:p>
    <w:p w14:paraId="198ED311" w14:textId="77777777" w:rsidR="00875D0D" w:rsidRDefault="00875D0D" w:rsidP="006F4337">
      <w:pPr>
        <w:pStyle w:val="Box-ActionPlanNormal"/>
      </w:pPr>
      <w:r>
        <w:t xml:space="preserve">Regular physical activity is vital. It is safe and good for your joints, increases your mobility, helps with your emotional and mental health, and can reduce pain long-term. </w:t>
      </w:r>
    </w:p>
    <w:p w14:paraId="1743EA40" w14:textId="77777777" w:rsidR="00875D0D" w:rsidRDefault="00875D0D" w:rsidP="006F4337">
      <w:pPr>
        <w:pStyle w:val="Box-ActionPlanNormal"/>
      </w:pPr>
      <w:r>
        <w:t>Support from a physiotherapist or exercise physiologist may help you to set your goals and reach them safely.</w:t>
      </w:r>
    </w:p>
    <w:p w14:paraId="237E6022" w14:textId="40B7CB35" w:rsidR="00875D0D" w:rsidRPr="001122FA" w:rsidRDefault="00875D0D" w:rsidP="006F4337">
      <w:pPr>
        <w:pStyle w:val="Box-ActionPlanNormal"/>
      </w:pPr>
      <w:r w:rsidRPr="006F4337">
        <w:t>Action</w:t>
      </w:r>
      <w:r w:rsidRPr="001122FA">
        <w:t>:</w:t>
      </w:r>
      <w:r w:rsidR="001122FA" w:rsidRPr="001122FA">
        <w:t xml:space="preserve"> </w:t>
      </w:r>
      <w:r w:rsidR="001122FA" w:rsidRPr="00205B30">
        <w:rPr>
          <w:u w:val="single"/>
        </w:rPr>
        <w:tab/>
      </w:r>
      <w:r w:rsidR="001122FA" w:rsidRPr="001122FA">
        <w:tab/>
      </w:r>
    </w:p>
    <w:p w14:paraId="35B4E2B1" w14:textId="77777777" w:rsidR="00D653ED" w:rsidRPr="00D653ED" w:rsidRDefault="00D653ED" w:rsidP="006F4337">
      <w:pPr>
        <w:spacing w:before="0" w:after="0"/>
      </w:pPr>
    </w:p>
    <w:p w14:paraId="64A73E98" w14:textId="5F616036" w:rsidR="00875D0D" w:rsidRDefault="008C1C0E" w:rsidP="006F4337">
      <w:pPr>
        <w:pStyle w:val="Box-Actionplanheading"/>
      </w:pPr>
      <w:r w:rsidRPr="00893987">
        <w:fldChar w:fldCharType="begin">
          <w:ffData>
            <w:name w:val="Check1"/>
            <w:enabled/>
            <w:calcOnExit w:val="0"/>
            <w:checkBox>
              <w:sizeAuto/>
              <w:default w:val="0"/>
            </w:checkBox>
          </w:ffData>
        </w:fldChar>
      </w:r>
      <w:r w:rsidRPr="00893987">
        <w:instrText xml:space="preserve"> FORMCHECKBOX </w:instrText>
      </w:r>
      <w:r w:rsidRPr="00893987">
        <w:fldChar w:fldCharType="end"/>
      </w:r>
      <w:r>
        <w:rPr>
          <w:sz w:val="19"/>
          <w:szCs w:val="19"/>
        </w:rPr>
        <w:t> </w:t>
      </w:r>
      <w:r w:rsidR="00875D0D">
        <w:t xml:space="preserve">Eat </w:t>
      </w:r>
      <w:r w:rsidR="00875D0D" w:rsidRPr="006F4337">
        <w:t>well</w:t>
      </w:r>
    </w:p>
    <w:p w14:paraId="7F192FBF" w14:textId="77777777" w:rsidR="00875D0D" w:rsidRDefault="00875D0D" w:rsidP="006F4337">
      <w:pPr>
        <w:pStyle w:val="Box-ActionPlanNormal"/>
      </w:pPr>
      <w:r>
        <w:t>A nutritious diet can help you manage your knee osteoarthritis, reduce the need for medicines, and support your general health and wellbeing. </w:t>
      </w:r>
    </w:p>
    <w:p w14:paraId="0449AD20" w14:textId="77777777" w:rsidR="00875D0D" w:rsidRDefault="00875D0D" w:rsidP="006F4337">
      <w:pPr>
        <w:pStyle w:val="Box-ActionPlanNormal"/>
      </w:pPr>
      <w:r>
        <w:t>Support from a dietitian or other professional service can help you to reach your goals safely and effectively.</w:t>
      </w:r>
    </w:p>
    <w:p w14:paraId="1983461F" w14:textId="13E7C014" w:rsidR="00875D0D" w:rsidRDefault="001122FA" w:rsidP="006F4337">
      <w:pPr>
        <w:pStyle w:val="Box-ActionPlanNormal"/>
      </w:pPr>
      <w:r w:rsidRPr="001122FA">
        <w:t xml:space="preserve">Action: </w:t>
      </w:r>
      <w:r w:rsidRPr="001122FA">
        <w:rPr>
          <w:u w:val="single"/>
        </w:rPr>
        <w:tab/>
      </w:r>
      <w:r w:rsidRPr="001122FA">
        <w:tab/>
      </w:r>
    </w:p>
    <w:p w14:paraId="78F5F473" w14:textId="77777777" w:rsidR="006F4337" w:rsidRPr="00D653ED" w:rsidRDefault="006F4337" w:rsidP="006F4337">
      <w:pPr>
        <w:spacing w:before="0" w:after="0"/>
      </w:pPr>
    </w:p>
    <w:p w14:paraId="3162A588" w14:textId="382266E4" w:rsidR="00875D0D" w:rsidRDefault="008C1C0E" w:rsidP="006F4337">
      <w:pPr>
        <w:pStyle w:val="Box-Actionplanheading"/>
      </w:pPr>
      <w:r w:rsidRPr="00893987">
        <w:rPr>
          <w:rFonts w:ascii="Open Sans Semibold" w:hAnsi="Open Sans Semibold" w:cs="Open Sans Semibold"/>
          <w:sz w:val="28"/>
          <w:szCs w:val="28"/>
        </w:rPr>
        <w:fldChar w:fldCharType="begin">
          <w:ffData>
            <w:name w:val="Check1"/>
            <w:enabled/>
            <w:calcOnExit w:val="0"/>
            <w:checkBox>
              <w:sizeAuto/>
              <w:default w:val="0"/>
            </w:checkBox>
          </w:ffData>
        </w:fldChar>
      </w:r>
      <w:r w:rsidRPr="00893987">
        <w:rPr>
          <w:rFonts w:ascii="Open Sans Semibold" w:hAnsi="Open Sans Semibold" w:cs="Open Sans Semibold"/>
          <w:sz w:val="28"/>
          <w:szCs w:val="28"/>
        </w:rPr>
        <w:instrText xml:space="preserve"> FORMCHECKBOX </w:instrText>
      </w:r>
      <w:r w:rsidRPr="00893987">
        <w:rPr>
          <w:rFonts w:ascii="Open Sans Semibold" w:hAnsi="Open Sans Semibold" w:cs="Open Sans Semibold"/>
          <w:sz w:val="28"/>
          <w:szCs w:val="28"/>
        </w:rPr>
      </w:r>
      <w:r w:rsidRPr="00893987">
        <w:rPr>
          <w:rFonts w:ascii="Open Sans Semibold" w:hAnsi="Open Sans Semibold" w:cs="Open Sans Semibold"/>
          <w:sz w:val="28"/>
          <w:szCs w:val="28"/>
        </w:rPr>
        <w:fldChar w:fldCharType="end"/>
      </w:r>
      <w:r>
        <w:rPr>
          <w:rFonts w:ascii="Open Sans Semibold" w:hAnsi="Open Sans Semibold" w:cs="Open Sans Semibold"/>
          <w:sz w:val="19"/>
          <w:szCs w:val="19"/>
        </w:rPr>
        <w:t> </w:t>
      </w:r>
      <w:r w:rsidR="00875D0D">
        <w:t>Maintain a healthy weight</w:t>
      </w:r>
    </w:p>
    <w:p w14:paraId="30751372" w14:textId="77777777" w:rsidR="00875D0D" w:rsidRDefault="00875D0D" w:rsidP="006F4337">
      <w:pPr>
        <w:pStyle w:val="Box-ActionPlanNormal"/>
      </w:pPr>
      <w:r>
        <w:t>Losing even a small amount of excess weight can reduce pain and the need for medicines. It can also help you stay mobile and can help avoid surgery. A dietitian or weight management program can support you to reach your goals.</w:t>
      </w:r>
    </w:p>
    <w:p w14:paraId="1677C95E" w14:textId="447A5C04" w:rsidR="00875D0D" w:rsidRDefault="00875D0D" w:rsidP="006F4337">
      <w:pPr>
        <w:pStyle w:val="Box-ActionPlanNormal"/>
      </w:pPr>
      <w:r>
        <w:t>Action:</w:t>
      </w:r>
      <w:r w:rsidR="001122FA">
        <w:t xml:space="preserve"> </w:t>
      </w:r>
      <w:r w:rsidR="001122FA" w:rsidRPr="001122FA">
        <w:rPr>
          <w:u w:val="single"/>
        </w:rPr>
        <w:tab/>
      </w:r>
      <w:r>
        <w:tab/>
      </w:r>
    </w:p>
    <w:p w14:paraId="0FF37196" w14:textId="77777777" w:rsidR="006F4337" w:rsidRPr="00D653ED" w:rsidRDefault="006F4337" w:rsidP="006F4337">
      <w:pPr>
        <w:spacing w:before="0" w:after="0"/>
      </w:pPr>
    </w:p>
    <w:p w14:paraId="7B499DB6" w14:textId="23DCD3A7" w:rsidR="00875D0D" w:rsidRDefault="008C1C0E" w:rsidP="006F4337">
      <w:pPr>
        <w:pStyle w:val="Box-Actionplanheading"/>
      </w:pPr>
      <w:r w:rsidRPr="00893987">
        <w:rPr>
          <w:rFonts w:ascii="Open Sans Semibold" w:hAnsi="Open Sans Semibold" w:cs="Open Sans Semibold"/>
          <w:sz w:val="28"/>
          <w:szCs w:val="28"/>
        </w:rPr>
        <w:lastRenderedPageBreak/>
        <w:fldChar w:fldCharType="begin">
          <w:ffData>
            <w:name w:val="Check1"/>
            <w:enabled/>
            <w:calcOnExit w:val="0"/>
            <w:checkBox>
              <w:sizeAuto/>
              <w:default w:val="0"/>
            </w:checkBox>
          </w:ffData>
        </w:fldChar>
      </w:r>
      <w:r w:rsidRPr="00893987">
        <w:rPr>
          <w:rFonts w:ascii="Open Sans Semibold" w:hAnsi="Open Sans Semibold" w:cs="Open Sans Semibold"/>
          <w:sz w:val="28"/>
          <w:szCs w:val="28"/>
        </w:rPr>
        <w:instrText xml:space="preserve"> FORMCHECKBOX </w:instrText>
      </w:r>
      <w:r w:rsidRPr="00893987">
        <w:rPr>
          <w:rFonts w:ascii="Open Sans Semibold" w:hAnsi="Open Sans Semibold" w:cs="Open Sans Semibold"/>
          <w:sz w:val="28"/>
          <w:szCs w:val="28"/>
        </w:rPr>
      </w:r>
      <w:r w:rsidRPr="00893987">
        <w:rPr>
          <w:rFonts w:ascii="Open Sans Semibold" w:hAnsi="Open Sans Semibold" w:cs="Open Sans Semibold"/>
          <w:sz w:val="28"/>
          <w:szCs w:val="28"/>
        </w:rPr>
        <w:fldChar w:fldCharType="end"/>
      </w:r>
      <w:r>
        <w:rPr>
          <w:rFonts w:ascii="Open Sans Semibold" w:hAnsi="Open Sans Semibold" w:cs="Open Sans Semibold"/>
          <w:sz w:val="19"/>
          <w:szCs w:val="19"/>
        </w:rPr>
        <w:t> </w:t>
      </w:r>
      <w:r w:rsidR="00875D0D">
        <w:t xml:space="preserve">Use medicines wisely </w:t>
      </w:r>
    </w:p>
    <w:p w14:paraId="52344FFE" w14:textId="77777777" w:rsidR="00875D0D" w:rsidRDefault="00875D0D" w:rsidP="006F4337">
      <w:pPr>
        <w:pStyle w:val="Box-ActionPlanNormal"/>
      </w:pPr>
      <w:r>
        <w:t>Medicines can help manage your knee pain so that you can do the things that are most important to you. Medicines should be used alongside other treatments – such as a healthy diet, exercise, and weight management – they do not replace them.</w:t>
      </w:r>
    </w:p>
    <w:p w14:paraId="3BEDAD4C" w14:textId="5114B5EF" w:rsidR="00875D0D" w:rsidRDefault="00875D0D" w:rsidP="006F4337">
      <w:pPr>
        <w:pStyle w:val="Box-ActionPlanNormal"/>
      </w:pPr>
      <w:r>
        <w:t>Action:</w:t>
      </w:r>
      <w:r w:rsidR="00557AEA">
        <w:t xml:space="preserve"> </w:t>
      </w:r>
      <w:r w:rsidR="00557AEA" w:rsidRPr="00557AEA">
        <w:rPr>
          <w:u w:val="single"/>
        </w:rPr>
        <w:tab/>
      </w:r>
      <w:r>
        <w:tab/>
      </w:r>
    </w:p>
    <w:p w14:paraId="7744944A" w14:textId="77777777" w:rsidR="006F4337" w:rsidRPr="00D653ED" w:rsidRDefault="006F4337" w:rsidP="006F4337">
      <w:pPr>
        <w:spacing w:before="0" w:after="0"/>
      </w:pPr>
    </w:p>
    <w:p w14:paraId="256FAA07" w14:textId="1D5C0228" w:rsidR="00875D0D" w:rsidRDefault="008C1C0E" w:rsidP="006F4337">
      <w:pPr>
        <w:pStyle w:val="Box-Actionplanheading"/>
      </w:pPr>
      <w:r w:rsidRPr="00893987">
        <w:rPr>
          <w:rFonts w:ascii="Open Sans Semibold" w:hAnsi="Open Sans Semibold" w:cs="Open Sans Semibold"/>
          <w:sz w:val="28"/>
          <w:szCs w:val="28"/>
        </w:rPr>
        <w:fldChar w:fldCharType="begin">
          <w:ffData>
            <w:name w:val="Check1"/>
            <w:enabled/>
            <w:calcOnExit w:val="0"/>
            <w:checkBox>
              <w:sizeAuto/>
              <w:default w:val="0"/>
            </w:checkBox>
          </w:ffData>
        </w:fldChar>
      </w:r>
      <w:r w:rsidRPr="00893987">
        <w:rPr>
          <w:rFonts w:ascii="Open Sans Semibold" w:hAnsi="Open Sans Semibold" w:cs="Open Sans Semibold"/>
          <w:sz w:val="28"/>
          <w:szCs w:val="28"/>
        </w:rPr>
        <w:instrText xml:space="preserve"> FORMCHECKBOX </w:instrText>
      </w:r>
      <w:r w:rsidRPr="00893987">
        <w:rPr>
          <w:rFonts w:ascii="Open Sans Semibold" w:hAnsi="Open Sans Semibold" w:cs="Open Sans Semibold"/>
          <w:sz w:val="28"/>
          <w:szCs w:val="28"/>
        </w:rPr>
      </w:r>
      <w:r w:rsidRPr="00893987">
        <w:rPr>
          <w:rFonts w:ascii="Open Sans Semibold" w:hAnsi="Open Sans Semibold" w:cs="Open Sans Semibold"/>
          <w:sz w:val="28"/>
          <w:szCs w:val="28"/>
        </w:rPr>
        <w:fldChar w:fldCharType="end"/>
      </w:r>
      <w:r>
        <w:rPr>
          <w:rFonts w:ascii="Open Sans Semibold" w:hAnsi="Open Sans Semibold" w:cs="Open Sans Semibold"/>
          <w:sz w:val="19"/>
          <w:szCs w:val="19"/>
        </w:rPr>
        <w:t> </w:t>
      </w:r>
      <w:r w:rsidR="00875D0D">
        <w:t>Seek professional help and follow-up</w:t>
      </w:r>
    </w:p>
    <w:p w14:paraId="47DAA0F7" w14:textId="77777777" w:rsidR="00875D0D" w:rsidRDefault="00875D0D" w:rsidP="006F4337">
      <w:pPr>
        <w:pStyle w:val="Box-ActionPlanNormal"/>
      </w:pPr>
      <w:r>
        <w:t xml:space="preserve">Make sure you follow up with your GP or other medical specialist and any other referrals your healthcare team suggests. </w:t>
      </w:r>
    </w:p>
    <w:p w14:paraId="295DF614" w14:textId="346BB97D" w:rsidR="00875D0D" w:rsidRDefault="00875D0D" w:rsidP="006F4337">
      <w:pPr>
        <w:pStyle w:val="Box-ActionPlanNormal"/>
      </w:pPr>
      <w:r>
        <w:t>Action:</w:t>
      </w:r>
      <w:r w:rsidR="00557AEA">
        <w:t xml:space="preserve"> </w:t>
      </w:r>
      <w:r w:rsidR="00557AEA" w:rsidRPr="00557AEA">
        <w:rPr>
          <w:u w:val="single"/>
        </w:rPr>
        <w:tab/>
      </w:r>
      <w:r>
        <w:tab/>
      </w:r>
    </w:p>
    <w:p w14:paraId="14B628A5" w14:textId="77777777" w:rsidR="00875D0D" w:rsidRDefault="00875D0D" w:rsidP="00875D0D">
      <w:pPr>
        <w:pStyle w:val="Heading2"/>
      </w:pPr>
      <w:r>
        <w:t>More information</w:t>
      </w:r>
    </w:p>
    <w:p w14:paraId="5AEA06E5" w14:textId="5F176132" w:rsidR="001453AD" w:rsidRDefault="001453AD" w:rsidP="00875D0D">
      <w:r w:rsidRPr="00CC3053">
        <w:rPr>
          <w:noProof/>
        </w:rPr>
        <w:drawing>
          <wp:inline distT="0" distB="0" distL="0" distR="0" wp14:anchorId="1EF8AB7C" wp14:editId="44D7723D">
            <wp:extent cx="914400" cy="914400"/>
            <wp:effectExtent l="0" t="0" r="0" b="0"/>
            <wp:docPr id="243593253"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77859" name="Picture 1" descr="QR code"/>
                    <pic:cNvPicPr/>
                  </pic:nvPicPr>
                  <pic:blipFill>
                    <a:blip r:embed="rId8"/>
                    <a:stretch>
                      <a:fillRect/>
                    </a:stretch>
                  </pic:blipFill>
                  <pic:spPr>
                    <a:xfrm>
                      <a:off x="0" y="0"/>
                      <a:ext cx="914400" cy="914400"/>
                    </a:xfrm>
                    <a:prstGeom prst="rect">
                      <a:avLst/>
                    </a:prstGeom>
                  </pic:spPr>
                </pic:pic>
              </a:graphicData>
            </a:graphic>
          </wp:inline>
        </w:drawing>
      </w:r>
    </w:p>
    <w:p w14:paraId="2B421171" w14:textId="23965FE8" w:rsidR="00875D0D" w:rsidRDefault="00875D0D" w:rsidP="00875D0D">
      <w:r>
        <w:t xml:space="preserve">See the </w:t>
      </w:r>
      <w:hyperlink r:id="rId9" w:history="1">
        <w:r>
          <w:rPr>
            <w:rStyle w:val="Hyperlink"/>
          </w:rPr>
          <w:t>Commission’s website</w:t>
        </w:r>
      </w:hyperlink>
      <w:r>
        <w:t xml:space="preserve"> for more information </w:t>
      </w:r>
      <w:r w:rsidRPr="00875D0D">
        <w:t>and</w:t>
      </w:r>
      <w:r>
        <w:t xml:space="preserve"> useful resources.</w:t>
      </w:r>
    </w:p>
    <w:bookmarkEnd w:id="0"/>
    <w:bookmarkEnd w:id="1"/>
    <w:p w14:paraId="1BC91461" w14:textId="77777777" w:rsidR="00614470" w:rsidRPr="00837A90" w:rsidRDefault="00614470" w:rsidP="00614470">
      <w:pPr>
        <w:pStyle w:val="Website"/>
        <w:rPr>
          <w:bCs/>
          <w:szCs w:val="26"/>
        </w:rPr>
      </w:pPr>
      <w:r>
        <w:fldChar w:fldCharType="begin"/>
      </w:r>
      <w:r>
        <w:instrText xml:space="preserve"> HYPERLINK "http://www.safetyandquality.gov.au" </w:instrText>
      </w:r>
      <w:r>
        <w:fldChar w:fldCharType="separate"/>
      </w:r>
      <w:r w:rsidRPr="00837A90">
        <w:rPr>
          <w:rStyle w:val="Hyperlink"/>
          <w:bCs/>
          <w:szCs w:val="26"/>
        </w:rPr>
        <w:t>safetyandquality.gov.au</w:t>
      </w:r>
      <w:r>
        <w:rPr>
          <w:rStyle w:val="Hyperlink"/>
          <w:b w:val="0"/>
          <w:bCs/>
          <w:szCs w:val="26"/>
        </w:rPr>
        <w:fldChar w:fldCharType="end"/>
      </w:r>
    </w:p>
    <w:p w14:paraId="43D10F95" w14:textId="77777777" w:rsidR="00614470" w:rsidRPr="006B4D25" w:rsidRDefault="00614470" w:rsidP="00614470">
      <w:pPr>
        <w:pStyle w:val="Copyright"/>
        <w:rPr>
          <w:rFonts w:eastAsiaTheme="majorEastAsia"/>
        </w:rPr>
      </w:pPr>
      <w:r w:rsidRPr="006B4D25">
        <w:rPr>
          <w:noProof/>
        </w:rPr>
        <w:drawing>
          <wp:inline distT="0" distB="0" distL="0" distR="0" wp14:anchorId="794C2B57" wp14:editId="7A278FB4">
            <wp:extent cx="840105" cy="297815"/>
            <wp:effectExtent l="0" t="0" r="0" b="0"/>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6843950D" w14:textId="1267409A" w:rsidR="00465AB0" w:rsidRPr="00B11A0A" w:rsidRDefault="00614470" w:rsidP="00614470">
      <w:pPr>
        <w:pStyle w:val="Copyright"/>
        <w:rPr>
          <w:rFonts w:eastAsiaTheme="majorEastAsia"/>
        </w:rPr>
      </w:pPr>
      <w:r w:rsidRPr="006B4D25">
        <w:rPr>
          <w:rFonts w:eastAsiaTheme="majorEastAsia"/>
        </w:rPr>
        <w:t>© Australian Commission on Safety and Quality in Health Care 202</w:t>
      </w:r>
      <w:r w:rsidR="00C20736">
        <w:rPr>
          <w:rFonts w:eastAsiaTheme="majorEastAsia"/>
        </w:rPr>
        <w:t>4</w:t>
      </w:r>
    </w:p>
    <w:sectPr w:rsidR="00465AB0" w:rsidRPr="00B11A0A" w:rsidSect="001B5FA5">
      <w:headerReference w:type="even" r:id="rId11"/>
      <w:headerReference w:type="default" r:id="rId12"/>
      <w:footerReference w:type="even" r:id="rId13"/>
      <w:footerReference w:type="default" r:id="rId14"/>
      <w:pgSz w:w="11906" w:h="16838"/>
      <w:pgMar w:top="2126"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07C14" w14:textId="77777777" w:rsidR="00FA25BD" w:rsidRDefault="00FA25BD" w:rsidP="000B0274">
      <w:r>
        <w:separator/>
      </w:r>
    </w:p>
    <w:p w14:paraId="17D4C14B" w14:textId="77777777" w:rsidR="00FA25BD" w:rsidRDefault="00FA25BD"/>
    <w:p w14:paraId="58080C4C" w14:textId="77777777" w:rsidR="00FA25BD" w:rsidRDefault="00FA25BD"/>
    <w:p w14:paraId="47CCA656" w14:textId="77777777" w:rsidR="00FA25BD" w:rsidRDefault="00FA25BD"/>
    <w:p w14:paraId="11160C35" w14:textId="77777777" w:rsidR="00FA25BD" w:rsidRDefault="00FA25BD"/>
  </w:endnote>
  <w:endnote w:type="continuationSeparator" w:id="0">
    <w:p w14:paraId="2A1CF5B9" w14:textId="77777777" w:rsidR="00FA25BD" w:rsidRDefault="00FA25BD" w:rsidP="000B0274">
      <w:r>
        <w:continuationSeparator/>
      </w:r>
    </w:p>
    <w:p w14:paraId="340B8E0E" w14:textId="77777777" w:rsidR="00FA25BD" w:rsidRDefault="00FA25BD"/>
    <w:p w14:paraId="3A556C61" w14:textId="77777777" w:rsidR="00FA25BD" w:rsidRDefault="00FA25BD"/>
    <w:p w14:paraId="7A2B8F0A" w14:textId="77777777" w:rsidR="00FA25BD" w:rsidRDefault="00FA25BD"/>
    <w:p w14:paraId="741B6F9C" w14:textId="77777777" w:rsidR="00FA25BD" w:rsidRDefault="00FA2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panose1 w:val="020B0604020202020204"/>
    <w:charset w:val="00"/>
    <w:family w:val="auto"/>
    <w:notTrueType/>
    <w:pitch w:val="variable"/>
    <w:sig w:usb0="A100007F" w:usb1="4000005B"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panose1 w:val="02000506030000020004"/>
    <w:charset w:val="00"/>
    <w:family w:val="auto"/>
    <w:notTrueType/>
    <w:pitch w:val="variable"/>
    <w:sig w:usb0="A00002EF" w:usb1="5000E0FB" w:usb2="00000000" w:usb3="00000000" w:csb0="0000019F" w:csb1="00000000"/>
  </w:font>
  <w:font w:name="Proxima Nova Extrabold">
    <w:altName w:val="Proxima Nova Extrabold"/>
    <w:panose1 w:val="02000506030000020004"/>
    <w:charset w:val="00"/>
    <w:family w:val="auto"/>
    <w:notTrueType/>
    <w:pitch w:val="variable"/>
    <w:sig w:usb0="A00002EF" w:usb1="5000E0FB"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672D" w14:textId="77777777" w:rsidR="00595379" w:rsidRPr="00595379" w:rsidRDefault="00595379" w:rsidP="00595379">
    <w:pPr>
      <w:pStyle w:val="Footer"/>
      <w:rPr>
        <w:lang w:val="en-GB"/>
      </w:rPr>
    </w:pPr>
  </w:p>
  <w:p w14:paraId="501EA54C" w14:textId="34836A0E" w:rsidR="008B014E" w:rsidRPr="009F2CC1" w:rsidRDefault="009F2CC1" w:rsidP="00595379">
    <w:pPr>
      <w:pStyle w:val="Footer"/>
      <w:rPr>
        <w:b/>
        <w:bCs/>
      </w:rPr>
    </w:pPr>
    <w:r w:rsidRPr="009F2CC1">
      <w:rPr>
        <w:bCs/>
        <w:iCs/>
      </w:rPr>
      <w:t xml:space="preserve">Action plan for consumers </w:t>
    </w:r>
    <w:r w:rsidRPr="009F2CC1">
      <w:rPr>
        <w:bCs/>
        <w:iCs/>
      </w:rPr>
      <w:t xml:space="preserve">– </w:t>
    </w:r>
    <w:r w:rsidRPr="009F2CC1">
      <w:rPr>
        <w:bCs/>
      </w:rPr>
      <w:t>Managing knee osteoarthritis</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33CB" w14:textId="77777777" w:rsidR="00FA25BD" w:rsidRDefault="00FA25BD" w:rsidP="000B0274">
      <w:r>
        <w:separator/>
      </w:r>
    </w:p>
    <w:p w14:paraId="168CD428" w14:textId="77777777" w:rsidR="00FA25BD" w:rsidRDefault="00FA25BD"/>
    <w:p w14:paraId="33B3BB1A" w14:textId="77777777" w:rsidR="00FA25BD" w:rsidRDefault="00FA25BD"/>
    <w:p w14:paraId="111DB39C" w14:textId="77777777" w:rsidR="00FA25BD" w:rsidRDefault="00FA25BD"/>
    <w:p w14:paraId="3B800F03" w14:textId="77777777" w:rsidR="00FA25BD" w:rsidRDefault="00FA25BD"/>
  </w:footnote>
  <w:footnote w:type="continuationSeparator" w:id="0">
    <w:p w14:paraId="583FE96C" w14:textId="77777777" w:rsidR="00FA25BD" w:rsidRDefault="00FA25BD" w:rsidP="000B0274">
      <w:r>
        <w:continuationSeparator/>
      </w:r>
    </w:p>
    <w:p w14:paraId="26EAB27F" w14:textId="77777777" w:rsidR="00FA25BD" w:rsidRDefault="00FA25BD"/>
    <w:p w14:paraId="14CE78F2" w14:textId="77777777" w:rsidR="00FA25BD" w:rsidRDefault="00FA25BD"/>
    <w:p w14:paraId="5002A857" w14:textId="77777777" w:rsidR="00FA25BD" w:rsidRDefault="00FA25BD"/>
    <w:p w14:paraId="1100F5F0" w14:textId="77777777" w:rsidR="00FA25BD" w:rsidRDefault="00FA2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F338CE"/>
    <w:multiLevelType w:val="hybridMultilevel"/>
    <w:tmpl w:val="CB10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3F2"/>
    <w:multiLevelType w:val="hybridMultilevel"/>
    <w:tmpl w:val="41C4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1134D"/>
    <w:multiLevelType w:val="hybridMultilevel"/>
    <w:tmpl w:val="62A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F3FF9"/>
    <w:multiLevelType w:val="hybridMultilevel"/>
    <w:tmpl w:val="E804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0FF906DE"/>
    <w:multiLevelType w:val="hybridMultilevel"/>
    <w:tmpl w:val="255C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A7DD9"/>
    <w:multiLevelType w:val="hybridMultilevel"/>
    <w:tmpl w:val="725E1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870EB"/>
    <w:multiLevelType w:val="hybridMultilevel"/>
    <w:tmpl w:val="8AC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C226899"/>
    <w:multiLevelType w:val="hybridMultilevel"/>
    <w:tmpl w:val="117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67B78CE"/>
    <w:multiLevelType w:val="hybridMultilevel"/>
    <w:tmpl w:val="7FFE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0D2D54"/>
    <w:multiLevelType w:val="hybridMultilevel"/>
    <w:tmpl w:val="4236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C85AAC"/>
    <w:multiLevelType w:val="hybridMultilevel"/>
    <w:tmpl w:val="861C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B45FA"/>
    <w:multiLevelType w:val="hybridMultilevel"/>
    <w:tmpl w:val="AC0A7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A861EC"/>
    <w:multiLevelType w:val="hybridMultilevel"/>
    <w:tmpl w:val="D90E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6D648D"/>
    <w:multiLevelType w:val="hybridMultilevel"/>
    <w:tmpl w:val="5DBC8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FD6E94"/>
    <w:multiLevelType w:val="hybridMultilevel"/>
    <w:tmpl w:val="0656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D00DCD"/>
    <w:multiLevelType w:val="hybridMultilevel"/>
    <w:tmpl w:val="5C42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D6E5A"/>
    <w:multiLevelType w:val="hybridMultilevel"/>
    <w:tmpl w:val="88EC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672796"/>
    <w:multiLevelType w:val="hybridMultilevel"/>
    <w:tmpl w:val="AA841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D4B3715"/>
    <w:multiLevelType w:val="hybridMultilevel"/>
    <w:tmpl w:val="ABBC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A15257"/>
    <w:multiLevelType w:val="hybridMultilevel"/>
    <w:tmpl w:val="2A64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4169131B"/>
    <w:multiLevelType w:val="hybridMultilevel"/>
    <w:tmpl w:val="39CA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8061DB"/>
    <w:multiLevelType w:val="hybridMultilevel"/>
    <w:tmpl w:val="97C6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281A14"/>
    <w:multiLevelType w:val="hybridMultilevel"/>
    <w:tmpl w:val="67CEDC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D8A6FDF"/>
    <w:multiLevelType w:val="hybridMultilevel"/>
    <w:tmpl w:val="1C764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721BCE"/>
    <w:multiLevelType w:val="hybridMultilevel"/>
    <w:tmpl w:val="DD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915471"/>
    <w:multiLevelType w:val="hybridMultilevel"/>
    <w:tmpl w:val="6820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915338"/>
    <w:multiLevelType w:val="hybridMultilevel"/>
    <w:tmpl w:val="91B8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AF4396"/>
    <w:multiLevelType w:val="hybridMultilevel"/>
    <w:tmpl w:val="49EC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9196C44"/>
    <w:multiLevelType w:val="hybridMultilevel"/>
    <w:tmpl w:val="56AC8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5CDF1D97"/>
    <w:multiLevelType w:val="hybridMultilevel"/>
    <w:tmpl w:val="B57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3B14A7"/>
    <w:multiLevelType w:val="hybridMultilevel"/>
    <w:tmpl w:val="01A8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A200AB"/>
    <w:multiLevelType w:val="hybridMultilevel"/>
    <w:tmpl w:val="BF8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64674D"/>
    <w:multiLevelType w:val="hybridMultilevel"/>
    <w:tmpl w:val="9D02D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6B5588"/>
    <w:multiLevelType w:val="hybridMultilevel"/>
    <w:tmpl w:val="3984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69A81409"/>
    <w:multiLevelType w:val="hybridMultilevel"/>
    <w:tmpl w:val="A22CF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C537AE0"/>
    <w:multiLevelType w:val="hybridMultilevel"/>
    <w:tmpl w:val="5338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5E7528"/>
    <w:multiLevelType w:val="hybridMultilevel"/>
    <w:tmpl w:val="C7B2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4D4B21"/>
    <w:multiLevelType w:val="hybridMultilevel"/>
    <w:tmpl w:val="E62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75256528"/>
    <w:multiLevelType w:val="hybridMultilevel"/>
    <w:tmpl w:val="1510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78842022"/>
    <w:multiLevelType w:val="hybridMultilevel"/>
    <w:tmpl w:val="C54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CE6256"/>
    <w:multiLevelType w:val="hybridMultilevel"/>
    <w:tmpl w:val="76EC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607541">
    <w:abstractNumId w:val="0"/>
  </w:num>
  <w:num w:numId="2" w16cid:durableId="1724672373">
    <w:abstractNumId w:val="6"/>
  </w:num>
  <w:num w:numId="3" w16cid:durableId="1542521224">
    <w:abstractNumId w:val="17"/>
  </w:num>
  <w:num w:numId="4" w16cid:durableId="1560627731">
    <w:abstractNumId w:val="36"/>
  </w:num>
  <w:num w:numId="5" w16cid:durableId="649137827">
    <w:abstractNumId w:val="34"/>
  </w:num>
  <w:num w:numId="6" w16cid:durableId="998921470">
    <w:abstractNumId w:val="7"/>
  </w:num>
  <w:num w:numId="7" w16cid:durableId="1550917904">
    <w:abstractNumId w:val="10"/>
  </w:num>
  <w:num w:numId="8" w16cid:durableId="1715035404">
    <w:abstractNumId w:val="3"/>
  </w:num>
  <w:num w:numId="9" w16cid:durableId="1226910011">
    <w:abstractNumId w:val="55"/>
  </w:num>
  <w:num w:numId="10" w16cid:durableId="408894757">
    <w:abstractNumId w:val="15"/>
  </w:num>
  <w:num w:numId="11" w16cid:durableId="1120146828">
    <w:abstractNumId w:val="13"/>
  </w:num>
  <w:num w:numId="12" w16cid:durableId="428815966">
    <w:abstractNumId w:val="50"/>
  </w:num>
  <w:num w:numId="13" w16cid:durableId="2146922679">
    <w:abstractNumId w:val="14"/>
  </w:num>
  <w:num w:numId="14" w16cid:durableId="612982202">
    <w:abstractNumId w:val="31"/>
  </w:num>
  <w:num w:numId="15" w16cid:durableId="511527898">
    <w:abstractNumId w:val="57"/>
  </w:num>
  <w:num w:numId="16" w16cid:durableId="1577321253">
    <w:abstractNumId w:val="24"/>
  </w:num>
  <w:num w:numId="17" w16cid:durableId="663166228">
    <w:abstractNumId w:val="12"/>
  </w:num>
  <w:num w:numId="18" w16cid:durableId="1913001571">
    <w:abstractNumId w:val="42"/>
  </w:num>
  <w:num w:numId="19" w16cid:durableId="468136692">
    <w:abstractNumId w:val="45"/>
  </w:num>
  <w:num w:numId="20" w16cid:durableId="147868410">
    <w:abstractNumId w:val="21"/>
  </w:num>
  <w:num w:numId="21" w16cid:durableId="1175026042">
    <w:abstractNumId w:val="51"/>
  </w:num>
  <w:num w:numId="22" w16cid:durableId="1781101421">
    <w:abstractNumId w:val="9"/>
  </w:num>
  <w:num w:numId="23" w16cid:durableId="1701008312">
    <w:abstractNumId w:val="11"/>
  </w:num>
  <w:num w:numId="24" w16cid:durableId="122965014">
    <w:abstractNumId w:val="20"/>
  </w:num>
  <w:num w:numId="25" w16cid:durableId="633172122">
    <w:abstractNumId w:val="56"/>
  </w:num>
  <w:num w:numId="26" w16cid:durableId="659701388">
    <w:abstractNumId w:val="54"/>
  </w:num>
  <w:num w:numId="27" w16cid:durableId="617878505">
    <w:abstractNumId w:val="27"/>
  </w:num>
  <w:num w:numId="28" w16cid:durableId="1734549465">
    <w:abstractNumId w:val="28"/>
  </w:num>
  <w:num w:numId="29" w16cid:durableId="818961415">
    <w:abstractNumId w:val="35"/>
  </w:num>
  <w:num w:numId="30" w16cid:durableId="1044865587">
    <w:abstractNumId w:val="52"/>
  </w:num>
  <w:num w:numId="31" w16cid:durableId="1858034200">
    <w:abstractNumId w:val="26"/>
  </w:num>
  <w:num w:numId="32" w16cid:durableId="2011130474">
    <w:abstractNumId w:val="25"/>
  </w:num>
  <w:num w:numId="33" w16cid:durableId="1769811132">
    <w:abstractNumId w:val="43"/>
  </w:num>
  <w:num w:numId="34" w16cid:durableId="691809088">
    <w:abstractNumId w:val="44"/>
  </w:num>
  <w:num w:numId="35" w16cid:durableId="1026715666">
    <w:abstractNumId w:val="48"/>
  </w:num>
  <w:num w:numId="36" w16cid:durableId="71318316">
    <w:abstractNumId w:val="33"/>
  </w:num>
  <w:num w:numId="37" w16cid:durableId="771433562">
    <w:abstractNumId w:val="18"/>
  </w:num>
  <w:num w:numId="38" w16cid:durableId="1155948410">
    <w:abstractNumId w:val="38"/>
  </w:num>
  <w:num w:numId="39" w16cid:durableId="645401721">
    <w:abstractNumId w:val="16"/>
  </w:num>
  <w:num w:numId="40" w16cid:durableId="1068042155">
    <w:abstractNumId w:val="59"/>
  </w:num>
  <w:num w:numId="41" w16cid:durableId="835338809">
    <w:abstractNumId w:val="46"/>
  </w:num>
  <w:num w:numId="42" w16cid:durableId="1379207334">
    <w:abstractNumId w:val="37"/>
  </w:num>
  <w:num w:numId="43" w16cid:durableId="918294484">
    <w:abstractNumId w:val="22"/>
  </w:num>
  <w:num w:numId="44" w16cid:durableId="228662891">
    <w:abstractNumId w:val="32"/>
  </w:num>
  <w:num w:numId="45" w16cid:durableId="596135448">
    <w:abstractNumId w:val="58"/>
  </w:num>
  <w:num w:numId="46" w16cid:durableId="250167192">
    <w:abstractNumId w:val="53"/>
  </w:num>
  <w:num w:numId="47" w16cid:durableId="1665743461">
    <w:abstractNumId w:val="39"/>
  </w:num>
  <w:num w:numId="48" w16cid:durableId="389767167">
    <w:abstractNumId w:val="2"/>
  </w:num>
  <w:num w:numId="49" w16cid:durableId="2138331740">
    <w:abstractNumId w:val="41"/>
  </w:num>
  <w:num w:numId="50" w16cid:durableId="795835046">
    <w:abstractNumId w:val="5"/>
  </w:num>
  <w:num w:numId="51" w16cid:durableId="1145586599">
    <w:abstractNumId w:val="23"/>
  </w:num>
  <w:num w:numId="52" w16cid:durableId="1824077574">
    <w:abstractNumId w:val="19"/>
  </w:num>
  <w:num w:numId="53" w16cid:durableId="667907153">
    <w:abstractNumId w:val="8"/>
  </w:num>
  <w:num w:numId="54" w16cid:durableId="618991506">
    <w:abstractNumId w:val="4"/>
  </w:num>
  <w:num w:numId="55" w16cid:durableId="1058743306">
    <w:abstractNumId w:val="40"/>
  </w:num>
  <w:num w:numId="56" w16cid:durableId="1337339042">
    <w:abstractNumId w:val="1"/>
  </w:num>
  <w:num w:numId="57" w16cid:durableId="2116094261">
    <w:abstractNumId w:val="47"/>
  </w:num>
  <w:num w:numId="58" w16cid:durableId="1984693042">
    <w:abstractNumId w:val="30"/>
  </w:num>
  <w:num w:numId="59" w16cid:durableId="861699742">
    <w:abstractNumId w:val="29"/>
  </w:num>
  <w:num w:numId="60" w16cid:durableId="2003004345">
    <w:abstractNumId w:val="4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2668"/>
    <w:rsid w:val="00003743"/>
    <w:rsid w:val="000077FA"/>
    <w:rsid w:val="0001053B"/>
    <w:rsid w:val="00011096"/>
    <w:rsid w:val="00012065"/>
    <w:rsid w:val="00012594"/>
    <w:rsid w:val="00012782"/>
    <w:rsid w:val="00020DBD"/>
    <w:rsid w:val="00025A92"/>
    <w:rsid w:val="0003162D"/>
    <w:rsid w:val="00036F5E"/>
    <w:rsid w:val="000406F8"/>
    <w:rsid w:val="00043671"/>
    <w:rsid w:val="00050775"/>
    <w:rsid w:val="00054B74"/>
    <w:rsid w:val="00057F46"/>
    <w:rsid w:val="00067456"/>
    <w:rsid w:val="00067869"/>
    <w:rsid w:val="00067CE9"/>
    <w:rsid w:val="00070812"/>
    <w:rsid w:val="000757CF"/>
    <w:rsid w:val="0008065C"/>
    <w:rsid w:val="00090EFF"/>
    <w:rsid w:val="00091FC5"/>
    <w:rsid w:val="00092229"/>
    <w:rsid w:val="00092A4B"/>
    <w:rsid w:val="00095DA6"/>
    <w:rsid w:val="00095DC5"/>
    <w:rsid w:val="000A3F0D"/>
    <w:rsid w:val="000A4C01"/>
    <w:rsid w:val="000A6B18"/>
    <w:rsid w:val="000A6B20"/>
    <w:rsid w:val="000A7513"/>
    <w:rsid w:val="000B0274"/>
    <w:rsid w:val="000B0BFE"/>
    <w:rsid w:val="000B4610"/>
    <w:rsid w:val="000B79D3"/>
    <w:rsid w:val="000C0CA9"/>
    <w:rsid w:val="000C1722"/>
    <w:rsid w:val="000C1DD4"/>
    <w:rsid w:val="000C3BC9"/>
    <w:rsid w:val="000C5B0F"/>
    <w:rsid w:val="000C7A69"/>
    <w:rsid w:val="000D017D"/>
    <w:rsid w:val="000D6405"/>
    <w:rsid w:val="000E2F2E"/>
    <w:rsid w:val="000F0D77"/>
    <w:rsid w:val="000F29C7"/>
    <w:rsid w:val="0010673D"/>
    <w:rsid w:val="00106CF5"/>
    <w:rsid w:val="001122FA"/>
    <w:rsid w:val="00115403"/>
    <w:rsid w:val="00115E61"/>
    <w:rsid w:val="00120FCB"/>
    <w:rsid w:val="00122F58"/>
    <w:rsid w:val="001231E0"/>
    <w:rsid w:val="00126B12"/>
    <w:rsid w:val="00131E52"/>
    <w:rsid w:val="00140002"/>
    <w:rsid w:val="00143A76"/>
    <w:rsid w:val="00144CBA"/>
    <w:rsid w:val="001453AD"/>
    <w:rsid w:val="00145BE3"/>
    <w:rsid w:val="00146A66"/>
    <w:rsid w:val="001507C6"/>
    <w:rsid w:val="00156E7A"/>
    <w:rsid w:val="00157B31"/>
    <w:rsid w:val="00160453"/>
    <w:rsid w:val="00160B3C"/>
    <w:rsid w:val="001652A9"/>
    <w:rsid w:val="00174141"/>
    <w:rsid w:val="00174535"/>
    <w:rsid w:val="0017675C"/>
    <w:rsid w:val="0017758A"/>
    <w:rsid w:val="00183675"/>
    <w:rsid w:val="00184C86"/>
    <w:rsid w:val="001852DE"/>
    <w:rsid w:val="001859B5"/>
    <w:rsid w:val="001860B2"/>
    <w:rsid w:val="001918F7"/>
    <w:rsid w:val="001921ED"/>
    <w:rsid w:val="001937D0"/>
    <w:rsid w:val="00194E83"/>
    <w:rsid w:val="00195458"/>
    <w:rsid w:val="001962DE"/>
    <w:rsid w:val="00196AC8"/>
    <w:rsid w:val="001A11A5"/>
    <w:rsid w:val="001A1EBD"/>
    <w:rsid w:val="001A352F"/>
    <w:rsid w:val="001A4A68"/>
    <w:rsid w:val="001B15D1"/>
    <w:rsid w:val="001B3443"/>
    <w:rsid w:val="001B4AE8"/>
    <w:rsid w:val="001B5FA5"/>
    <w:rsid w:val="001B7C8B"/>
    <w:rsid w:val="001D0D87"/>
    <w:rsid w:val="001D709F"/>
    <w:rsid w:val="001E065A"/>
    <w:rsid w:val="001E1042"/>
    <w:rsid w:val="001E38B8"/>
    <w:rsid w:val="001E4872"/>
    <w:rsid w:val="001E77C4"/>
    <w:rsid w:val="001F6D10"/>
    <w:rsid w:val="00204006"/>
    <w:rsid w:val="00204DD0"/>
    <w:rsid w:val="00205B30"/>
    <w:rsid w:val="0021248C"/>
    <w:rsid w:val="00214A6C"/>
    <w:rsid w:val="002228B6"/>
    <w:rsid w:val="002255F7"/>
    <w:rsid w:val="0023112B"/>
    <w:rsid w:val="0023231A"/>
    <w:rsid w:val="00237ADF"/>
    <w:rsid w:val="00245D81"/>
    <w:rsid w:val="00246CC1"/>
    <w:rsid w:val="0024767D"/>
    <w:rsid w:val="002503C3"/>
    <w:rsid w:val="00251167"/>
    <w:rsid w:val="002550A7"/>
    <w:rsid w:val="00255596"/>
    <w:rsid w:val="00255DCB"/>
    <w:rsid w:val="00261F43"/>
    <w:rsid w:val="002625FB"/>
    <w:rsid w:val="00262BF3"/>
    <w:rsid w:val="00263A63"/>
    <w:rsid w:val="00264387"/>
    <w:rsid w:val="00264A5A"/>
    <w:rsid w:val="00265595"/>
    <w:rsid w:val="002662B4"/>
    <w:rsid w:val="0026675D"/>
    <w:rsid w:val="00267635"/>
    <w:rsid w:val="00272E8F"/>
    <w:rsid w:val="00276763"/>
    <w:rsid w:val="00276BBD"/>
    <w:rsid w:val="00277A59"/>
    <w:rsid w:val="00280BD7"/>
    <w:rsid w:val="0028150E"/>
    <w:rsid w:val="00281FD4"/>
    <w:rsid w:val="002851F2"/>
    <w:rsid w:val="00291EBD"/>
    <w:rsid w:val="00292025"/>
    <w:rsid w:val="00293CDE"/>
    <w:rsid w:val="002A7CB0"/>
    <w:rsid w:val="002A7FB5"/>
    <w:rsid w:val="002C1CA0"/>
    <w:rsid w:val="002C5EDF"/>
    <w:rsid w:val="002C6AF0"/>
    <w:rsid w:val="002C6E07"/>
    <w:rsid w:val="002D0EB0"/>
    <w:rsid w:val="002D247E"/>
    <w:rsid w:val="002E195D"/>
    <w:rsid w:val="002E2DBA"/>
    <w:rsid w:val="002E3986"/>
    <w:rsid w:val="002E6A48"/>
    <w:rsid w:val="002E7082"/>
    <w:rsid w:val="002F3AE3"/>
    <w:rsid w:val="002F4C06"/>
    <w:rsid w:val="002F7E6F"/>
    <w:rsid w:val="0030786C"/>
    <w:rsid w:val="00307ECE"/>
    <w:rsid w:val="0031116B"/>
    <w:rsid w:val="00312A62"/>
    <w:rsid w:val="00316683"/>
    <w:rsid w:val="00316F58"/>
    <w:rsid w:val="00324386"/>
    <w:rsid w:val="003276FE"/>
    <w:rsid w:val="00334533"/>
    <w:rsid w:val="003405BA"/>
    <w:rsid w:val="00341A36"/>
    <w:rsid w:val="00341BEE"/>
    <w:rsid w:val="00343286"/>
    <w:rsid w:val="00344CAB"/>
    <w:rsid w:val="0034680F"/>
    <w:rsid w:val="0035066E"/>
    <w:rsid w:val="00350BE1"/>
    <w:rsid w:val="00354119"/>
    <w:rsid w:val="003657DB"/>
    <w:rsid w:val="0036588B"/>
    <w:rsid w:val="00370326"/>
    <w:rsid w:val="00380792"/>
    <w:rsid w:val="003808E4"/>
    <w:rsid w:val="0038248B"/>
    <w:rsid w:val="00383617"/>
    <w:rsid w:val="00386683"/>
    <w:rsid w:val="003873C6"/>
    <w:rsid w:val="00392002"/>
    <w:rsid w:val="00392A85"/>
    <w:rsid w:val="00396AFB"/>
    <w:rsid w:val="003A0131"/>
    <w:rsid w:val="003A2D7B"/>
    <w:rsid w:val="003A6692"/>
    <w:rsid w:val="003A70CE"/>
    <w:rsid w:val="003B35D0"/>
    <w:rsid w:val="003B4DB4"/>
    <w:rsid w:val="003B6F31"/>
    <w:rsid w:val="003C297A"/>
    <w:rsid w:val="003C540E"/>
    <w:rsid w:val="003C57B9"/>
    <w:rsid w:val="003C5F0C"/>
    <w:rsid w:val="003C7AAA"/>
    <w:rsid w:val="003D17F9"/>
    <w:rsid w:val="003D2662"/>
    <w:rsid w:val="003D3806"/>
    <w:rsid w:val="003D3AD7"/>
    <w:rsid w:val="003D437B"/>
    <w:rsid w:val="003D4829"/>
    <w:rsid w:val="003E197F"/>
    <w:rsid w:val="003E2C2B"/>
    <w:rsid w:val="003E2E86"/>
    <w:rsid w:val="003E6E73"/>
    <w:rsid w:val="003E76C8"/>
    <w:rsid w:val="003F0D94"/>
    <w:rsid w:val="003F3F0B"/>
    <w:rsid w:val="00400140"/>
    <w:rsid w:val="0040152C"/>
    <w:rsid w:val="004015A7"/>
    <w:rsid w:val="00401B49"/>
    <w:rsid w:val="00402CBA"/>
    <w:rsid w:val="004119D3"/>
    <w:rsid w:val="00412E9D"/>
    <w:rsid w:val="00414952"/>
    <w:rsid w:val="00423210"/>
    <w:rsid w:val="00425504"/>
    <w:rsid w:val="0042727E"/>
    <w:rsid w:val="0043052C"/>
    <w:rsid w:val="004305D6"/>
    <w:rsid w:val="004377EE"/>
    <w:rsid w:val="00437FD1"/>
    <w:rsid w:val="00440CC0"/>
    <w:rsid w:val="00440D73"/>
    <w:rsid w:val="00441826"/>
    <w:rsid w:val="004428EA"/>
    <w:rsid w:val="004437F3"/>
    <w:rsid w:val="00447D31"/>
    <w:rsid w:val="00452849"/>
    <w:rsid w:val="00453C28"/>
    <w:rsid w:val="00455560"/>
    <w:rsid w:val="00456385"/>
    <w:rsid w:val="0045769C"/>
    <w:rsid w:val="004643AC"/>
    <w:rsid w:val="00465AB0"/>
    <w:rsid w:val="0046726C"/>
    <w:rsid w:val="00470AB8"/>
    <w:rsid w:val="0047210D"/>
    <w:rsid w:val="00476D70"/>
    <w:rsid w:val="00477E9B"/>
    <w:rsid w:val="00482ECA"/>
    <w:rsid w:val="004832A0"/>
    <w:rsid w:val="00485776"/>
    <w:rsid w:val="00485794"/>
    <w:rsid w:val="00485F48"/>
    <w:rsid w:val="004867E2"/>
    <w:rsid w:val="00486826"/>
    <w:rsid w:val="0048784D"/>
    <w:rsid w:val="00493AA0"/>
    <w:rsid w:val="004A0670"/>
    <w:rsid w:val="004A244F"/>
    <w:rsid w:val="004A4851"/>
    <w:rsid w:val="004A5C81"/>
    <w:rsid w:val="004A7DCA"/>
    <w:rsid w:val="004B0417"/>
    <w:rsid w:val="004B2999"/>
    <w:rsid w:val="004B5B2E"/>
    <w:rsid w:val="004C04EB"/>
    <w:rsid w:val="004C3664"/>
    <w:rsid w:val="004C4927"/>
    <w:rsid w:val="004C6833"/>
    <w:rsid w:val="004D1CAD"/>
    <w:rsid w:val="004E067A"/>
    <w:rsid w:val="004E179B"/>
    <w:rsid w:val="004E2389"/>
    <w:rsid w:val="004E50C2"/>
    <w:rsid w:val="004E58C1"/>
    <w:rsid w:val="004F412D"/>
    <w:rsid w:val="005008B6"/>
    <w:rsid w:val="00505824"/>
    <w:rsid w:val="00510C58"/>
    <w:rsid w:val="0051490D"/>
    <w:rsid w:val="0051563D"/>
    <w:rsid w:val="005179C7"/>
    <w:rsid w:val="0052107C"/>
    <w:rsid w:val="005221B7"/>
    <w:rsid w:val="00526689"/>
    <w:rsid w:val="00526C79"/>
    <w:rsid w:val="00530100"/>
    <w:rsid w:val="00532CD5"/>
    <w:rsid w:val="005334BA"/>
    <w:rsid w:val="00534CB0"/>
    <w:rsid w:val="00536E0C"/>
    <w:rsid w:val="005408C7"/>
    <w:rsid w:val="005422E7"/>
    <w:rsid w:val="0054357E"/>
    <w:rsid w:val="005437FD"/>
    <w:rsid w:val="00544A4E"/>
    <w:rsid w:val="00553E33"/>
    <w:rsid w:val="00555C4C"/>
    <w:rsid w:val="00555D6E"/>
    <w:rsid w:val="00557AEA"/>
    <w:rsid w:val="00562F72"/>
    <w:rsid w:val="0056304B"/>
    <w:rsid w:val="00563F9E"/>
    <w:rsid w:val="00565356"/>
    <w:rsid w:val="00566B97"/>
    <w:rsid w:val="00570C6C"/>
    <w:rsid w:val="00584334"/>
    <w:rsid w:val="00591A14"/>
    <w:rsid w:val="0059380A"/>
    <w:rsid w:val="00595379"/>
    <w:rsid w:val="0059724C"/>
    <w:rsid w:val="005A1AA7"/>
    <w:rsid w:val="005A2F0E"/>
    <w:rsid w:val="005A4D0B"/>
    <w:rsid w:val="005A61B4"/>
    <w:rsid w:val="005A65E0"/>
    <w:rsid w:val="005A735B"/>
    <w:rsid w:val="005B04D8"/>
    <w:rsid w:val="005B60F9"/>
    <w:rsid w:val="005C1496"/>
    <w:rsid w:val="005C23FD"/>
    <w:rsid w:val="005C5EF4"/>
    <w:rsid w:val="005C6AAE"/>
    <w:rsid w:val="005D1073"/>
    <w:rsid w:val="005D1804"/>
    <w:rsid w:val="005D2770"/>
    <w:rsid w:val="005D35C9"/>
    <w:rsid w:val="005D5D06"/>
    <w:rsid w:val="005D62B5"/>
    <w:rsid w:val="005E2614"/>
    <w:rsid w:val="005E2D2F"/>
    <w:rsid w:val="005E57A3"/>
    <w:rsid w:val="005E7144"/>
    <w:rsid w:val="005F1E4A"/>
    <w:rsid w:val="00604583"/>
    <w:rsid w:val="00607B0B"/>
    <w:rsid w:val="00611870"/>
    <w:rsid w:val="00614470"/>
    <w:rsid w:val="00614E29"/>
    <w:rsid w:val="0062216A"/>
    <w:rsid w:val="006255A0"/>
    <w:rsid w:val="00625634"/>
    <w:rsid w:val="00625EC1"/>
    <w:rsid w:val="00626F7D"/>
    <w:rsid w:val="00627D30"/>
    <w:rsid w:val="00630199"/>
    <w:rsid w:val="006317C9"/>
    <w:rsid w:val="00632475"/>
    <w:rsid w:val="00632C35"/>
    <w:rsid w:val="006340B0"/>
    <w:rsid w:val="00635FC3"/>
    <w:rsid w:val="00636F0B"/>
    <w:rsid w:val="00641773"/>
    <w:rsid w:val="00641CB0"/>
    <w:rsid w:val="006420A8"/>
    <w:rsid w:val="0064239F"/>
    <w:rsid w:val="006456F1"/>
    <w:rsid w:val="00656A90"/>
    <w:rsid w:val="00657DD2"/>
    <w:rsid w:val="00657EC0"/>
    <w:rsid w:val="00664B6D"/>
    <w:rsid w:val="00664F67"/>
    <w:rsid w:val="006655E2"/>
    <w:rsid w:val="00667658"/>
    <w:rsid w:val="00670F54"/>
    <w:rsid w:val="006728F9"/>
    <w:rsid w:val="006746DA"/>
    <w:rsid w:val="006765C3"/>
    <w:rsid w:val="006767BC"/>
    <w:rsid w:val="006803BA"/>
    <w:rsid w:val="00683E87"/>
    <w:rsid w:val="00692026"/>
    <w:rsid w:val="006922F5"/>
    <w:rsid w:val="00692304"/>
    <w:rsid w:val="006947D9"/>
    <w:rsid w:val="006A16DD"/>
    <w:rsid w:val="006A2587"/>
    <w:rsid w:val="006B3CFC"/>
    <w:rsid w:val="006B7785"/>
    <w:rsid w:val="006C0CD8"/>
    <w:rsid w:val="006C5AEE"/>
    <w:rsid w:val="006C679A"/>
    <w:rsid w:val="006D09FE"/>
    <w:rsid w:val="006D0C40"/>
    <w:rsid w:val="006D15C1"/>
    <w:rsid w:val="006D1B92"/>
    <w:rsid w:val="006D732F"/>
    <w:rsid w:val="006E4597"/>
    <w:rsid w:val="006E5744"/>
    <w:rsid w:val="006E688D"/>
    <w:rsid w:val="006F1432"/>
    <w:rsid w:val="006F3BB7"/>
    <w:rsid w:val="006F4337"/>
    <w:rsid w:val="006F7964"/>
    <w:rsid w:val="007007B9"/>
    <w:rsid w:val="007028EC"/>
    <w:rsid w:val="007035D8"/>
    <w:rsid w:val="00706201"/>
    <w:rsid w:val="0070703E"/>
    <w:rsid w:val="00707D22"/>
    <w:rsid w:val="007103BE"/>
    <w:rsid w:val="00711E21"/>
    <w:rsid w:val="00712832"/>
    <w:rsid w:val="00713F05"/>
    <w:rsid w:val="00715168"/>
    <w:rsid w:val="0071637F"/>
    <w:rsid w:val="00716597"/>
    <w:rsid w:val="00716FED"/>
    <w:rsid w:val="0072153B"/>
    <w:rsid w:val="00722691"/>
    <w:rsid w:val="007238E8"/>
    <w:rsid w:val="0072413F"/>
    <w:rsid w:val="00725FB9"/>
    <w:rsid w:val="00730020"/>
    <w:rsid w:val="007333AD"/>
    <w:rsid w:val="007360BF"/>
    <w:rsid w:val="00737D4D"/>
    <w:rsid w:val="007406E6"/>
    <w:rsid w:val="007441A7"/>
    <w:rsid w:val="00746CCD"/>
    <w:rsid w:val="00747003"/>
    <w:rsid w:val="00747CE1"/>
    <w:rsid w:val="007517A6"/>
    <w:rsid w:val="007545C7"/>
    <w:rsid w:val="007551C0"/>
    <w:rsid w:val="00756EB9"/>
    <w:rsid w:val="0076005C"/>
    <w:rsid w:val="0076111D"/>
    <w:rsid w:val="007635C1"/>
    <w:rsid w:val="00766B42"/>
    <w:rsid w:val="0076731D"/>
    <w:rsid w:val="00767650"/>
    <w:rsid w:val="00767A90"/>
    <w:rsid w:val="00770588"/>
    <w:rsid w:val="00770EDE"/>
    <w:rsid w:val="0078070C"/>
    <w:rsid w:val="00781822"/>
    <w:rsid w:val="00784541"/>
    <w:rsid w:val="0078542B"/>
    <w:rsid w:val="00787790"/>
    <w:rsid w:val="007907DF"/>
    <w:rsid w:val="007915A7"/>
    <w:rsid w:val="00791EA1"/>
    <w:rsid w:val="0079393B"/>
    <w:rsid w:val="0079460B"/>
    <w:rsid w:val="00794DF2"/>
    <w:rsid w:val="007968CC"/>
    <w:rsid w:val="00796FB7"/>
    <w:rsid w:val="0079708B"/>
    <w:rsid w:val="007B04A9"/>
    <w:rsid w:val="007B10E1"/>
    <w:rsid w:val="007B16AC"/>
    <w:rsid w:val="007B1D5C"/>
    <w:rsid w:val="007B4574"/>
    <w:rsid w:val="007B5D05"/>
    <w:rsid w:val="007B5D1E"/>
    <w:rsid w:val="007C2217"/>
    <w:rsid w:val="007C26F7"/>
    <w:rsid w:val="007C2E29"/>
    <w:rsid w:val="007C471C"/>
    <w:rsid w:val="007C52D3"/>
    <w:rsid w:val="007C5957"/>
    <w:rsid w:val="007C7042"/>
    <w:rsid w:val="007D4258"/>
    <w:rsid w:val="007E000D"/>
    <w:rsid w:val="007E0D19"/>
    <w:rsid w:val="007E175B"/>
    <w:rsid w:val="007E3F8A"/>
    <w:rsid w:val="007F3645"/>
    <w:rsid w:val="007F4141"/>
    <w:rsid w:val="007F58DD"/>
    <w:rsid w:val="007F6791"/>
    <w:rsid w:val="00802131"/>
    <w:rsid w:val="00805E44"/>
    <w:rsid w:val="008104D7"/>
    <w:rsid w:val="00811C26"/>
    <w:rsid w:val="00812A44"/>
    <w:rsid w:val="00820059"/>
    <w:rsid w:val="008264EB"/>
    <w:rsid w:val="00827924"/>
    <w:rsid w:val="00830756"/>
    <w:rsid w:val="00837A90"/>
    <w:rsid w:val="008514FE"/>
    <w:rsid w:val="00855A49"/>
    <w:rsid w:val="00856DF5"/>
    <w:rsid w:val="00857E76"/>
    <w:rsid w:val="0086059A"/>
    <w:rsid w:val="00865932"/>
    <w:rsid w:val="00872059"/>
    <w:rsid w:val="00873673"/>
    <w:rsid w:val="00875D0D"/>
    <w:rsid w:val="008771BF"/>
    <w:rsid w:val="008803A1"/>
    <w:rsid w:val="0088122A"/>
    <w:rsid w:val="008839CD"/>
    <w:rsid w:val="00892AC8"/>
    <w:rsid w:val="00893987"/>
    <w:rsid w:val="00897E5A"/>
    <w:rsid w:val="008A07AF"/>
    <w:rsid w:val="008A3D4E"/>
    <w:rsid w:val="008A4580"/>
    <w:rsid w:val="008A4AC8"/>
    <w:rsid w:val="008A4E8B"/>
    <w:rsid w:val="008A58F9"/>
    <w:rsid w:val="008B014E"/>
    <w:rsid w:val="008B4765"/>
    <w:rsid w:val="008C1C0E"/>
    <w:rsid w:val="008C1EF4"/>
    <w:rsid w:val="008C2348"/>
    <w:rsid w:val="008D09DE"/>
    <w:rsid w:val="008D2FF8"/>
    <w:rsid w:val="008D5AFD"/>
    <w:rsid w:val="008E0095"/>
    <w:rsid w:val="008E3658"/>
    <w:rsid w:val="008E59EB"/>
    <w:rsid w:val="008E5D6A"/>
    <w:rsid w:val="008F26C0"/>
    <w:rsid w:val="00900A40"/>
    <w:rsid w:val="0090124B"/>
    <w:rsid w:val="00901462"/>
    <w:rsid w:val="00901D6C"/>
    <w:rsid w:val="00902A76"/>
    <w:rsid w:val="0090304F"/>
    <w:rsid w:val="00904474"/>
    <w:rsid w:val="0091137C"/>
    <w:rsid w:val="0091384C"/>
    <w:rsid w:val="009152E6"/>
    <w:rsid w:val="009213F3"/>
    <w:rsid w:val="0092204C"/>
    <w:rsid w:val="00922DEE"/>
    <w:rsid w:val="009238AA"/>
    <w:rsid w:val="009244B8"/>
    <w:rsid w:val="00925748"/>
    <w:rsid w:val="00932407"/>
    <w:rsid w:val="00933B21"/>
    <w:rsid w:val="00933EC2"/>
    <w:rsid w:val="0094021E"/>
    <w:rsid w:val="00940224"/>
    <w:rsid w:val="00941048"/>
    <w:rsid w:val="009421F2"/>
    <w:rsid w:val="009424A5"/>
    <w:rsid w:val="00943A18"/>
    <w:rsid w:val="00950089"/>
    <w:rsid w:val="0095539D"/>
    <w:rsid w:val="00957AD0"/>
    <w:rsid w:val="00957E88"/>
    <w:rsid w:val="00961B39"/>
    <w:rsid w:val="00961FBE"/>
    <w:rsid w:val="00964277"/>
    <w:rsid w:val="0097100F"/>
    <w:rsid w:val="009739AC"/>
    <w:rsid w:val="00974724"/>
    <w:rsid w:val="0097582E"/>
    <w:rsid w:val="00977D26"/>
    <w:rsid w:val="00977E26"/>
    <w:rsid w:val="009805EC"/>
    <w:rsid w:val="00984227"/>
    <w:rsid w:val="009849CD"/>
    <w:rsid w:val="009901E9"/>
    <w:rsid w:val="009904EA"/>
    <w:rsid w:val="00991AF5"/>
    <w:rsid w:val="0099343F"/>
    <w:rsid w:val="0099497F"/>
    <w:rsid w:val="00995094"/>
    <w:rsid w:val="009A007B"/>
    <w:rsid w:val="009A0425"/>
    <w:rsid w:val="009A1454"/>
    <w:rsid w:val="009A263C"/>
    <w:rsid w:val="009B019A"/>
    <w:rsid w:val="009B053D"/>
    <w:rsid w:val="009B3E5D"/>
    <w:rsid w:val="009B64E3"/>
    <w:rsid w:val="009C3E62"/>
    <w:rsid w:val="009C5964"/>
    <w:rsid w:val="009C672E"/>
    <w:rsid w:val="009C6B54"/>
    <w:rsid w:val="009C77A3"/>
    <w:rsid w:val="009D0B90"/>
    <w:rsid w:val="009D3827"/>
    <w:rsid w:val="009D6852"/>
    <w:rsid w:val="009E0725"/>
    <w:rsid w:val="009E0D48"/>
    <w:rsid w:val="009E1F38"/>
    <w:rsid w:val="009E5D18"/>
    <w:rsid w:val="009E6B78"/>
    <w:rsid w:val="009E6D37"/>
    <w:rsid w:val="009F1EC9"/>
    <w:rsid w:val="009F2CC1"/>
    <w:rsid w:val="009F33F8"/>
    <w:rsid w:val="009F4ACF"/>
    <w:rsid w:val="009F5557"/>
    <w:rsid w:val="009F7864"/>
    <w:rsid w:val="00A02BFF"/>
    <w:rsid w:val="00A0554C"/>
    <w:rsid w:val="00A06D27"/>
    <w:rsid w:val="00A1015B"/>
    <w:rsid w:val="00A1352E"/>
    <w:rsid w:val="00A135F1"/>
    <w:rsid w:val="00A139AB"/>
    <w:rsid w:val="00A15082"/>
    <w:rsid w:val="00A16AEE"/>
    <w:rsid w:val="00A16B43"/>
    <w:rsid w:val="00A243E8"/>
    <w:rsid w:val="00A27285"/>
    <w:rsid w:val="00A369E8"/>
    <w:rsid w:val="00A4199A"/>
    <w:rsid w:val="00A43EAC"/>
    <w:rsid w:val="00A4512D"/>
    <w:rsid w:val="00A541E1"/>
    <w:rsid w:val="00A54775"/>
    <w:rsid w:val="00A5502C"/>
    <w:rsid w:val="00A553DF"/>
    <w:rsid w:val="00A5694A"/>
    <w:rsid w:val="00A60382"/>
    <w:rsid w:val="00A65795"/>
    <w:rsid w:val="00A6672E"/>
    <w:rsid w:val="00A705AF"/>
    <w:rsid w:val="00A70F23"/>
    <w:rsid w:val="00A7126D"/>
    <w:rsid w:val="00A73C2F"/>
    <w:rsid w:val="00A75B58"/>
    <w:rsid w:val="00A77349"/>
    <w:rsid w:val="00A81D72"/>
    <w:rsid w:val="00A83572"/>
    <w:rsid w:val="00A931E2"/>
    <w:rsid w:val="00A93A18"/>
    <w:rsid w:val="00A964DB"/>
    <w:rsid w:val="00A96DED"/>
    <w:rsid w:val="00AA0055"/>
    <w:rsid w:val="00AA0A90"/>
    <w:rsid w:val="00AA3A3E"/>
    <w:rsid w:val="00AA603A"/>
    <w:rsid w:val="00AA6DC2"/>
    <w:rsid w:val="00AA7232"/>
    <w:rsid w:val="00AA7B58"/>
    <w:rsid w:val="00AB0A6E"/>
    <w:rsid w:val="00AB1ED1"/>
    <w:rsid w:val="00AB40AB"/>
    <w:rsid w:val="00AB64E5"/>
    <w:rsid w:val="00AB6E76"/>
    <w:rsid w:val="00AB6ED9"/>
    <w:rsid w:val="00AB6F9B"/>
    <w:rsid w:val="00AC05FF"/>
    <w:rsid w:val="00AC5816"/>
    <w:rsid w:val="00AC637F"/>
    <w:rsid w:val="00AC7883"/>
    <w:rsid w:val="00AD01B4"/>
    <w:rsid w:val="00AD055C"/>
    <w:rsid w:val="00AD52A0"/>
    <w:rsid w:val="00AD5717"/>
    <w:rsid w:val="00AD765D"/>
    <w:rsid w:val="00AE05BB"/>
    <w:rsid w:val="00AE0BA6"/>
    <w:rsid w:val="00AE3267"/>
    <w:rsid w:val="00AF6154"/>
    <w:rsid w:val="00B07615"/>
    <w:rsid w:val="00B11A0A"/>
    <w:rsid w:val="00B11D5A"/>
    <w:rsid w:val="00B163F6"/>
    <w:rsid w:val="00B20701"/>
    <w:rsid w:val="00B213FD"/>
    <w:rsid w:val="00B229E3"/>
    <w:rsid w:val="00B22D44"/>
    <w:rsid w:val="00B24DF4"/>
    <w:rsid w:val="00B2665E"/>
    <w:rsid w:val="00B30753"/>
    <w:rsid w:val="00B328AF"/>
    <w:rsid w:val="00B32DD1"/>
    <w:rsid w:val="00B37148"/>
    <w:rsid w:val="00B3720C"/>
    <w:rsid w:val="00B37974"/>
    <w:rsid w:val="00B41409"/>
    <w:rsid w:val="00B42851"/>
    <w:rsid w:val="00B42FC9"/>
    <w:rsid w:val="00B43AAB"/>
    <w:rsid w:val="00B456E0"/>
    <w:rsid w:val="00B459E9"/>
    <w:rsid w:val="00B47076"/>
    <w:rsid w:val="00B5113E"/>
    <w:rsid w:val="00B52F8F"/>
    <w:rsid w:val="00B56B37"/>
    <w:rsid w:val="00B57759"/>
    <w:rsid w:val="00B60D44"/>
    <w:rsid w:val="00B60D86"/>
    <w:rsid w:val="00B732F1"/>
    <w:rsid w:val="00B8702B"/>
    <w:rsid w:val="00B904EC"/>
    <w:rsid w:val="00B91269"/>
    <w:rsid w:val="00B91454"/>
    <w:rsid w:val="00B93CD5"/>
    <w:rsid w:val="00B9432A"/>
    <w:rsid w:val="00B95A67"/>
    <w:rsid w:val="00B96A84"/>
    <w:rsid w:val="00BA0015"/>
    <w:rsid w:val="00BA2A5D"/>
    <w:rsid w:val="00BA2CF9"/>
    <w:rsid w:val="00BA2DE8"/>
    <w:rsid w:val="00BA4AEE"/>
    <w:rsid w:val="00BB2D0A"/>
    <w:rsid w:val="00BC07E4"/>
    <w:rsid w:val="00BC0BC5"/>
    <w:rsid w:val="00BC385B"/>
    <w:rsid w:val="00BC39CA"/>
    <w:rsid w:val="00BC4293"/>
    <w:rsid w:val="00BC4620"/>
    <w:rsid w:val="00BC4D09"/>
    <w:rsid w:val="00BD0B57"/>
    <w:rsid w:val="00BD5389"/>
    <w:rsid w:val="00BD5F76"/>
    <w:rsid w:val="00BD649D"/>
    <w:rsid w:val="00BE0DE7"/>
    <w:rsid w:val="00BE2B3A"/>
    <w:rsid w:val="00BE6832"/>
    <w:rsid w:val="00BF2561"/>
    <w:rsid w:val="00BF5905"/>
    <w:rsid w:val="00BF6152"/>
    <w:rsid w:val="00C0059F"/>
    <w:rsid w:val="00C01F47"/>
    <w:rsid w:val="00C025A9"/>
    <w:rsid w:val="00C06314"/>
    <w:rsid w:val="00C075F6"/>
    <w:rsid w:val="00C10135"/>
    <w:rsid w:val="00C123DF"/>
    <w:rsid w:val="00C206EE"/>
    <w:rsid w:val="00C20736"/>
    <w:rsid w:val="00C23604"/>
    <w:rsid w:val="00C247FB"/>
    <w:rsid w:val="00C27BDD"/>
    <w:rsid w:val="00C308FA"/>
    <w:rsid w:val="00C31839"/>
    <w:rsid w:val="00C31A7F"/>
    <w:rsid w:val="00C32280"/>
    <w:rsid w:val="00C32714"/>
    <w:rsid w:val="00C33D29"/>
    <w:rsid w:val="00C35287"/>
    <w:rsid w:val="00C35DEC"/>
    <w:rsid w:val="00C35F32"/>
    <w:rsid w:val="00C436EE"/>
    <w:rsid w:val="00C45877"/>
    <w:rsid w:val="00C477AC"/>
    <w:rsid w:val="00C50FAC"/>
    <w:rsid w:val="00C51BE7"/>
    <w:rsid w:val="00C53C65"/>
    <w:rsid w:val="00C54EC7"/>
    <w:rsid w:val="00C565EF"/>
    <w:rsid w:val="00C57614"/>
    <w:rsid w:val="00C57EC0"/>
    <w:rsid w:val="00C618D7"/>
    <w:rsid w:val="00C624CC"/>
    <w:rsid w:val="00C63431"/>
    <w:rsid w:val="00C63C0C"/>
    <w:rsid w:val="00C63C14"/>
    <w:rsid w:val="00C64BBB"/>
    <w:rsid w:val="00C64D00"/>
    <w:rsid w:val="00C66DA9"/>
    <w:rsid w:val="00C70A94"/>
    <w:rsid w:val="00C74935"/>
    <w:rsid w:val="00C751CC"/>
    <w:rsid w:val="00C753E9"/>
    <w:rsid w:val="00C7543A"/>
    <w:rsid w:val="00C76B81"/>
    <w:rsid w:val="00C84B06"/>
    <w:rsid w:val="00C85E91"/>
    <w:rsid w:val="00C911AD"/>
    <w:rsid w:val="00CA04C6"/>
    <w:rsid w:val="00CB0684"/>
    <w:rsid w:val="00CB2190"/>
    <w:rsid w:val="00CB5999"/>
    <w:rsid w:val="00CB5B1A"/>
    <w:rsid w:val="00CB6737"/>
    <w:rsid w:val="00CB733F"/>
    <w:rsid w:val="00CC3053"/>
    <w:rsid w:val="00CC36EF"/>
    <w:rsid w:val="00CC4B4F"/>
    <w:rsid w:val="00CC4B8E"/>
    <w:rsid w:val="00CC567B"/>
    <w:rsid w:val="00CC697B"/>
    <w:rsid w:val="00CC7207"/>
    <w:rsid w:val="00CD3457"/>
    <w:rsid w:val="00CE16CC"/>
    <w:rsid w:val="00CE1712"/>
    <w:rsid w:val="00CE2D28"/>
    <w:rsid w:val="00CE3387"/>
    <w:rsid w:val="00CE3A39"/>
    <w:rsid w:val="00CE515C"/>
    <w:rsid w:val="00CE7355"/>
    <w:rsid w:val="00CF4118"/>
    <w:rsid w:val="00CF702F"/>
    <w:rsid w:val="00CF7D1D"/>
    <w:rsid w:val="00D0057B"/>
    <w:rsid w:val="00D05CB2"/>
    <w:rsid w:val="00D07C0D"/>
    <w:rsid w:val="00D10D90"/>
    <w:rsid w:val="00D116AD"/>
    <w:rsid w:val="00D13C42"/>
    <w:rsid w:val="00D13C6E"/>
    <w:rsid w:val="00D16B25"/>
    <w:rsid w:val="00D20AD1"/>
    <w:rsid w:val="00D24922"/>
    <w:rsid w:val="00D2571E"/>
    <w:rsid w:val="00D301EA"/>
    <w:rsid w:val="00D31DC2"/>
    <w:rsid w:val="00D41AE5"/>
    <w:rsid w:val="00D429E0"/>
    <w:rsid w:val="00D42B9A"/>
    <w:rsid w:val="00D446AF"/>
    <w:rsid w:val="00D469E4"/>
    <w:rsid w:val="00D4728F"/>
    <w:rsid w:val="00D50F47"/>
    <w:rsid w:val="00D5354B"/>
    <w:rsid w:val="00D563D0"/>
    <w:rsid w:val="00D653ED"/>
    <w:rsid w:val="00D717BC"/>
    <w:rsid w:val="00D71EAE"/>
    <w:rsid w:val="00D72B6D"/>
    <w:rsid w:val="00D738DB"/>
    <w:rsid w:val="00D73FE2"/>
    <w:rsid w:val="00D7465B"/>
    <w:rsid w:val="00D77741"/>
    <w:rsid w:val="00D77856"/>
    <w:rsid w:val="00D81026"/>
    <w:rsid w:val="00D812BD"/>
    <w:rsid w:val="00D84622"/>
    <w:rsid w:val="00D87241"/>
    <w:rsid w:val="00D87CBD"/>
    <w:rsid w:val="00D9306A"/>
    <w:rsid w:val="00D944BF"/>
    <w:rsid w:val="00D9561F"/>
    <w:rsid w:val="00D96327"/>
    <w:rsid w:val="00DA2D11"/>
    <w:rsid w:val="00DA477F"/>
    <w:rsid w:val="00DA5C3F"/>
    <w:rsid w:val="00DB07A4"/>
    <w:rsid w:val="00DB5454"/>
    <w:rsid w:val="00DB5911"/>
    <w:rsid w:val="00DC0477"/>
    <w:rsid w:val="00DC0D24"/>
    <w:rsid w:val="00DD047B"/>
    <w:rsid w:val="00DD16C7"/>
    <w:rsid w:val="00DD5D99"/>
    <w:rsid w:val="00DD6EEA"/>
    <w:rsid w:val="00DD6F15"/>
    <w:rsid w:val="00DD7CB0"/>
    <w:rsid w:val="00DE3C4E"/>
    <w:rsid w:val="00DE5313"/>
    <w:rsid w:val="00DE5D9E"/>
    <w:rsid w:val="00DE75D8"/>
    <w:rsid w:val="00DF0B12"/>
    <w:rsid w:val="00DF1D4A"/>
    <w:rsid w:val="00DF3751"/>
    <w:rsid w:val="00DF515C"/>
    <w:rsid w:val="00DF5695"/>
    <w:rsid w:val="00E015E6"/>
    <w:rsid w:val="00E05B44"/>
    <w:rsid w:val="00E066B4"/>
    <w:rsid w:val="00E13C5C"/>
    <w:rsid w:val="00E143F9"/>
    <w:rsid w:val="00E15234"/>
    <w:rsid w:val="00E17A35"/>
    <w:rsid w:val="00E209BF"/>
    <w:rsid w:val="00E236C6"/>
    <w:rsid w:val="00E27A37"/>
    <w:rsid w:val="00E3057D"/>
    <w:rsid w:val="00E30CC3"/>
    <w:rsid w:val="00E3115C"/>
    <w:rsid w:val="00E32141"/>
    <w:rsid w:val="00E34F33"/>
    <w:rsid w:val="00E35CBB"/>
    <w:rsid w:val="00E35DC5"/>
    <w:rsid w:val="00E367A4"/>
    <w:rsid w:val="00E40F95"/>
    <w:rsid w:val="00E40FD7"/>
    <w:rsid w:val="00E41CF8"/>
    <w:rsid w:val="00E4269D"/>
    <w:rsid w:val="00E4312B"/>
    <w:rsid w:val="00E4575F"/>
    <w:rsid w:val="00E57576"/>
    <w:rsid w:val="00E604B3"/>
    <w:rsid w:val="00E60650"/>
    <w:rsid w:val="00E60EE1"/>
    <w:rsid w:val="00E6109E"/>
    <w:rsid w:val="00E708F6"/>
    <w:rsid w:val="00E716B4"/>
    <w:rsid w:val="00E7210E"/>
    <w:rsid w:val="00E7713E"/>
    <w:rsid w:val="00E86B67"/>
    <w:rsid w:val="00E9190A"/>
    <w:rsid w:val="00E92040"/>
    <w:rsid w:val="00E9314D"/>
    <w:rsid w:val="00E95DFC"/>
    <w:rsid w:val="00EA33D5"/>
    <w:rsid w:val="00EA5E02"/>
    <w:rsid w:val="00EA5FD0"/>
    <w:rsid w:val="00EA63B1"/>
    <w:rsid w:val="00EB0020"/>
    <w:rsid w:val="00EB79D7"/>
    <w:rsid w:val="00EC2130"/>
    <w:rsid w:val="00EC3B03"/>
    <w:rsid w:val="00EC7D26"/>
    <w:rsid w:val="00EC7D3F"/>
    <w:rsid w:val="00ED0468"/>
    <w:rsid w:val="00ED0DD3"/>
    <w:rsid w:val="00ED648B"/>
    <w:rsid w:val="00ED7A21"/>
    <w:rsid w:val="00EE16DD"/>
    <w:rsid w:val="00EE25D7"/>
    <w:rsid w:val="00EE2AE5"/>
    <w:rsid w:val="00EE31B0"/>
    <w:rsid w:val="00EE356F"/>
    <w:rsid w:val="00EE397E"/>
    <w:rsid w:val="00EE65B1"/>
    <w:rsid w:val="00EF1C55"/>
    <w:rsid w:val="00EF1C95"/>
    <w:rsid w:val="00EF23C0"/>
    <w:rsid w:val="00EF2774"/>
    <w:rsid w:val="00EF2A7F"/>
    <w:rsid w:val="00EF4059"/>
    <w:rsid w:val="00EF5586"/>
    <w:rsid w:val="00F00403"/>
    <w:rsid w:val="00F01036"/>
    <w:rsid w:val="00F067A6"/>
    <w:rsid w:val="00F078B7"/>
    <w:rsid w:val="00F07B77"/>
    <w:rsid w:val="00F100D6"/>
    <w:rsid w:val="00F109FA"/>
    <w:rsid w:val="00F1278D"/>
    <w:rsid w:val="00F14BFD"/>
    <w:rsid w:val="00F17566"/>
    <w:rsid w:val="00F20F84"/>
    <w:rsid w:val="00F238F2"/>
    <w:rsid w:val="00F24D99"/>
    <w:rsid w:val="00F332B3"/>
    <w:rsid w:val="00F34D63"/>
    <w:rsid w:val="00F35F7A"/>
    <w:rsid w:val="00F40004"/>
    <w:rsid w:val="00F40DE5"/>
    <w:rsid w:val="00F41C35"/>
    <w:rsid w:val="00F4438C"/>
    <w:rsid w:val="00F4475D"/>
    <w:rsid w:val="00F46ED7"/>
    <w:rsid w:val="00F549D7"/>
    <w:rsid w:val="00F556DB"/>
    <w:rsid w:val="00F560D5"/>
    <w:rsid w:val="00F56325"/>
    <w:rsid w:val="00F571BC"/>
    <w:rsid w:val="00F6381E"/>
    <w:rsid w:val="00F73D95"/>
    <w:rsid w:val="00F75975"/>
    <w:rsid w:val="00F77044"/>
    <w:rsid w:val="00F8015E"/>
    <w:rsid w:val="00F81DF5"/>
    <w:rsid w:val="00F83598"/>
    <w:rsid w:val="00F85766"/>
    <w:rsid w:val="00F866FA"/>
    <w:rsid w:val="00F872DD"/>
    <w:rsid w:val="00F91869"/>
    <w:rsid w:val="00F91CCA"/>
    <w:rsid w:val="00F931D3"/>
    <w:rsid w:val="00F95769"/>
    <w:rsid w:val="00FA25BD"/>
    <w:rsid w:val="00FA289A"/>
    <w:rsid w:val="00FA3C5E"/>
    <w:rsid w:val="00FA4197"/>
    <w:rsid w:val="00FB375B"/>
    <w:rsid w:val="00FB6425"/>
    <w:rsid w:val="00FB6AA8"/>
    <w:rsid w:val="00FB722E"/>
    <w:rsid w:val="00FC27A6"/>
    <w:rsid w:val="00FC6C07"/>
    <w:rsid w:val="00FC7F5D"/>
    <w:rsid w:val="00FD1BC7"/>
    <w:rsid w:val="00FD1D84"/>
    <w:rsid w:val="00FD4E9C"/>
    <w:rsid w:val="00FD50A4"/>
    <w:rsid w:val="00FD744A"/>
    <w:rsid w:val="00FD7467"/>
    <w:rsid w:val="00FE58D5"/>
    <w:rsid w:val="00FE5CA3"/>
    <w:rsid w:val="00FE707A"/>
    <w:rsid w:val="00FF08C3"/>
    <w:rsid w:val="00FF4069"/>
    <w:rsid w:val="00FF47A7"/>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C4620"/>
    <w:pPr>
      <w:keepLines/>
      <w:spacing w:before="120" w:after="120"/>
    </w:pPr>
  </w:style>
  <w:style w:type="paragraph" w:styleId="Heading1">
    <w:name w:val="heading 1"/>
    <w:basedOn w:val="Normal"/>
    <w:next w:val="Normal"/>
    <w:qFormat/>
    <w:rsid w:val="004A7DCA"/>
    <w:pPr>
      <w:keepNext/>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spacing w:before="360"/>
      <w:outlineLvl w:val="1"/>
    </w:pPr>
    <w:rPr>
      <w:bCs w:val="0"/>
      <w:iCs/>
      <w:color w:val="007978"/>
      <w:sz w:val="32"/>
      <w:szCs w:val="28"/>
    </w:rPr>
  </w:style>
  <w:style w:type="paragraph" w:styleId="Heading3">
    <w:name w:val="heading 3"/>
    <w:basedOn w:val="Heading2"/>
    <w:next w:val="Normal"/>
    <w:link w:val="Heading3Char"/>
    <w:qFormat/>
    <w:rsid w:val="006E5744"/>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98"/>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FF4069"/>
    <w:pPr>
      <w:spacing w:before="240"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FF4069"/>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31116B"/>
    <w:pPr>
      <w:pBdr>
        <w:left w:val="single" w:sz="48" w:space="8" w:color="036C67"/>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7915A7"/>
    <w:pPr>
      <w:keepNext/>
      <w:spacing w:before="240" w:after="240"/>
      <w:contextualSpacing/>
    </w:pPr>
    <w:rPr>
      <w:b/>
    </w:rPr>
  </w:style>
  <w:style w:type="paragraph" w:styleId="FootnoteText">
    <w:name w:val="footnote text"/>
    <w:basedOn w:val="Normal"/>
    <w:link w:val="FootnoteTextChar"/>
    <w:rsid w:val="009F7864"/>
    <w:pPr>
      <w:spacing w:before="180" w:after="180"/>
      <w:contextualSpacing/>
    </w:pPr>
    <w:rPr>
      <w:sz w:val="18"/>
      <w:szCs w:val="20"/>
    </w:rPr>
  </w:style>
  <w:style w:type="character" w:customStyle="1" w:styleId="FootnoteTextChar">
    <w:name w:val="Footnote Text Char"/>
    <w:basedOn w:val="DefaultParagraphFont"/>
    <w:link w:val="FootnoteText"/>
    <w:rsid w:val="009F7864"/>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9739AC"/>
    <w:pPr>
      <w:spacing w:after="0"/>
    </w:pPr>
    <w:rPr>
      <w:sz w:val="20"/>
    </w:r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E9190A"/>
    <w:pPr>
      <w:spacing w:after="0"/>
    </w:pPr>
    <w:tblPr>
      <w:tblCellMar>
        <w:top w:w="142" w:type="dxa"/>
        <w:left w:w="284" w:type="dxa"/>
        <w:right w:w="284" w:type="dxa"/>
      </w:tblCellMar>
    </w:tblPr>
    <w:trPr>
      <w:cantSplit/>
    </w:trPr>
    <w:tcPr>
      <w:shd w:val="clear" w:color="auto" w:fill="F4F4D8"/>
    </w:tcPr>
    <w:tblStylePr w:type="firstRow">
      <w:pPr>
        <w:wordWrap/>
        <w:spacing w:beforeLines="0" w:before="0" w:beforeAutospacing="0" w:afterLines="0" w:after="0" w:afterAutospacing="0" w:line="240" w:lineRule="auto"/>
      </w:pPr>
      <w:rPr>
        <w:b/>
        <w:sz w:val="24"/>
      </w:rPr>
      <w:tblPr/>
      <w:trPr>
        <w:cantSplit w:val="0"/>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31116B"/>
    <w:pPr>
      <w:pBdr>
        <w:left w:val="single" w:sz="48" w:space="8" w:color="036C67"/>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E3057D"/>
    <w:pPr>
      <w:spacing w:before="36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6E5744"/>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TitleHeading1noafterHeadings">
    <w:name w:val="Title / Heading 1 (no # after) (Headings)"/>
    <w:basedOn w:val="Normal"/>
    <w:next w:val="NormalBodystyles"/>
    <w:uiPriority w:val="99"/>
    <w:rsid w:val="00D87241"/>
    <w:pPr>
      <w:keepNext/>
      <w:widowControl w:val="0"/>
      <w:tabs>
        <w:tab w:val="left" w:pos="850"/>
      </w:tabs>
      <w:suppressAutoHyphens/>
      <w:autoSpaceDE w:val="0"/>
      <w:autoSpaceDN w:val="0"/>
      <w:adjustRightInd w:val="0"/>
      <w:spacing w:before="0" w:after="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Heading1SmallbelowH1Headings">
    <w:name w:val="Heading 1 Small (below H1) (Headings)"/>
    <w:basedOn w:val="Normal"/>
    <w:uiPriority w:val="99"/>
    <w:rsid w:val="00D87241"/>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2dropcapnumberHeadings">
    <w:name w:val="Heading 2 (drop cap number) (Headings)"/>
    <w:basedOn w:val="Normal"/>
    <w:next w:val="NormalBodystyles"/>
    <w:uiPriority w:val="99"/>
    <w:rsid w:val="00D87241"/>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ropCapQSHeadingHeadings">
    <w:name w:val="Drop Cap QS Heading (Headings)"/>
    <w:basedOn w:val="Heading2dropcapnumberHeadings"/>
    <w:uiPriority w:val="99"/>
    <w:rsid w:val="00D87241"/>
    <w:pPr>
      <w:tabs>
        <w:tab w:val="left" w:pos="680"/>
      </w:tabs>
      <w:spacing w:before="0" w:after="113"/>
    </w:pPr>
  </w:style>
  <w:style w:type="paragraph" w:customStyle="1" w:styleId="NormalBodystyles">
    <w:name w:val="Normal (Body styles)"/>
    <w:basedOn w:val="Normal"/>
    <w:uiPriority w:val="99"/>
    <w:rsid w:val="00D87241"/>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NormalIndentBodystyles">
    <w:name w:val="Normal Indent (Body styles)"/>
    <w:basedOn w:val="NormalBodystyles"/>
    <w:uiPriority w:val="99"/>
    <w:rsid w:val="00D87241"/>
    <w:pPr>
      <w:ind w:left="680"/>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
    <w:uiPriority w:val="99"/>
    <w:rsid w:val="00D87241"/>
    <w:pPr>
      <w:spacing w:before="142"/>
    </w:pPr>
  </w:style>
  <w:style w:type="paragraph" w:customStyle="1" w:styleId="NormalBeforeBulletBodystyles">
    <w:name w:val="Normal Before Bullet (Body styles)"/>
    <w:basedOn w:val="NormalBodystyles"/>
    <w:next w:val="BulletBulletandNumberlists"/>
    <w:uiPriority w:val="99"/>
    <w:rsid w:val="00D87241"/>
    <w:pPr>
      <w:keepNext/>
      <w:spacing w:after="57"/>
    </w:pPr>
  </w:style>
  <w:style w:type="paragraph" w:customStyle="1" w:styleId="CCSPulloutHeadPullouts">
    <w:name w:val="CCS Pullout Head (Pullouts)"/>
    <w:basedOn w:val="Normal"/>
    <w:uiPriority w:val="99"/>
    <w:rsid w:val="00D87241"/>
    <w:pPr>
      <w:widowControl w:val="0"/>
      <w:suppressAutoHyphens/>
      <w:autoSpaceDE w:val="0"/>
      <w:autoSpaceDN w:val="0"/>
      <w:adjustRightInd w:val="0"/>
      <w:spacing w:before="170" w:after="85" w:line="250" w:lineRule="atLeast"/>
      <w:ind w:left="340"/>
      <w:textAlignment w:val="center"/>
    </w:pPr>
    <w:rPr>
      <w:rFonts w:ascii="Proxima Nova Extrabold" w:eastAsiaTheme="minorEastAsia" w:hAnsi="Proxima Nova Extrabold" w:cs="Proxima Nova Extrabold"/>
      <w:b/>
      <w:bCs/>
      <w:caps/>
      <w:color w:val="009838"/>
      <w:lang w:val="en-GB" w:eastAsia="en-GB"/>
    </w:rPr>
  </w:style>
  <w:style w:type="paragraph" w:customStyle="1" w:styleId="CCSPulloutBodyPullouts">
    <w:name w:val="CCS Pullout Body (Pullouts)"/>
    <w:basedOn w:val="Normal"/>
    <w:uiPriority w:val="99"/>
    <w:rsid w:val="00D87241"/>
    <w:pPr>
      <w:widowControl w:val="0"/>
      <w:suppressAutoHyphens/>
      <w:autoSpaceDE w:val="0"/>
      <w:autoSpaceDN w:val="0"/>
      <w:adjustRightInd w:val="0"/>
      <w:spacing w:before="0" w:after="170" w:line="250" w:lineRule="atLeast"/>
      <w:ind w:left="340"/>
      <w:textAlignment w:val="center"/>
    </w:pPr>
    <w:rPr>
      <w:rFonts w:ascii="Open Sans Semibold" w:eastAsiaTheme="minorEastAsia" w:hAnsi="Open Sans Semibold" w:cs="Open Sans Semibold"/>
      <w:color w:val="000000"/>
      <w:sz w:val="19"/>
      <w:szCs w:val="19"/>
      <w:lang w:val="en-GB" w:eastAsia="en-GB"/>
    </w:rPr>
  </w:style>
  <w:style w:type="paragraph" w:customStyle="1" w:styleId="TFIHolderBodystyles">
    <w:name w:val="TFIHolder • (Body styles)"/>
    <w:basedOn w:val="NormalBodystyles"/>
    <w:uiPriority w:val="99"/>
    <w:rsid w:val="00D87241"/>
    <w:pPr>
      <w:spacing w:before="113" w:after="227" w:line="288" w:lineRule="auto"/>
    </w:pPr>
  </w:style>
  <w:style w:type="paragraph" w:customStyle="1" w:styleId="Heading2Headings">
    <w:name w:val="Heading 2 (Headings)"/>
    <w:basedOn w:val="Normal"/>
    <w:next w:val="NormalBodystyles"/>
    <w:uiPriority w:val="99"/>
    <w:rsid w:val="00D87241"/>
    <w:pPr>
      <w:widowControl w:val="0"/>
      <w:suppressAutoHyphens/>
      <w:autoSpaceDE w:val="0"/>
      <w:autoSpaceDN w:val="0"/>
      <w:adjustRightInd w:val="0"/>
      <w:spacing w:before="283"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DisclaimerspanMisc">
    <w:name w:val="Disclaimer (span) (Misc)"/>
    <w:basedOn w:val="Normal"/>
    <w:uiPriority w:val="99"/>
    <w:rsid w:val="00D87241"/>
    <w:pPr>
      <w:widowControl w:val="0"/>
      <w:suppressAutoHyphens/>
      <w:autoSpaceDE w:val="0"/>
      <w:autoSpaceDN w:val="0"/>
      <w:adjustRightInd w:val="0"/>
      <w:spacing w:before="170" w:after="28" w:line="312" w:lineRule="auto"/>
      <w:textAlignment w:val="center"/>
    </w:pPr>
    <w:rPr>
      <w:rFonts w:ascii="Open Sans" w:eastAsiaTheme="minorEastAsia" w:hAnsi="Open Sans" w:cs="Open Sans"/>
      <w:color w:val="000000"/>
      <w:sz w:val="17"/>
      <w:szCs w:val="17"/>
      <w:lang w:val="en-GB" w:eastAsia="en-GB"/>
    </w:rPr>
  </w:style>
  <w:style w:type="paragraph" w:customStyle="1" w:styleId="BoxTitleH3Pullouts">
    <w:name w:val="Box Title (H3) (Pullouts)"/>
    <w:basedOn w:val="Normal"/>
    <w:next w:val="Normal"/>
    <w:uiPriority w:val="99"/>
    <w:rsid w:val="00D87241"/>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BulletBeforeDashBulletandNumberlists">
    <w:name w:val="Bullet Before Dash (Bullet and Number lists)"/>
    <w:basedOn w:val="BulletBulletandNumberlists"/>
    <w:uiPriority w:val="99"/>
    <w:rsid w:val="00D87241"/>
    <w:pPr>
      <w:suppressAutoHyphens/>
      <w:spacing w:before="0" w:after="28" w:line="250" w:lineRule="atLeast"/>
    </w:pPr>
    <w:rPr>
      <w:rFonts w:ascii="Open Sans" w:hAnsi="Open Sans" w:cs="Open Sans"/>
      <w:sz w:val="19"/>
      <w:szCs w:val="19"/>
      <w:lang w:val="en-GB"/>
    </w:rPr>
  </w:style>
  <w:style w:type="paragraph" w:customStyle="1" w:styleId="DashBulletandNumberlists">
    <w:name w:val="Dash (Bullet and Number lists)"/>
    <w:basedOn w:val="Normal"/>
    <w:uiPriority w:val="99"/>
    <w:rsid w:val="00D87241"/>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DashLastBulletandNumberlists">
    <w:name w:val="Dash Last (Bullet and Number lists)"/>
    <w:basedOn w:val="DashBulletandNumberlists"/>
    <w:next w:val="Normal"/>
    <w:uiPriority w:val="99"/>
    <w:rsid w:val="00D87241"/>
    <w:pPr>
      <w:spacing w:after="57"/>
    </w:pPr>
  </w:style>
  <w:style w:type="paragraph" w:customStyle="1" w:styleId="Heading2afterH1Headings">
    <w:name w:val="Heading 2 (after H1) (Headings)"/>
    <w:basedOn w:val="Heading2Headings"/>
    <w:next w:val="NormalBodystyles"/>
    <w:uiPriority w:val="99"/>
    <w:rsid w:val="00441826"/>
    <w:pPr>
      <w:spacing w:before="57"/>
    </w:pPr>
  </w:style>
  <w:style w:type="paragraph" w:customStyle="1" w:styleId="TFHolderBodystyles">
    <w:name w:val="TF Holder • (Body styles)"/>
    <w:basedOn w:val="NormalBodystyles"/>
    <w:uiPriority w:val="99"/>
    <w:rsid w:val="00441826"/>
    <w:pPr>
      <w:spacing w:before="113" w:after="170" w:line="288" w:lineRule="auto"/>
    </w:pPr>
  </w:style>
  <w:style w:type="paragraph" w:customStyle="1" w:styleId="quoteboxMisc">
    <w:name w:val="&quot; (quote box) (Misc)"/>
    <w:basedOn w:val="NormalBodystyles"/>
    <w:uiPriority w:val="99"/>
    <w:rsid w:val="00441826"/>
    <w:pPr>
      <w:spacing w:before="510" w:after="0"/>
      <w:jc w:val="center"/>
    </w:pPr>
    <w:rPr>
      <w:rFonts w:ascii="Proxima Nova Extrabold" w:hAnsi="Proxima Nova Extrabold" w:cs="Proxima Nova Extrabold"/>
      <w:color w:val="C6FF00"/>
      <w:position w:val="-14"/>
      <w:sz w:val="120"/>
      <w:szCs w:val="120"/>
    </w:rPr>
  </w:style>
  <w:style w:type="paragraph" w:customStyle="1" w:styleId="Heading3Headings">
    <w:name w:val="Heading 3  (Headings)"/>
    <w:basedOn w:val="Normal"/>
    <w:uiPriority w:val="99"/>
    <w:rsid w:val="00441826"/>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Heading3quoteboxHeadings">
    <w:name w:val="Heading 3 (quote box) (Headings)"/>
    <w:basedOn w:val="Heading3Headings"/>
    <w:uiPriority w:val="99"/>
    <w:rsid w:val="00441826"/>
    <w:pPr>
      <w:spacing w:before="0"/>
      <w:jc w:val="center"/>
    </w:pPr>
  </w:style>
  <w:style w:type="paragraph" w:customStyle="1" w:styleId="NormalquoteboxBodystyles">
    <w:name w:val="Normal (quote box) (Body styles)"/>
    <w:basedOn w:val="NormalBodystyles"/>
    <w:uiPriority w:val="99"/>
    <w:rsid w:val="00441826"/>
    <w:pPr>
      <w:spacing w:after="425"/>
      <w:ind w:left="283" w:right="227"/>
    </w:pPr>
    <w:rPr>
      <w:rFonts w:ascii="Open Sans Semibold" w:hAnsi="Open Sans Semibold" w:cs="Open Sans Semibold"/>
    </w:rPr>
  </w:style>
  <w:style w:type="paragraph" w:customStyle="1" w:styleId="TFTitleMisc">
    <w:name w:val="TF Title (Misc)"/>
    <w:basedOn w:val="Normal"/>
    <w:uiPriority w:val="99"/>
    <w:rsid w:val="00441826"/>
    <w:pPr>
      <w:widowControl w:val="0"/>
      <w:suppressAutoHyphens/>
      <w:autoSpaceDE w:val="0"/>
      <w:autoSpaceDN w:val="0"/>
      <w:adjustRightInd w:val="0"/>
      <w:spacing w:before="113" w:after="113" w:line="250" w:lineRule="atLeast"/>
      <w:textAlignment w:val="center"/>
    </w:pPr>
    <w:rPr>
      <w:rFonts w:ascii="Proxima Nova" w:eastAsiaTheme="minorEastAsia" w:hAnsi="Proxima Nova" w:cs="Proxima Nova"/>
      <w:b/>
      <w:bCs/>
      <w:color w:val="000000"/>
      <w:sz w:val="20"/>
      <w:szCs w:val="20"/>
      <w:lang w:val="en-GB" w:eastAsia="en-GB"/>
    </w:rPr>
  </w:style>
  <w:style w:type="paragraph" w:customStyle="1" w:styleId="FootnotetextBodystyles">
    <w:name w:val="Footnote text (Body styles)"/>
    <w:basedOn w:val="NormalBodystyles"/>
    <w:uiPriority w:val="99"/>
    <w:rsid w:val="00441826"/>
    <w:pPr>
      <w:tabs>
        <w:tab w:val="left" w:pos="283"/>
      </w:tabs>
      <w:spacing w:after="170" w:line="312" w:lineRule="auto"/>
    </w:pPr>
    <w:rPr>
      <w:sz w:val="17"/>
      <w:szCs w:val="17"/>
    </w:rPr>
  </w:style>
  <w:style w:type="paragraph" w:customStyle="1" w:styleId="BoxGreenHeadingPullouts">
    <w:name w:val="Box Green Heading (Pullouts)"/>
    <w:basedOn w:val="Normal"/>
    <w:next w:val="Normal"/>
    <w:uiPriority w:val="99"/>
    <w:rsid w:val="00441826"/>
    <w:pPr>
      <w:keepNext/>
      <w:widowControl w:val="0"/>
      <w:shd w:val="clear" w:color="auto" w:fill="C6FF00"/>
      <w:tabs>
        <w:tab w:val="left" w:pos="680"/>
      </w:tabs>
      <w:suppressAutoHyphens/>
      <w:autoSpaceDE w:val="0"/>
      <w:autoSpaceDN w:val="0"/>
      <w:adjustRightInd w:val="0"/>
      <w:spacing w:before="397" w:after="170" w:line="288" w:lineRule="auto"/>
      <w:ind w:right="170"/>
      <w:textAlignment w:val="center"/>
    </w:pPr>
    <w:rPr>
      <w:rFonts w:ascii="Open Sans" w:eastAsiaTheme="minorEastAsia" w:hAnsi="Open Sans" w:cs="Open Sans"/>
      <w:b/>
      <w:bCs/>
      <w:color w:val="009838"/>
      <w:sz w:val="24"/>
      <w:szCs w:val="24"/>
      <w:lang w:val="en-GB" w:eastAsia="en-GB"/>
    </w:rPr>
  </w:style>
  <w:style w:type="paragraph" w:customStyle="1" w:styleId="YellowBoxHeadingBoxes">
    <w:name w:val="Yellow Box Heading (Boxes)"/>
    <w:basedOn w:val="Normal"/>
    <w:next w:val="Normal"/>
    <w:uiPriority w:val="99"/>
    <w:rsid w:val="007B4574"/>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14:ligatures w14:val="standardContextual"/>
    </w:rPr>
  </w:style>
  <w:style w:type="paragraph" w:customStyle="1" w:styleId="YellowBoxNormalBoxes">
    <w:name w:val="Yellow Box Normal (Boxes)"/>
    <w:basedOn w:val="Normal"/>
    <w:uiPriority w:val="99"/>
    <w:rsid w:val="007B4574"/>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14:ligatures w14:val="standardContextual"/>
    </w:rPr>
  </w:style>
  <w:style w:type="paragraph" w:customStyle="1" w:styleId="YellowBoxNormalENDBoxes">
    <w:name w:val="Yellow Box Normal END (Boxes)"/>
    <w:basedOn w:val="YellowBoxNormalBoxes"/>
    <w:uiPriority w:val="99"/>
    <w:rsid w:val="007B4574"/>
    <w:pPr>
      <w:spacing w:after="425"/>
    </w:pPr>
  </w:style>
  <w:style w:type="paragraph" w:customStyle="1" w:styleId="Copyright">
    <w:name w:val="Copyright"/>
    <w:basedOn w:val="FootnoteText"/>
    <w:qFormat/>
    <w:rsid w:val="00614470"/>
    <w:pPr>
      <w:spacing w:before="120" w:after="120"/>
      <w:ind w:left="284" w:hanging="284"/>
      <w:contextualSpacing w:val="0"/>
    </w:pPr>
  </w:style>
  <w:style w:type="paragraph" w:customStyle="1" w:styleId="Website">
    <w:name w:val="Website"/>
    <w:basedOn w:val="Normal"/>
    <w:qFormat/>
    <w:rsid w:val="00614470"/>
    <w:pPr>
      <w:spacing w:before="360" w:after="240"/>
    </w:pPr>
    <w:rPr>
      <w:b/>
      <w:color w:val="1178A0" w:themeColor="background2"/>
      <w:sz w:val="26"/>
    </w:rPr>
  </w:style>
  <w:style w:type="character" w:customStyle="1" w:styleId="Heading2Char">
    <w:name w:val="Heading 2 Char"/>
    <w:basedOn w:val="DefaultParagraphFont"/>
    <w:link w:val="Heading2"/>
    <w:rsid w:val="00636F0B"/>
    <w:rPr>
      <w:rFonts w:cs="Arial"/>
      <w:b/>
      <w:iCs/>
      <w:color w:val="007978"/>
      <w:kern w:val="28"/>
      <w:sz w:val="32"/>
      <w:szCs w:val="28"/>
    </w:rPr>
  </w:style>
  <w:style w:type="character" w:customStyle="1" w:styleId="Cross-references">
    <w:name w:val="Cross-references"/>
    <w:basedOn w:val="Hyperlink"/>
    <w:uiPriority w:val="1"/>
    <w:qFormat/>
    <w:rsid w:val="00AA7232"/>
    <w:rPr>
      <w:color w:val="1178A0" w:themeColor="background2"/>
      <w:u w:val="single"/>
    </w:rPr>
  </w:style>
  <w:style w:type="paragraph" w:customStyle="1" w:styleId="NormalBold">
    <w:name w:val="Normal Bold"/>
    <w:basedOn w:val="Normal"/>
    <w:qFormat/>
    <w:rsid w:val="00FD7467"/>
    <w:rPr>
      <w:b/>
      <w:bCs/>
    </w:rPr>
  </w:style>
  <w:style w:type="paragraph" w:customStyle="1" w:styleId="Box-Actionplanheading">
    <w:name w:val="Box - Action plan heading"/>
    <w:basedOn w:val="Heading3"/>
    <w:uiPriority w:val="99"/>
    <w:qFormat/>
    <w:rsid w:val="006F4337"/>
    <w:pPr>
      <w:pBdr>
        <w:top w:val="single" w:sz="24" w:space="13" w:color="CDCE00"/>
        <w:left w:val="single" w:sz="24" w:space="13" w:color="CDCE00"/>
        <w:bottom w:val="single" w:sz="24" w:space="13" w:color="CDCE00"/>
        <w:right w:val="single" w:sz="24" w:space="13" w:color="CDCE00"/>
      </w:pBdr>
      <w:shd w:val="clear" w:color="auto" w:fill="FAFCEB"/>
      <w:spacing w:before="0"/>
      <w:ind w:left="340" w:right="340"/>
    </w:pPr>
    <w:rPr>
      <w:color w:val="007576"/>
      <w:sz w:val="32"/>
    </w:rPr>
  </w:style>
  <w:style w:type="paragraph" w:customStyle="1" w:styleId="Box-ActionPlanNormal">
    <w:name w:val="Box - Action Plan Normal"/>
    <w:basedOn w:val="Normal"/>
    <w:uiPriority w:val="99"/>
    <w:qFormat/>
    <w:rsid w:val="006F4337"/>
    <w:pPr>
      <w:pBdr>
        <w:top w:val="single" w:sz="24" w:space="13" w:color="CDCE00"/>
        <w:left w:val="single" w:sz="24" w:space="13" w:color="CDCE00"/>
        <w:bottom w:val="single" w:sz="24" w:space="13" w:color="CDCE00"/>
        <w:right w:val="single" w:sz="24" w:space="13" w:color="CDCE00"/>
      </w:pBdr>
      <w:shd w:val="clear" w:color="auto" w:fill="FAFCEB"/>
      <w:tabs>
        <w:tab w:val="right" w:pos="9356"/>
      </w:tabs>
      <w:spacing w:after="0"/>
      <w:ind w:left="340" w:right="340"/>
    </w:pPr>
    <w:rPr>
      <w:bCs/>
    </w:rPr>
  </w:style>
  <w:style w:type="character" w:customStyle="1" w:styleId="OSSemiboldItalic">
    <w:name w:val="OS Semibold Italic"/>
    <w:basedOn w:val="DefaultParagraphFont"/>
    <w:uiPriority w:val="99"/>
    <w:rsid w:val="005C23FD"/>
    <w:rPr>
      <w:i/>
      <w:iCs/>
    </w:rPr>
  </w:style>
  <w:style w:type="paragraph" w:customStyle="1" w:styleId="Disclaimer">
    <w:name w:val="Disclaimer"/>
    <w:basedOn w:val="FootnoteText"/>
    <w:qFormat/>
    <w:rsid w:val="00E27A37"/>
    <w:pPr>
      <w:spacing w:before="360"/>
    </w:pPr>
  </w:style>
  <w:style w:type="paragraph" w:customStyle="1" w:styleId="IntroBodystyles">
    <w:name w:val="Intro (Body styles)"/>
    <w:basedOn w:val="NormalBodystyles"/>
    <w:uiPriority w:val="99"/>
    <w:rsid w:val="00A60382"/>
    <w:pPr>
      <w:keepLines w:val="0"/>
      <w:spacing w:after="170" w:line="320" w:lineRule="atLeast"/>
    </w:pPr>
    <w:rPr>
      <w:b/>
      <w:bCs/>
      <w:color w:val="005130"/>
      <w:sz w:val="24"/>
      <w:szCs w:val="24"/>
      <w14:ligatures w14:val="standardContextual"/>
    </w:rPr>
  </w:style>
  <w:style w:type="paragraph" w:customStyle="1" w:styleId="NormalBeforeListBodystyles">
    <w:name w:val="Normal Before List (Body styles)"/>
    <w:basedOn w:val="NormalBodystyles"/>
    <w:next w:val="ListBulletLists"/>
    <w:uiPriority w:val="99"/>
    <w:rsid w:val="00A60382"/>
    <w:pPr>
      <w:keepNext/>
      <w:keepLines w:val="0"/>
      <w:spacing w:after="57"/>
    </w:pPr>
    <w:rPr>
      <w14:ligatures w14:val="standardContextual"/>
    </w:rPr>
  </w:style>
  <w:style w:type="paragraph" w:customStyle="1" w:styleId="ListBulletLists">
    <w:name w:val="List Bullet (Lists)"/>
    <w:basedOn w:val="NormalBodystyles"/>
    <w:uiPriority w:val="99"/>
    <w:rsid w:val="00A60382"/>
    <w:pPr>
      <w:keepLines w:val="0"/>
      <w:tabs>
        <w:tab w:val="left" w:pos="283"/>
      </w:tabs>
      <w:spacing w:after="57"/>
      <w:ind w:left="283" w:hanging="283"/>
    </w:pPr>
    <w:rPr>
      <w14:ligatures w14:val="standardContextual"/>
    </w:rPr>
  </w:style>
  <w:style w:type="paragraph" w:customStyle="1" w:styleId="ListBulletLastLists">
    <w:name w:val="List Bullet Last (Lists)"/>
    <w:basedOn w:val="ListBulletLists"/>
    <w:uiPriority w:val="99"/>
    <w:rsid w:val="00A60382"/>
    <w:pPr>
      <w:spacing w:after="142"/>
    </w:pPr>
  </w:style>
  <w:style w:type="paragraph" w:customStyle="1" w:styleId="TFTitlespanTables">
    <w:name w:val="TF Title (span) (Tables)"/>
    <w:basedOn w:val="Normal"/>
    <w:uiPriority w:val="99"/>
    <w:rsid w:val="00A60382"/>
    <w:pPr>
      <w:keepNext/>
      <w:widowControl w:val="0"/>
      <w:tabs>
        <w:tab w:val="left" w:pos="680"/>
      </w:tabs>
      <w:suppressAutoHyphens/>
      <w:autoSpaceDE w:val="0"/>
      <w:autoSpaceDN w:val="0"/>
      <w:adjustRightInd w:val="0"/>
      <w:spacing w:before="113" w:after="57" w:line="288" w:lineRule="auto"/>
      <w:textAlignment w:val="center"/>
    </w:pPr>
    <w:rPr>
      <w:rFonts w:ascii="Open Sans Semibold" w:eastAsiaTheme="minorEastAsia" w:hAnsi="Open Sans Semibold" w:cs="Open Sans Semibold"/>
      <w:color w:val="000000"/>
      <w:sz w:val="20"/>
      <w:szCs w:val="20"/>
      <w:lang w:val="en-GB" w:eastAsia="en-GB"/>
      <w14:ligatures w14:val="standardContextual"/>
    </w:rPr>
  </w:style>
  <w:style w:type="paragraph" w:customStyle="1" w:styleId="NormalspanBodystyles">
    <w:name w:val="Normal (span) (Body styles)"/>
    <w:basedOn w:val="NormalBodystyles"/>
    <w:uiPriority w:val="99"/>
    <w:rsid w:val="00A60382"/>
    <w:pPr>
      <w:keepLines w:val="0"/>
    </w:pPr>
    <w:rPr>
      <w14:ligatures w14:val="standardContextual"/>
    </w:rPr>
  </w:style>
  <w:style w:type="paragraph" w:customStyle="1" w:styleId="Heading4InfoforClin">
    <w:name w:val="Heading 4 (Info for Clin)"/>
    <w:basedOn w:val="Heading3Headings"/>
    <w:next w:val="Normal"/>
    <w:uiPriority w:val="99"/>
    <w:rsid w:val="006E5744"/>
    <w:pPr>
      <w:keepNext/>
      <w:spacing w:before="0" w:after="120" w:line="240" w:lineRule="auto"/>
    </w:pPr>
    <w:rPr>
      <w:rFonts w:ascii="Arial" w:hAnsi="Arial"/>
      <w:color w:val="005370" w:themeColor="text2"/>
      <w:szCs w:val="21"/>
      <w14:ligatures w14:val="standardContextual"/>
    </w:rPr>
  </w:style>
  <w:style w:type="paragraph" w:customStyle="1" w:styleId="NormalspeechBodystyles">
    <w:name w:val="Normal (speech) (Body styles)"/>
    <w:basedOn w:val="NormalBodystyles"/>
    <w:uiPriority w:val="99"/>
    <w:rsid w:val="0090124B"/>
    <w:pPr>
      <w:keepLines w:val="0"/>
      <w:spacing w:after="120" w:line="240" w:lineRule="auto"/>
      <w:ind w:left="284"/>
    </w:pPr>
    <w:rPr>
      <w:rFonts w:ascii="Arial" w:hAnsi="Arial"/>
      <w:sz w:val="22"/>
      <w14:ligatures w14:val="standardContextual"/>
    </w:rPr>
  </w:style>
  <w:style w:type="paragraph" w:customStyle="1" w:styleId="Avoidsaying">
    <w:name w:val="Avoid saying"/>
    <w:basedOn w:val="Normal"/>
    <w:uiPriority w:val="99"/>
    <w:rsid w:val="00781822"/>
    <w:pPr>
      <w:keepLines w:val="0"/>
      <w:widowControl w:val="0"/>
      <w:pBdr>
        <w:top w:val="single" w:sz="8" w:space="10" w:color="015E61"/>
        <w:left w:val="single" w:sz="8" w:space="10" w:color="015E61"/>
        <w:bottom w:val="single" w:sz="8" w:space="10" w:color="015E61"/>
        <w:right w:val="single" w:sz="8" w:space="10" w:color="015E61"/>
      </w:pBdr>
      <w:shd w:val="clear" w:color="auto" w:fill="ECF7F7"/>
      <w:suppressAutoHyphens/>
      <w:autoSpaceDE w:val="0"/>
      <w:autoSpaceDN w:val="0"/>
      <w:adjustRightInd w:val="0"/>
      <w:ind w:left="284" w:right="284"/>
      <w:textAlignment w:val="center"/>
    </w:pPr>
    <w:rPr>
      <w:rFonts w:ascii="Arial" w:eastAsiaTheme="minorEastAsia" w:hAnsi="Arial" w:cs="Open Sans"/>
      <w:color w:val="000000"/>
      <w:szCs w:val="19"/>
      <w:lang w:val="en-US" w:eastAsia="en-GB"/>
      <w14:ligatures w14:val="standardContextual"/>
    </w:rPr>
  </w:style>
  <w:style w:type="paragraph" w:customStyle="1" w:styleId="NormaliconsBodystyles">
    <w:name w:val="Normal (icons) (Body styles)"/>
    <w:basedOn w:val="NormalspanBodystyles"/>
    <w:uiPriority w:val="99"/>
    <w:rsid w:val="00875D0D"/>
    <w:pPr>
      <w:shd w:val="clear" w:color="auto" w:fill="CCCD00"/>
      <w:spacing w:after="57"/>
      <w:ind w:left="227" w:right="227"/>
    </w:pPr>
  </w:style>
  <w:style w:type="paragraph" w:customStyle="1" w:styleId="Heading2iconsHeadings">
    <w:name w:val="Heading 2 (icons) (Headings)"/>
    <w:basedOn w:val="NormaliconsBodystyles"/>
    <w:uiPriority w:val="99"/>
    <w:rsid w:val="00875D0D"/>
    <w:pPr>
      <w:spacing w:before="227" w:after="170" w:line="360" w:lineRule="atLeast"/>
    </w:pPr>
    <w:rPr>
      <w:rFonts w:ascii="Proxima Nova" w:hAnsi="Proxima Nova" w:cs="Proxima Nova"/>
      <w:b/>
      <w:bCs/>
      <w:color w:val="007577"/>
      <w:sz w:val="32"/>
      <w:szCs w:val="32"/>
    </w:rPr>
  </w:style>
  <w:style w:type="paragraph" w:customStyle="1" w:styleId="NormaliconsActionBodystyles">
    <w:name w:val="Normal (icons) Action (Body styles)"/>
    <w:basedOn w:val="NormaliconsBodystyles"/>
    <w:uiPriority w:val="99"/>
    <w:rsid w:val="00875D0D"/>
    <w:pPr>
      <w:tabs>
        <w:tab w:val="left" w:pos="964"/>
      </w:tabs>
      <w:spacing w:before="227"/>
    </w:pPr>
    <w:rPr>
      <w:rFonts w:ascii="Open Sans Semibold" w:hAnsi="Open Sans Semibold" w:cs="Open Sans Semibold"/>
    </w:rPr>
  </w:style>
  <w:style w:type="paragraph" w:customStyle="1" w:styleId="SpacerBodystyles">
    <w:name w:val="Spacer (Body styles)"/>
    <w:basedOn w:val="NormalBodystyles"/>
    <w:uiPriority w:val="99"/>
    <w:rsid w:val="00875D0D"/>
    <w:pPr>
      <w:keepLines w:val="0"/>
      <w:spacing w:before="57" w:after="0"/>
    </w:pPr>
    <w:rPr>
      <w14:ligatures w14:val="standardContextual"/>
    </w:rPr>
  </w:style>
  <w:style w:type="paragraph" w:customStyle="1" w:styleId="NormalQRcodeBodystyles">
    <w:name w:val="Normal QR code (Body styles)"/>
    <w:basedOn w:val="NormalBodystyles"/>
    <w:uiPriority w:val="99"/>
    <w:rsid w:val="00875D0D"/>
    <w:pPr>
      <w:keepLines w:val="0"/>
      <w:ind w:left="1531"/>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fetyandquality.gov.au/standards/clinical-care-standards/osteoarthritis-knee-clinical-care-standard/related-resourc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250</TotalTime>
  <Pages>2</Pages>
  <Words>386</Words>
  <Characters>2019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Action plan for consumers: Managing knee osteoarthritis</vt:lpstr>
    </vt:vector>
  </TitlesOfParts>
  <Manager/>
  <Company>Australian Commission on Safety and Quality in Health Care</Company>
  <LinksUpToDate>false</LinksUpToDate>
  <CharactersWithSpaces>2370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consumers: Managing knee osteoarthritis</dc:title>
  <dc:subject/>
  <dc:creator>Australian Commission on Safety and Quality in Health Care</dc:creator>
  <cp:keywords/>
  <dc:description/>
  <cp:lastModifiedBy>James</cp:lastModifiedBy>
  <cp:revision>256</cp:revision>
  <cp:lastPrinted>2020-03-04T03:32:00Z</cp:lastPrinted>
  <dcterms:created xsi:type="dcterms:W3CDTF">2021-04-19T06:25:00Z</dcterms:created>
  <dcterms:modified xsi:type="dcterms:W3CDTF">2024-10-20T07:22:00Z</dcterms:modified>
  <cp:category/>
</cp:coreProperties>
</file>