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E2743E">
        <w:rPr>
          <w:rFonts w:ascii="Garamond" w:hAnsi="Garamond"/>
          <w:color w:val="000000"/>
          <w:lang w:val="en-AU"/>
        </w:rPr>
        <w:t>48</w:t>
      </w:r>
    </w:p>
    <w:p w:rsidR="00755242" w:rsidRPr="00C3014C" w:rsidRDefault="00E2743E" w:rsidP="00B160EF">
      <w:pPr>
        <w:rPr>
          <w:rFonts w:ascii="Garamond" w:hAnsi="Garamond"/>
          <w:lang w:val="en-AU"/>
        </w:rPr>
      </w:pPr>
      <w:r>
        <w:rPr>
          <w:rFonts w:ascii="Garamond" w:hAnsi="Garamond"/>
          <w:lang w:val="en-AU"/>
        </w:rPr>
        <w:t>20</w:t>
      </w:r>
      <w:r w:rsidR="00FA5481">
        <w:rPr>
          <w:rFonts w:ascii="Garamond" w:hAnsi="Garamond"/>
          <w:lang w:val="en-AU"/>
        </w:rPr>
        <w:t xml:space="preserve"> Novem</w:t>
      </w:r>
      <w:r w:rsidR="00DE3942">
        <w:rPr>
          <w:rFonts w:ascii="Garamond" w:hAnsi="Garamond"/>
          <w:lang w:val="en-AU"/>
        </w:rPr>
        <w:t xml:space="preserve">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0"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753906">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0"/>
      <w:r w:rsidR="00F34FD6">
        <w:rPr>
          <w:rFonts w:ascii="Garamond" w:hAnsi="Garamond"/>
          <w:bCs/>
          <w:lang w:val="en-AU"/>
        </w:rPr>
        <w:t xml:space="preserve">, </w:t>
      </w:r>
      <w:r w:rsidR="00753906" w:rsidRPr="00753906">
        <w:rPr>
          <w:rFonts w:ascii="Garamond" w:hAnsi="Garamond"/>
          <w:bCs/>
          <w:lang w:val="en-AU"/>
        </w:rPr>
        <w:t>Kozue Yamada</w:t>
      </w:r>
    </w:p>
    <w:p w:rsidR="00727B35" w:rsidRPr="00C3014C" w:rsidRDefault="00727B35" w:rsidP="00691DE3">
      <w:pPr>
        <w:keepLines/>
        <w:autoSpaceDE w:val="0"/>
        <w:autoSpaceDN w:val="0"/>
        <w:adjustRightInd w:val="0"/>
        <w:rPr>
          <w:rFonts w:ascii="Garamond" w:hAnsi="Garamond"/>
          <w:lang w:val="en-AU"/>
        </w:rPr>
      </w:pPr>
    </w:p>
    <w:p w:rsidR="00753906" w:rsidRPr="00753906" w:rsidRDefault="00753906" w:rsidP="00753906">
      <w:pPr>
        <w:keepLines/>
        <w:autoSpaceDE w:val="0"/>
        <w:autoSpaceDN w:val="0"/>
        <w:adjustRightInd w:val="0"/>
        <w:rPr>
          <w:rFonts w:ascii="Garamond" w:hAnsi="Garamond"/>
          <w:b/>
          <w:lang w:val="en-AU"/>
        </w:rPr>
      </w:pPr>
      <w:r w:rsidRPr="00753906">
        <w:rPr>
          <w:rFonts w:ascii="Garamond" w:hAnsi="Garamond"/>
          <w:b/>
          <w:lang w:val="en-AU"/>
        </w:rPr>
        <w:t>Update on the NSQHS Standards Advisories</w:t>
      </w:r>
      <w:r>
        <w:rPr>
          <w:rFonts w:ascii="Garamond" w:hAnsi="Garamond"/>
          <w:b/>
          <w:lang w:val="en-AU"/>
        </w:rPr>
        <w:t xml:space="preserve"> –</w:t>
      </w:r>
      <w:r w:rsidRPr="00753906">
        <w:rPr>
          <w:rFonts w:ascii="Garamond" w:hAnsi="Garamond"/>
          <w:b/>
          <w:lang w:val="en-AU"/>
        </w:rPr>
        <w:t>- new Advisory A17/01: Antimicrobial stewardship</w:t>
      </w:r>
    </w:p>
    <w:p w:rsidR="00753906" w:rsidRDefault="00753906" w:rsidP="00753906">
      <w:pPr>
        <w:keepLines/>
        <w:autoSpaceDE w:val="0"/>
        <w:autoSpaceDN w:val="0"/>
        <w:adjustRightInd w:val="0"/>
        <w:rPr>
          <w:rFonts w:ascii="Garamond" w:hAnsi="Garamond"/>
          <w:lang w:val="en-AU"/>
        </w:rPr>
      </w:pPr>
    </w:p>
    <w:p w:rsidR="00753906" w:rsidRPr="00753906" w:rsidRDefault="00753906" w:rsidP="00753906">
      <w:pPr>
        <w:keepLines/>
        <w:autoSpaceDE w:val="0"/>
        <w:autoSpaceDN w:val="0"/>
        <w:adjustRightInd w:val="0"/>
        <w:rPr>
          <w:rFonts w:ascii="Garamond" w:hAnsi="Garamond"/>
          <w:lang w:val="en-AU"/>
        </w:rPr>
      </w:pPr>
      <w:r w:rsidRPr="00753906">
        <w:rPr>
          <w:rFonts w:ascii="Garamond" w:hAnsi="Garamond"/>
          <w:lang w:val="en-AU"/>
        </w:rPr>
        <w:t xml:space="preserve">The Australian Commission on Safety and Quality in Health Care (the Commission) develops National Safety and Quality Health Service (NSQHS) Standards advisories to provide </w:t>
      </w:r>
      <w:r>
        <w:rPr>
          <w:rFonts w:ascii="Garamond" w:hAnsi="Garamond"/>
          <w:lang w:val="en-AU"/>
        </w:rPr>
        <w:t xml:space="preserve">additional information and </w:t>
      </w:r>
      <w:r w:rsidRPr="00753906">
        <w:rPr>
          <w:rFonts w:ascii="Garamond" w:hAnsi="Garamond"/>
          <w:lang w:val="en-AU"/>
        </w:rPr>
        <w:t xml:space="preserve">clarity </w:t>
      </w:r>
      <w:r>
        <w:rPr>
          <w:rFonts w:ascii="Garamond" w:hAnsi="Garamond"/>
          <w:lang w:val="en-AU"/>
        </w:rPr>
        <w:t xml:space="preserve">on </w:t>
      </w:r>
      <w:r w:rsidRPr="00753906">
        <w:rPr>
          <w:rFonts w:ascii="Garamond" w:hAnsi="Garamond"/>
          <w:lang w:val="en-AU"/>
        </w:rPr>
        <w:t>the implementation of the NSQHS Standards.</w:t>
      </w:r>
    </w:p>
    <w:p w:rsidR="00753906" w:rsidRPr="00753906" w:rsidRDefault="00753906" w:rsidP="00753906">
      <w:pPr>
        <w:keepLines/>
        <w:autoSpaceDE w:val="0"/>
        <w:autoSpaceDN w:val="0"/>
        <w:adjustRightInd w:val="0"/>
        <w:rPr>
          <w:rFonts w:ascii="Garamond" w:hAnsi="Garamond"/>
          <w:lang w:val="en-AU"/>
        </w:rPr>
      </w:pPr>
    </w:p>
    <w:p w:rsidR="00753906" w:rsidRDefault="00753906" w:rsidP="00753906">
      <w:pPr>
        <w:keepLines/>
        <w:autoSpaceDE w:val="0"/>
        <w:autoSpaceDN w:val="0"/>
        <w:adjustRightInd w:val="0"/>
        <w:rPr>
          <w:rFonts w:ascii="Garamond" w:hAnsi="Garamond"/>
          <w:lang w:val="en-AU"/>
        </w:rPr>
      </w:pPr>
      <w:r w:rsidRPr="00753906">
        <w:rPr>
          <w:rFonts w:ascii="Garamond" w:hAnsi="Garamond"/>
          <w:lang w:val="en-AU"/>
        </w:rPr>
        <w:t xml:space="preserve">The new Advisory </w:t>
      </w:r>
      <w:r w:rsidRPr="00753906">
        <w:rPr>
          <w:rFonts w:ascii="Garamond" w:hAnsi="Garamond"/>
          <w:i/>
          <w:lang w:val="en-AU"/>
        </w:rPr>
        <w:t>A17/01: Antimicrobial stewardship</w:t>
      </w:r>
      <w:r w:rsidRPr="00753906">
        <w:rPr>
          <w:rFonts w:ascii="Garamond" w:hAnsi="Garamond"/>
          <w:lang w:val="en-AU"/>
        </w:rPr>
        <w:t xml:space="preserve"> has been </w:t>
      </w:r>
      <w:r>
        <w:rPr>
          <w:rFonts w:ascii="Garamond" w:hAnsi="Garamond"/>
          <w:lang w:val="en-AU"/>
        </w:rPr>
        <w:t xml:space="preserve">placed </w:t>
      </w:r>
      <w:r w:rsidRPr="00753906">
        <w:rPr>
          <w:rFonts w:ascii="Garamond" w:hAnsi="Garamond"/>
          <w:lang w:val="en-AU"/>
        </w:rPr>
        <w:t>to the Commission’s website</w:t>
      </w:r>
      <w:r>
        <w:rPr>
          <w:rFonts w:ascii="Garamond" w:hAnsi="Garamond"/>
          <w:lang w:val="en-AU"/>
        </w:rPr>
        <w:t xml:space="preserve"> at</w:t>
      </w:r>
      <w:r w:rsidRPr="00753906">
        <w:rPr>
          <w:rFonts w:ascii="Garamond" w:hAnsi="Garamond"/>
          <w:lang w:val="en-AU"/>
        </w:rPr>
        <w:t xml:space="preserve"> </w:t>
      </w:r>
      <w:hyperlink r:id="rId16" w:history="1">
        <w:r w:rsidRPr="008D53B4">
          <w:rPr>
            <w:rStyle w:val="Hyperlink"/>
            <w:rFonts w:ascii="Garamond" w:hAnsi="Garamond"/>
            <w:lang w:val="en-AU"/>
          </w:rPr>
          <w:t>https://www.safetyandquality.gov.au/publications/advisory-a1701-antimicrobial-stewardship/</w:t>
        </w:r>
      </w:hyperlink>
    </w:p>
    <w:p w:rsidR="00753906" w:rsidRPr="00753906" w:rsidRDefault="00753906" w:rsidP="00753906">
      <w:pPr>
        <w:keepLines/>
        <w:autoSpaceDE w:val="0"/>
        <w:autoSpaceDN w:val="0"/>
        <w:adjustRightInd w:val="0"/>
        <w:rPr>
          <w:rFonts w:ascii="Garamond" w:hAnsi="Garamond"/>
          <w:lang w:val="en-AU"/>
        </w:rPr>
      </w:pPr>
    </w:p>
    <w:p w:rsidR="00753906" w:rsidRPr="00753906" w:rsidRDefault="00753906" w:rsidP="00753906">
      <w:pPr>
        <w:keepLines/>
        <w:autoSpaceDE w:val="0"/>
        <w:autoSpaceDN w:val="0"/>
        <w:adjustRightInd w:val="0"/>
        <w:rPr>
          <w:rFonts w:ascii="Garamond" w:hAnsi="Garamond"/>
          <w:lang w:val="en-AU"/>
        </w:rPr>
      </w:pPr>
      <w:r>
        <w:rPr>
          <w:rFonts w:ascii="Garamond" w:hAnsi="Garamond"/>
          <w:lang w:val="en-AU"/>
        </w:rPr>
        <w:t xml:space="preserve">Two other advisories that </w:t>
      </w:r>
      <w:r w:rsidRPr="00753906">
        <w:rPr>
          <w:rFonts w:ascii="Garamond" w:hAnsi="Garamond"/>
          <w:lang w:val="en-AU"/>
        </w:rPr>
        <w:t>have also been recently updated a</w:t>
      </w:r>
      <w:r>
        <w:rPr>
          <w:rFonts w:ascii="Garamond" w:hAnsi="Garamond"/>
          <w:lang w:val="en-AU"/>
        </w:rPr>
        <w:t xml:space="preserve">nd uploaded to the Commission’s </w:t>
      </w:r>
      <w:r w:rsidRPr="00753906">
        <w:rPr>
          <w:rFonts w:ascii="Garamond" w:hAnsi="Garamond"/>
          <w:lang w:val="en-AU"/>
        </w:rPr>
        <w:t>website</w:t>
      </w:r>
      <w:r>
        <w:rPr>
          <w:rFonts w:ascii="Garamond" w:hAnsi="Garamond"/>
          <w:lang w:val="en-AU"/>
        </w:rPr>
        <w:t xml:space="preserve"> are:</w:t>
      </w:r>
    </w:p>
    <w:p w:rsidR="00753906" w:rsidRPr="00753906" w:rsidRDefault="00753906" w:rsidP="00753906">
      <w:pPr>
        <w:pStyle w:val="ListParagraph"/>
        <w:keepLines/>
        <w:numPr>
          <w:ilvl w:val="0"/>
          <w:numId w:val="31"/>
        </w:numPr>
        <w:autoSpaceDE w:val="0"/>
        <w:autoSpaceDN w:val="0"/>
        <w:adjustRightInd w:val="0"/>
        <w:rPr>
          <w:rFonts w:ascii="Garamond" w:hAnsi="Garamond"/>
          <w:i/>
          <w:lang w:val="en-AU"/>
        </w:rPr>
      </w:pPr>
      <w:r w:rsidRPr="00753906">
        <w:rPr>
          <w:rFonts w:ascii="Garamond" w:hAnsi="Garamond"/>
          <w:i/>
          <w:lang w:val="en-AU"/>
        </w:rPr>
        <w:t>Advisory A13/07: Advice provided to accrediting agencies on not applicable actions</w:t>
      </w:r>
      <w:r>
        <w:rPr>
          <w:rFonts w:ascii="Garamond" w:hAnsi="Garamond"/>
          <w:i/>
          <w:lang w:val="en-AU"/>
        </w:rPr>
        <w:t xml:space="preserve"> </w:t>
      </w:r>
      <w:hyperlink r:id="rId17" w:history="1">
        <w:r w:rsidRPr="008D53B4">
          <w:rPr>
            <w:rStyle w:val="Hyperlink"/>
            <w:rFonts w:ascii="Garamond" w:hAnsi="Garamond"/>
            <w:lang w:val="en-AU"/>
          </w:rPr>
          <w:t>https://www.safetyandquality.gov.au/publications/advisory-a1307-advice-provided-to-accrediting-agencies-on-non-applicable-actions/</w:t>
        </w:r>
      </w:hyperlink>
    </w:p>
    <w:p w:rsidR="00753906" w:rsidRPr="00753906" w:rsidRDefault="00753906" w:rsidP="00753906">
      <w:pPr>
        <w:pStyle w:val="ListParagraph"/>
        <w:keepLines/>
        <w:numPr>
          <w:ilvl w:val="0"/>
          <w:numId w:val="31"/>
        </w:numPr>
        <w:autoSpaceDE w:val="0"/>
        <w:autoSpaceDN w:val="0"/>
        <w:adjustRightInd w:val="0"/>
        <w:rPr>
          <w:rFonts w:ascii="Garamond" w:hAnsi="Garamond"/>
          <w:i/>
          <w:lang w:val="en-AU"/>
        </w:rPr>
      </w:pPr>
      <w:r w:rsidRPr="00753906">
        <w:rPr>
          <w:rFonts w:ascii="Garamond" w:hAnsi="Garamond"/>
          <w:i/>
          <w:lang w:val="en-AU"/>
        </w:rPr>
        <w:t>Advisory A16/03: Reprocessing of reusable medical devices in health service organisations</w:t>
      </w:r>
      <w:r>
        <w:rPr>
          <w:rFonts w:ascii="Garamond" w:hAnsi="Garamond"/>
          <w:i/>
          <w:lang w:val="en-AU"/>
        </w:rPr>
        <w:t xml:space="preserve"> </w:t>
      </w:r>
      <w:hyperlink r:id="rId18" w:history="1">
        <w:r w:rsidRPr="008D53B4">
          <w:rPr>
            <w:rStyle w:val="Hyperlink"/>
            <w:rFonts w:ascii="Garamond" w:hAnsi="Garamond"/>
            <w:lang w:val="en-AU"/>
          </w:rPr>
          <w:t>https://www.safetyandquality.gov.au/publications/advisory-a1603-reprocessing-of-reusable-medical-devices-in-health-service-organisations/</w:t>
        </w:r>
      </w:hyperlink>
    </w:p>
    <w:p w:rsidR="00753906" w:rsidRPr="00753906" w:rsidRDefault="00753906" w:rsidP="00753906">
      <w:pPr>
        <w:keepLines/>
        <w:autoSpaceDE w:val="0"/>
        <w:autoSpaceDN w:val="0"/>
        <w:adjustRightInd w:val="0"/>
        <w:rPr>
          <w:rFonts w:ascii="Garamond" w:hAnsi="Garamond"/>
          <w:lang w:val="en-AU"/>
        </w:rPr>
      </w:pPr>
    </w:p>
    <w:p w:rsidR="00753906" w:rsidRDefault="00753906" w:rsidP="00753906">
      <w:pPr>
        <w:keepLines/>
        <w:autoSpaceDE w:val="0"/>
        <w:autoSpaceDN w:val="0"/>
        <w:adjustRightInd w:val="0"/>
        <w:rPr>
          <w:rFonts w:ascii="Garamond" w:hAnsi="Garamond"/>
          <w:lang w:val="en-AU"/>
        </w:rPr>
      </w:pPr>
      <w:r w:rsidRPr="00753906">
        <w:rPr>
          <w:rFonts w:ascii="Garamond" w:hAnsi="Garamond"/>
          <w:lang w:val="en-AU"/>
        </w:rPr>
        <w:lastRenderedPageBreak/>
        <w:t>All advisories will be reviewed again in December 2018, prior to the implementation of the NSQHS Standards (second edition). It is expected that a number of advisories will be retired at that time. Health service organisations will be informed when this occurs. All advisories are available on the Commission’s website</w:t>
      </w:r>
      <w:r>
        <w:rPr>
          <w:rFonts w:ascii="Garamond" w:hAnsi="Garamond"/>
          <w:lang w:val="en-AU"/>
        </w:rPr>
        <w:t xml:space="preserve"> </w:t>
      </w:r>
      <w:hyperlink r:id="rId19" w:history="1">
        <w:r w:rsidRPr="008D53B4">
          <w:rPr>
            <w:rStyle w:val="Hyperlink"/>
            <w:rFonts w:ascii="Garamond" w:hAnsi="Garamond"/>
            <w:lang w:val="en-AU"/>
          </w:rPr>
          <w:t>https://www.safeyandquality.gov.au</w:t>
        </w:r>
      </w:hyperlink>
    </w:p>
    <w:p w:rsidR="00753906" w:rsidRPr="00753906" w:rsidRDefault="00753906" w:rsidP="00753906">
      <w:pPr>
        <w:keepLines/>
        <w:autoSpaceDE w:val="0"/>
        <w:autoSpaceDN w:val="0"/>
        <w:adjustRightInd w:val="0"/>
        <w:rPr>
          <w:rFonts w:ascii="Garamond" w:hAnsi="Garamond"/>
          <w:lang w:val="en-AU"/>
        </w:rPr>
      </w:pPr>
    </w:p>
    <w:p w:rsidR="00753906" w:rsidRDefault="00753906" w:rsidP="00753906">
      <w:pPr>
        <w:keepLines/>
        <w:autoSpaceDE w:val="0"/>
        <w:autoSpaceDN w:val="0"/>
        <w:adjustRightInd w:val="0"/>
        <w:rPr>
          <w:rFonts w:ascii="Garamond" w:hAnsi="Garamond"/>
          <w:lang w:val="en-AU"/>
        </w:rPr>
      </w:pPr>
      <w:r w:rsidRPr="00753906">
        <w:rPr>
          <w:rFonts w:ascii="Garamond" w:hAnsi="Garamond"/>
          <w:lang w:val="en-AU"/>
        </w:rPr>
        <w:t>If you have any questions</w:t>
      </w:r>
      <w:r w:rsidR="00CF6950">
        <w:rPr>
          <w:rFonts w:ascii="Garamond" w:hAnsi="Garamond"/>
          <w:lang w:val="en-AU"/>
        </w:rPr>
        <w:t>,</w:t>
      </w:r>
      <w:r w:rsidRPr="00753906">
        <w:rPr>
          <w:rFonts w:ascii="Garamond" w:hAnsi="Garamond"/>
          <w:lang w:val="en-AU"/>
        </w:rPr>
        <w:t xml:space="preserve"> please contact the Advice Centre on 1800 304 056 or by email </w:t>
      </w:r>
      <w:hyperlink r:id="rId20" w:history="1">
        <w:r w:rsidRPr="008D53B4">
          <w:rPr>
            <w:rStyle w:val="Hyperlink"/>
            <w:rFonts w:ascii="Garamond" w:hAnsi="Garamond"/>
            <w:lang w:val="en-AU"/>
          </w:rPr>
          <w:t>accreditation@safetyandqualtiy.gov.au</w:t>
        </w:r>
      </w:hyperlink>
    </w:p>
    <w:p w:rsidR="00753906" w:rsidRPr="00753906" w:rsidRDefault="00753906" w:rsidP="00753906">
      <w:pPr>
        <w:keepLines/>
        <w:autoSpaceDE w:val="0"/>
        <w:autoSpaceDN w:val="0"/>
        <w:adjustRightInd w:val="0"/>
        <w:rPr>
          <w:rFonts w:ascii="Garamond" w:hAnsi="Garamond"/>
          <w:lang w:val="en-AU"/>
        </w:rPr>
      </w:pPr>
    </w:p>
    <w:p w:rsidR="00753906" w:rsidRDefault="00753906" w:rsidP="00691DE3">
      <w:pPr>
        <w:keepLines/>
        <w:autoSpaceDE w:val="0"/>
        <w:autoSpaceDN w:val="0"/>
        <w:adjustRightInd w:val="0"/>
        <w:rPr>
          <w:rFonts w:ascii="Garamond" w:hAnsi="Garamond"/>
          <w:lang w:val="en-AU"/>
        </w:rPr>
      </w:pPr>
    </w:p>
    <w:p w:rsidR="00CF6950" w:rsidRPr="00C3014C" w:rsidRDefault="00CF6950" w:rsidP="00691DE3">
      <w:pPr>
        <w:keepLines/>
        <w:autoSpaceDE w:val="0"/>
        <w:autoSpaceDN w:val="0"/>
        <w:adjustRightInd w:val="0"/>
        <w:rPr>
          <w:rFonts w:ascii="Garamond" w:hAnsi="Garamond"/>
          <w:lang w:val="en-AU"/>
        </w:rPr>
      </w:pPr>
    </w:p>
    <w:p w:rsidR="00DC1E06" w:rsidRDefault="00DC1E06" w:rsidP="00644660">
      <w:pPr>
        <w:keepNext/>
        <w:keepLines/>
        <w:autoSpaceDE w:val="0"/>
        <w:autoSpaceDN w:val="0"/>
        <w:adjustRightInd w:val="0"/>
        <w:rPr>
          <w:rFonts w:ascii="Garamond" w:hAnsi="Garamond"/>
          <w:b/>
          <w:lang w:val="en-AU"/>
        </w:rPr>
      </w:pPr>
      <w:r>
        <w:rPr>
          <w:rFonts w:ascii="Garamond" w:hAnsi="Garamond"/>
          <w:b/>
          <w:lang w:val="en-AU"/>
        </w:rPr>
        <w:t>Books</w:t>
      </w:r>
    </w:p>
    <w:p w:rsidR="00DC1E06" w:rsidRDefault="00DC1E06" w:rsidP="00DC1E06">
      <w:pPr>
        <w:keepNext/>
        <w:keepLines/>
        <w:autoSpaceDE w:val="0"/>
        <w:autoSpaceDN w:val="0"/>
        <w:adjustRightInd w:val="0"/>
        <w:rPr>
          <w:rFonts w:ascii="Garamond" w:hAnsi="Garamond"/>
          <w:lang w:val="en-AU"/>
        </w:rPr>
      </w:pPr>
    </w:p>
    <w:p w:rsidR="00F46835" w:rsidRDefault="005A754D" w:rsidP="005A754D">
      <w:pPr>
        <w:keepNext/>
        <w:keepLines/>
        <w:autoSpaceDE w:val="0"/>
        <w:autoSpaceDN w:val="0"/>
        <w:adjustRightInd w:val="0"/>
        <w:rPr>
          <w:rFonts w:ascii="Garamond" w:hAnsi="Garamond"/>
          <w:lang w:val="en-AU"/>
        </w:rPr>
      </w:pPr>
      <w:r w:rsidRPr="005A754D">
        <w:rPr>
          <w:rFonts w:ascii="Garamond" w:hAnsi="Garamond"/>
          <w:lang w:val="en-AU"/>
        </w:rPr>
        <w:t>Guidelines for the</w:t>
      </w:r>
      <w:r>
        <w:rPr>
          <w:rFonts w:ascii="Garamond" w:hAnsi="Garamond"/>
          <w:lang w:val="en-AU"/>
        </w:rPr>
        <w:t xml:space="preserve"> </w:t>
      </w:r>
      <w:r w:rsidRPr="005A754D">
        <w:rPr>
          <w:rFonts w:ascii="Garamond" w:hAnsi="Garamond"/>
          <w:lang w:val="en-AU"/>
        </w:rPr>
        <w:t>prevention and control</w:t>
      </w:r>
      <w:r>
        <w:rPr>
          <w:rFonts w:ascii="Garamond" w:hAnsi="Garamond"/>
          <w:lang w:val="en-AU"/>
        </w:rPr>
        <w:t xml:space="preserve"> </w:t>
      </w:r>
      <w:r w:rsidRPr="005A754D">
        <w:rPr>
          <w:rFonts w:ascii="Garamond" w:hAnsi="Garamond"/>
          <w:lang w:val="en-AU"/>
        </w:rPr>
        <w:t>of carbapenem-resistant</w:t>
      </w:r>
      <w:r>
        <w:rPr>
          <w:rFonts w:ascii="Garamond" w:hAnsi="Garamond"/>
          <w:lang w:val="en-AU"/>
        </w:rPr>
        <w:t xml:space="preserve"> </w:t>
      </w:r>
      <w:r w:rsidRPr="005A754D">
        <w:rPr>
          <w:rFonts w:ascii="Garamond" w:hAnsi="Garamond"/>
          <w:lang w:val="en-AU"/>
        </w:rPr>
        <w:t>Enterobacteriaceae,</w:t>
      </w:r>
      <w:r>
        <w:rPr>
          <w:rFonts w:ascii="Garamond" w:hAnsi="Garamond"/>
          <w:lang w:val="en-AU"/>
        </w:rPr>
        <w:t xml:space="preserve"> </w:t>
      </w:r>
      <w:r w:rsidRPr="005A754D">
        <w:rPr>
          <w:rFonts w:ascii="Garamond" w:hAnsi="Garamond"/>
          <w:i/>
          <w:lang w:val="en-AU"/>
        </w:rPr>
        <w:t>Acinetobacter baumannii</w:t>
      </w:r>
      <w:r w:rsidRPr="005A754D">
        <w:rPr>
          <w:rFonts w:ascii="Garamond" w:hAnsi="Garamond"/>
          <w:lang w:val="en-AU"/>
        </w:rPr>
        <w:t xml:space="preserve"> and</w:t>
      </w:r>
      <w:r>
        <w:rPr>
          <w:rFonts w:ascii="Garamond" w:hAnsi="Garamond"/>
          <w:lang w:val="en-AU"/>
        </w:rPr>
        <w:t xml:space="preserve"> </w:t>
      </w:r>
      <w:r w:rsidRPr="005A754D">
        <w:rPr>
          <w:rFonts w:ascii="Garamond" w:hAnsi="Garamond"/>
          <w:i/>
          <w:lang w:val="en-AU"/>
        </w:rPr>
        <w:t>Pseudomonas aeruginosa</w:t>
      </w:r>
      <w:r>
        <w:rPr>
          <w:rFonts w:ascii="Garamond" w:hAnsi="Garamond"/>
          <w:lang w:val="en-AU"/>
        </w:rPr>
        <w:t xml:space="preserve"> </w:t>
      </w:r>
      <w:r w:rsidRPr="005A754D">
        <w:rPr>
          <w:rFonts w:ascii="Garamond" w:hAnsi="Garamond"/>
          <w:lang w:val="en-AU"/>
        </w:rPr>
        <w:t>in health care facilities</w:t>
      </w:r>
    </w:p>
    <w:p w:rsidR="005A754D" w:rsidRDefault="005A754D" w:rsidP="005A754D">
      <w:pPr>
        <w:keepNext/>
        <w:keepLines/>
        <w:autoSpaceDE w:val="0"/>
        <w:autoSpaceDN w:val="0"/>
        <w:adjustRightInd w:val="0"/>
        <w:rPr>
          <w:rFonts w:ascii="Garamond" w:hAnsi="Garamond"/>
          <w:lang w:val="en-AU"/>
        </w:rPr>
      </w:pPr>
      <w:r w:rsidRPr="005A754D">
        <w:rPr>
          <w:rFonts w:ascii="Garamond" w:hAnsi="Garamond"/>
          <w:lang w:val="en-AU"/>
        </w:rPr>
        <w:t>World Health Organization</w:t>
      </w:r>
    </w:p>
    <w:p w:rsidR="005A754D" w:rsidRPr="00C3014C" w:rsidRDefault="005A754D" w:rsidP="005A754D">
      <w:pPr>
        <w:keepNext/>
        <w:keepLines/>
        <w:autoSpaceDE w:val="0"/>
        <w:autoSpaceDN w:val="0"/>
        <w:adjustRightInd w:val="0"/>
        <w:rPr>
          <w:rFonts w:ascii="Garamond" w:hAnsi="Garamond"/>
          <w:lang w:val="en-AU"/>
        </w:rPr>
      </w:pPr>
      <w:r w:rsidRPr="005A754D">
        <w:rPr>
          <w:rFonts w:ascii="Garamond" w:hAnsi="Garamond"/>
          <w:lang w:val="en-AU"/>
        </w:rPr>
        <w:t xml:space="preserve">Geneva: World Health Organization; 2017. </w:t>
      </w:r>
      <w:proofErr w:type="gramStart"/>
      <w:r w:rsidRPr="005A754D">
        <w:rPr>
          <w:rFonts w:ascii="Garamond" w:hAnsi="Garamond"/>
          <w:lang w:val="en-AU"/>
        </w:rPr>
        <w:t>76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D2274">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A754D" w:rsidRPr="00C3014C" w:rsidRDefault="005010DE" w:rsidP="005A754D">
            <w:pPr>
              <w:rPr>
                <w:rStyle w:val="Hyperlink"/>
                <w:rFonts w:ascii="Garamond" w:hAnsi="Garamond"/>
                <w:color w:val="auto"/>
                <w:u w:val="none"/>
                <w:lang w:val="en-AU"/>
              </w:rPr>
            </w:pPr>
            <w:hyperlink r:id="rId21" w:history="1">
              <w:r w:rsidR="005A754D" w:rsidRPr="009E101C">
                <w:rPr>
                  <w:rStyle w:val="Hyperlink"/>
                  <w:rFonts w:ascii="Garamond" w:hAnsi="Garamond"/>
                  <w:lang w:val="en-AU"/>
                </w:rPr>
                <w:t>http://www.who.int/infection-prevention/publications/focus-amr/en/</w:t>
              </w:r>
            </w:hyperlink>
          </w:p>
        </w:tc>
      </w:tr>
      <w:tr w:rsidR="00DC1E06"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D2274">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42EE" w:rsidRDefault="005A754D" w:rsidP="00AE6D52">
            <w:pPr>
              <w:rPr>
                <w:rFonts w:ascii="Garamond" w:hAnsi="Garamond"/>
                <w:lang w:val="en-AU"/>
              </w:rPr>
            </w:pPr>
            <w:r>
              <w:rPr>
                <w:rFonts w:ascii="Garamond" w:hAnsi="Garamond"/>
                <w:lang w:val="en-AU"/>
              </w:rPr>
              <w:t xml:space="preserve">The </w:t>
            </w:r>
            <w:r w:rsidRPr="005A754D">
              <w:rPr>
                <w:rFonts w:ascii="Garamond" w:hAnsi="Garamond"/>
                <w:lang w:val="en-AU"/>
              </w:rPr>
              <w:t>World Health Organization</w:t>
            </w:r>
            <w:r>
              <w:rPr>
                <w:rFonts w:ascii="Garamond" w:hAnsi="Garamond"/>
                <w:lang w:val="en-AU"/>
              </w:rPr>
              <w:t xml:space="preserve"> has </w:t>
            </w:r>
            <w:r w:rsidR="00AE6D52">
              <w:rPr>
                <w:rFonts w:ascii="Garamond" w:hAnsi="Garamond"/>
                <w:lang w:val="en-AU"/>
              </w:rPr>
              <w:t xml:space="preserve">produced </w:t>
            </w:r>
            <w:proofErr w:type="gramStart"/>
            <w:r w:rsidR="00AE6D52">
              <w:rPr>
                <w:rFonts w:ascii="Garamond" w:hAnsi="Garamond"/>
                <w:lang w:val="en-AU"/>
              </w:rPr>
              <w:t>this first global guidelines</w:t>
            </w:r>
            <w:proofErr w:type="gramEnd"/>
            <w:r w:rsidR="00AE6D52">
              <w:rPr>
                <w:rFonts w:ascii="Garamond" w:hAnsi="Garamond"/>
                <w:lang w:val="en-AU"/>
              </w:rPr>
              <w:t xml:space="preserve"> </w:t>
            </w:r>
            <w:r w:rsidR="00AE6D52" w:rsidRPr="00AE6D52">
              <w:rPr>
                <w:rFonts w:ascii="Garamond" w:hAnsi="Garamond"/>
                <w:lang w:val="en-AU"/>
              </w:rPr>
              <w:t>for preventing and controlling three types of carbapenem-resistant gram-negative bacteria in health settings</w:t>
            </w:r>
            <w:r w:rsidR="00AE6D52">
              <w:rPr>
                <w:rFonts w:ascii="Garamond" w:hAnsi="Garamond"/>
                <w:lang w:val="en-AU"/>
              </w:rPr>
              <w:t xml:space="preserve">. </w:t>
            </w:r>
            <w:r w:rsidR="00AE6D52" w:rsidRPr="00AE6D52">
              <w:rPr>
                <w:rFonts w:ascii="Garamond" w:hAnsi="Garamond"/>
                <w:lang w:val="en-AU"/>
              </w:rPr>
              <w:t xml:space="preserve">The organisms include carbapenem-resistant Enterobacteriaceae (CRE), </w:t>
            </w:r>
            <w:r w:rsidR="00AE6D52" w:rsidRPr="00AE6D52">
              <w:rPr>
                <w:rFonts w:ascii="Garamond" w:hAnsi="Garamond"/>
                <w:i/>
                <w:lang w:val="en-AU"/>
              </w:rPr>
              <w:t>Acintobacter baumannii</w:t>
            </w:r>
            <w:r w:rsidR="00AE6D52" w:rsidRPr="00AE6D52">
              <w:rPr>
                <w:rFonts w:ascii="Garamond" w:hAnsi="Garamond"/>
                <w:lang w:val="en-AU"/>
              </w:rPr>
              <w:t xml:space="preserve"> (CRAB), and </w:t>
            </w:r>
            <w:r w:rsidR="00AE6D52" w:rsidRPr="00AE6D52">
              <w:rPr>
                <w:rFonts w:ascii="Garamond" w:hAnsi="Garamond"/>
                <w:i/>
                <w:lang w:val="en-AU"/>
              </w:rPr>
              <w:t>Pseudomonas aeruginosa</w:t>
            </w:r>
            <w:r w:rsidR="00AE6D52" w:rsidRPr="00AE6D52">
              <w:rPr>
                <w:rFonts w:ascii="Garamond" w:hAnsi="Garamond"/>
                <w:lang w:val="en-AU"/>
              </w:rPr>
              <w:t xml:space="preserve"> (</w:t>
            </w:r>
            <w:proofErr w:type="spellStart"/>
            <w:r w:rsidR="00AE6D52" w:rsidRPr="00AE6D52">
              <w:rPr>
                <w:rFonts w:ascii="Garamond" w:hAnsi="Garamond"/>
                <w:lang w:val="en-AU"/>
              </w:rPr>
              <w:t>CRPsA</w:t>
            </w:r>
            <w:proofErr w:type="spellEnd"/>
            <w:r w:rsidR="00AE6D52" w:rsidRPr="00AE6D52">
              <w:rPr>
                <w:rFonts w:ascii="Garamond" w:hAnsi="Garamond"/>
                <w:lang w:val="en-AU"/>
              </w:rPr>
              <w:t>).</w:t>
            </w:r>
            <w:r w:rsidR="00AE6D52">
              <w:rPr>
                <w:rFonts w:ascii="Garamond" w:hAnsi="Garamond"/>
                <w:lang w:val="en-AU"/>
              </w:rPr>
              <w:t xml:space="preserve"> These bacteria </w:t>
            </w:r>
            <w:r w:rsidR="00AE6D52" w:rsidRPr="00AE6D52">
              <w:rPr>
                <w:rFonts w:ascii="Garamond" w:hAnsi="Garamond"/>
                <w:lang w:val="en-AU"/>
              </w:rPr>
              <w:t>are highly transmissible, difficult to treat, and can cause severe illness and death.</w:t>
            </w:r>
            <w:r w:rsidR="00AE6D52">
              <w:rPr>
                <w:rFonts w:ascii="Garamond" w:hAnsi="Garamond"/>
                <w:lang w:val="en-AU"/>
              </w:rPr>
              <w:t xml:space="preserve"> The guidelines contain eight key recommendations:</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 xml:space="preserve">Adopt multipart strategies to prevent and control CRE, CRAB, or </w:t>
            </w:r>
            <w:proofErr w:type="spellStart"/>
            <w:r w:rsidRPr="00AE6D52">
              <w:rPr>
                <w:rFonts w:ascii="Garamond" w:hAnsi="Garamond"/>
                <w:lang w:val="en-AU"/>
              </w:rPr>
              <w:t>CRPsA</w:t>
            </w:r>
            <w:proofErr w:type="spellEnd"/>
            <w:r w:rsidRPr="00AE6D52">
              <w:rPr>
                <w:rFonts w:ascii="Garamond" w:hAnsi="Garamond"/>
                <w:lang w:val="en-AU"/>
              </w:rPr>
              <w:t xml:space="preserve"> infection or colonization that includes at least hand hygiene, surveillance, contact</w:t>
            </w:r>
            <w:r>
              <w:rPr>
                <w:rFonts w:ascii="Garamond" w:hAnsi="Garamond"/>
                <w:lang w:val="en-AU"/>
              </w:rPr>
              <w:t xml:space="preserve"> precautions, patient isolation,</w:t>
            </w:r>
            <w:r w:rsidRPr="00AE6D52">
              <w:rPr>
                <w:rFonts w:ascii="Garamond" w:hAnsi="Garamond"/>
                <w:lang w:val="en-AU"/>
              </w:rPr>
              <w:t xml:space="preserve"> and environmental cleaning</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Implement hand hygiene best practices</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Conduct surveillance for CRE-CRAB-</w:t>
            </w:r>
            <w:proofErr w:type="spellStart"/>
            <w:r w:rsidRPr="00AE6D52">
              <w:rPr>
                <w:rFonts w:ascii="Garamond" w:hAnsi="Garamond"/>
                <w:lang w:val="en-AU"/>
              </w:rPr>
              <w:t>CRPsA</w:t>
            </w:r>
            <w:proofErr w:type="spellEnd"/>
            <w:r w:rsidRPr="00AE6D52">
              <w:rPr>
                <w:rFonts w:ascii="Garamond" w:hAnsi="Garamond"/>
                <w:lang w:val="en-AU"/>
              </w:rPr>
              <w:t xml:space="preserve"> infection and colonization, targeting those with previous CRE colonization, contacts of CRE patients, or those with a history of recent hospitalization in CRE-endemic settings</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Implement contact precautions when caring for infected or colonized patients</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Isolate infected or colonized patients</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Comply with environmental cleaning protocols in the "patient zone" of infected or colonized patients</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Take surveillance cultures of the environment to detect contamination</w:t>
            </w:r>
          </w:p>
          <w:p w:rsidR="00AE6D52" w:rsidRPr="00AE6D52" w:rsidRDefault="00AE6D52" w:rsidP="00AE6D52">
            <w:pPr>
              <w:pStyle w:val="ListParagraph"/>
              <w:numPr>
                <w:ilvl w:val="0"/>
                <w:numId w:val="39"/>
              </w:numPr>
              <w:rPr>
                <w:rFonts w:ascii="Garamond" w:hAnsi="Garamond"/>
                <w:lang w:val="en-AU"/>
              </w:rPr>
            </w:pPr>
            <w:r w:rsidRPr="00AE6D52">
              <w:rPr>
                <w:rFonts w:ascii="Garamond" w:hAnsi="Garamond"/>
                <w:lang w:val="en-AU"/>
              </w:rPr>
              <w:t>Monitor the impact of the interventions</w:t>
            </w:r>
            <w:r>
              <w:rPr>
                <w:rFonts w:ascii="Garamond" w:hAnsi="Garamond"/>
                <w:lang w:val="en-AU"/>
              </w:rPr>
              <w:t>.</w:t>
            </w:r>
          </w:p>
        </w:tc>
      </w:tr>
    </w:tbl>
    <w:p w:rsidR="00CC42EE" w:rsidRDefault="00CC42EE" w:rsidP="00644660">
      <w:pPr>
        <w:keepNext/>
        <w:keepLines/>
        <w:autoSpaceDE w:val="0"/>
        <w:autoSpaceDN w:val="0"/>
        <w:adjustRightInd w:val="0"/>
        <w:rPr>
          <w:rFonts w:ascii="Garamond" w:hAnsi="Garamond"/>
          <w:b/>
          <w:lang w:val="en-AU"/>
        </w:rPr>
      </w:pPr>
    </w:p>
    <w:p w:rsidR="00AE6D52" w:rsidRDefault="00AE6D52" w:rsidP="00644660">
      <w:pPr>
        <w:keepNext/>
        <w:keepLines/>
        <w:autoSpaceDE w:val="0"/>
        <w:autoSpaceDN w:val="0"/>
        <w:adjustRightInd w:val="0"/>
        <w:rPr>
          <w:rFonts w:ascii="Garamond" w:hAnsi="Garamond"/>
          <w:b/>
          <w:lang w:val="en-AU"/>
        </w:rPr>
      </w:pPr>
      <w:r w:rsidRPr="00F34FD6">
        <w:rPr>
          <w:rFonts w:ascii="Garamond" w:hAnsi="Garamond"/>
          <w:lang w:val="en-AU"/>
        </w:rPr>
        <w:t xml:space="preserve">For information on the Commission’s work on </w:t>
      </w:r>
      <w:r>
        <w:rPr>
          <w:rFonts w:ascii="Garamond" w:hAnsi="Garamond"/>
          <w:lang w:val="en-AU"/>
        </w:rPr>
        <w:t xml:space="preserve">healthcare associated infection, including the </w:t>
      </w:r>
      <w:r w:rsidRPr="00AE6D52">
        <w:rPr>
          <w:rFonts w:ascii="Garamond" w:hAnsi="Garamond"/>
          <w:i/>
          <w:lang w:val="en-AU"/>
        </w:rPr>
        <w:t>Recommendations for the control of carbapenemase-producing Enterobacteriaceae (CPE): A guide for acute care health facilities</w:t>
      </w:r>
      <w:r w:rsidRPr="00F34FD6">
        <w:rPr>
          <w:rFonts w:ascii="Garamond" w:hAnsi="Garamond"/>
          <w:lang w:val="en-AU"/>
        </w:rPr>
        <w:t>, see</w:t>
      </w:r>
      <w:r>
        <w:rPr>
          <w:rFonts w:ascii="Garamond" w:hAnsi="Garamond"/>
          <w:lang w:val="en-AU"/>
        </w:rPr>
        <w:t xml:space="preserve"> </w:t>
      </w:r>
      <w:hyperlink r:id="rId22" w:history="1">
        <w:r w:rsidRPr="009E101C">
          <w:rPr>
            <w:rStyle w:val="Hyperlink"/>
            <w:rFonts w:ascii="Garamond" w:hAnsi="Garamond"/>
            <w:lang w:val="en-AU"/>
          </w:rPr>
          <w:t>https://www.safetyandquality.gov.au/our-work/healthcare-associated-infection/</w:t>
        </w:r>
      </w:hyperlink>
      <w:r>
        <w:rPr>
          <w:rFonts w:ascii="Garamond" w:hAnsi="Garamond"/>
          <w:lang w:val="en-AU"/>
        </w:rPr>
        <w:t xml:space="preserve"> </w:t>
      </w:r>
    </w:p>
    <w:p w:rsidR="00CC42EE" w:rsidRDefault="00CC42EE" w:rsidP="00CC42EE">
      <w:pPr>
        <w:rPr>
          <w:lang w:val="en-AU"/>
        </w:rPr>
      </w:pPr>
    </w:p>
    <w:p w:rsidR="00C34D7E" w:rsidRPr="00C34D7E" w:rsidRDefault="00C34D7E" w:rsidP="00C34D7E">
      <w:pPr>
        <w:keepNext/>
        <w:rPr>
          <w:rFonts w:ascii="Garamond" w:hAnsi="Garamond"/>
          <w:i/>
          <w:lang w:val="en-AU"/>
        </w:rPr>
      </w:pPr>
      <w:r w:rsidRPr="00C34D7E">
        <w:rPr>
          <w:rFonts w:ascii="Garamond" w:hAnsi="Garamond"/>
          <w:i/>
          <w:lang w:val="en-AU"/>
        </w:rPr>
        <w:t>Health at a Glance 2017</w:t>
      </w:r>
      <w:r w:rsidR="00CF6950">
        <w:rPr>
          <w:rFonts w:ascii="Garamond" w:hAnsi="Garamond"/>
          <w:i/>
          <w:lang w:val="en-AU"/>
        </w:rPr>
        <w:t>: OECD indicators</w:t>
      </w:r>
    </w:p>
    <w:p w:rsidR="00C34D7E" w:rsidRDefault="00C34D7E" w:rsidP="00C34D7E">
      <w:pPr>
        <w:keepNext/>
        <w:keepLines/>
        <w:autoSpaceDE w:val="0"/>
        <w:autoSpaceDN w:val="0"/>
        <w:adjustRightInd w:val="0"/>
        <w:rPr>
          <w:rFonts w:ascii="Garamond" w:hAnsi="Garamond"/>
          <w:lang w:val="en-AU"/>
        </w:rPr>
      </w:pPr>
      <w:r w:rsidRPr="00C34D7E">
        <w:rPr>
          <w:rFonts w:ascii="Garamond" w:hAnsi="Garamond"/>
          <w:lang w:val="en-AU"/>
        </w:rPr>
        <w:t>Organisation for Economic Cooperation and Development</w:t>
      </w:r>
    </w:p>
    <w:p w:rsidR="00C34D7E" w:rsidRDefault="00C34D7E" w:rsidP="00C34D7E">
      <w:pPr>
        <w:keepNext/>
        <w:keepLines/>
        <w:autoSpaceDE w:val="0"/>
        <w:autoSpaceDN w:val="0"/>
        <w:adjustRightInd w:val="0"/>
        <w:rPr>
          <w:rFonts w:ascii="Garamond" w:hAnsi="Garamond"/>
          <w:lang w:val="en-AU"/>
        </w:rPr>
      </w:pPr>
      <w:r w:rsidRPr="00C34D7E">
        <w:rPr>
          <w:rFonts w:ascii="Garamond" w:hAnsi="Garamond"/>
          <w:lang w:val="en-AU"/>
        </w:rPr>
        <w:t xml:space="preserve">Paris: OECD Publishing; 2017. </w:t>
      </w:r>
      <w:proofErr w:type="gramStart"/>
      <w:r w:rsidRPr="00C34D7E">
        <w:rPr>
          <w:rFonts w:ascii="Garamond" w:hAnsi="Garamond"/>
          <w:lang w:val="en-AU"/>
        </w:rPr>
        <w:t>p. 212.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34D7E" w:rsidRPr="00C3014C" w:rsidTr="003931D7">
        <w:tc>
          <w:tcPr>
            <w:tcW w:w="1080" w:type="dxa"/>
            <w:tcBorders>
              <w:top w:val="single" w:sz="4" w:space="0" w:color="auto"/>
              <w:left w:val="single" w:sz="4" w:space="0" w:color="auto"/>
              <w:bottom w:val="single" w:sz="4" w:space="0" w:color="auto"/>
              <w:right w:val="single" w:sz="4" w:space="0" w:color="auto"/>
            </w:tcBorders>
            <w:vAlign w:val="center"/>
          </w:tcPr>
          <w:p w:rsidR="00C34D7E" w:rsidRPr="00C3014C" w:rsidRDefault="00C34D7E" w:rsidP="003931D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4D7E" w:rsidRPr="00C3014C" w:rsidRDefault="005010DE" w:rsidP="00C34D7E">
            <w:pPr>
              <w:rPr>
                <w:rStyle w:val="Hyperlink"/>
                <w:rFonts w:ascii="Garamond" w:hAnsi="Garamond"/>
                <w:color w:val="auto"/>
                <w:u w:val="none"/>
                <w:lang w:val="en-AU"/>
              </w:rPr>
            </w:pPr>
            <w:hyperlink r:id="rId23" w:history="1">
              <w:r w:rsidR="00C34D7E" w:rsidRPr="00016528">
                <w:rPr>
                  <w:rStyle w:val="Hyperlink"/>
                  <w:rFonts w:ascii="Garamond" w:hAnsi="Garamond"/>
                  <w:lang w:val="en-AU"/>
                </w:rPr>
                <w:t>http://dx.doi.org/10.1787/health_glance-2017-en</w:t>
              </w:r>
            </w:hyperlink>
          </w:p>
        </w:tc>
      </w:tr>
      <w:tr w:rsidR="00C34D7E" w:rsidRPr="00C3014C" w:rsidTr="003931D7">
        <w:tc>
          <w:tcPr>
            <w:tcW w:w="1080" w:type="dxa"/>
            <w:tcBorders>
              <w:top w:val="single" w:sz="4" w:space="0" w:color="auto"/>
              <w:left w:val="single" w:sz="4" w:space="0" w:color="auto"/>
              <w:bottom w:val="single" w:sz="4" w:space="0" w:color="auto"/>
              <w:right w:val="single" w:sz="4" w:space="0" w:color="auto"/>
            </w:tcBorders>
            <w:vAlign w:val="center"/>
          </w:tcPr>
          <w:p w:rsidR="00C34D7E" w:rsidRPr="00C3014C" w:rsidRDefault="00C34D7E" w:rsidP="003931D7">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4D7E" w:rsidRPr="00C34D7E" w:rsidRDefault="00C34D7E" w:rsidP="00C34D7E">
            <w:pPr>
              <w:rPr>
                <w:rFonts w:ascii="Garamond" w:hAnsi="Garamond"/>
                <w:lang w:val="en-AU"/>
              </w:rPr>
            </w:pPr>
            <w:r>
              <w:rPr>
                <w:rFonts w:ascii="Garamond" w:hAnsi="Garamond"/>
                <w:lang w:val="en-AU"/>
              </w:rPr>
              <w:t xml:space="preserve">The OECD has published their latest issue of the </w:t>
            </w:r>
            <w:r w:rsidRPr="00C34D7E">
              <w:rPr>
                <w:rFonts w:ascii="Garamond" w:hAnsi="Garamond"/>
                <w:i/>
                <w:lang w:val="en-AU"/>
              </w:rPr>
              <w:t>Health at a Glance</w:t>
            </w:r>
            <w:r>
              <w:rPr>
                <w:rFonts w:ascii="Garamond" w:hAnsi="Garamond"/>
                <w:lang w:val="en-AU"/>
              </w:rPr>
              <w:t xml:space="preserve"> report.</w:t>
            </w:r>
            <w:r>
              <w:t xml:space="preserve"> </w:t>
            </w:r>
            <w:r w:rsidRPr="00C34D7E">
              <w:rPr>
                <w:rFonts w:ascii="Garamond" w:hAnsi="Garamond"/>
                <w:lang w:val="en-AU"/>
              </w:rPr>
              <w:t xml:space="preserve">This </w:t>
            </w:r>
            <w:r>
              <w:rPr>
                <w:rFonts w:ascii="Garamond" w:hAnsi="Garamond"/>
                <w:lang w:val="en-AU"/>
              </w:rPr>
              <w:t xml:space="preserve">report </w:t>
            </w:r>
            <w:r w:rsidRPr="00C34D7E">
              <w:rPr>
                <w:rFonts w:ascii="Garamond" w:hAnsi="Garamond"/>
                <w:lang w:val="en-AU"/>
              </w:rPr>
              <w:t>presents the most recent comparable data on the health status of populations and health system performance in OECD countries. Where possible, it also reports data for partner countries (Brazil, China, Colombia, Costa Rica, India, Indonesia, Lithuania, Russian Federation and South Africa). The data presented in this publication come from official national statistics, unless otherwise stated.</w:t>
            </w:r>
          </w:p>
          <w:p w:rsidR="00C34D7E" w:rsidRPr="00A92DEC" w:rsidRDefault="00C34D7E" w:rsidP="00C34D7E">
            <w:pPr>
              <w:rPr>
                <w:rFonts w:ascii="Garamond" w:hAnsi="Garamond"/>
                <w:lang w:val="en-AU"/>
              </w:rPr>
            </w:pPr>
            <w:r w:rsidRPr="00C34D7E">
              <w:rPr>
                <w:rFonts w:ascii="Garamond" w:hAnsi="Garamond"/>
                <w:lang w:val="en-AU"/>
              </w:rPr>
              <w:lastRenderedPageBreak/>
              <w:t>This edition contains a range of new indicators, particularly on risk factors for health. It also places greater emphasis on time trend analysis. Alongside indicator-by-indicator analysis, this edition offers snapshots and dashboard indicators that summarise the comparative performance of countries, and a special chapter on the main factors driving life expectancy gains.</w:t>
            </w:r>
          </w:p>
        </w:tc>
      </w:tr>
    </w:tbl>
    <w:p w:rsidR="00C34D7E" w:rsidRDefault="00C34D7E" w:rsidP="00C34D7E">
      <w:pPr>
        <w:keepLines/>
        <w:autoSpaceDE w:val="0"/>
        <w:autoSpaceDN w:val="0"/>
        <w:adjustRightInd w:val="0"/>
        <w:rPr>
          <w:rFonts w:ascii="Garamond" w:hAnsi="Garamond"/>
          <w:lang w:val="en-AU"/>
        </w:rPr>
      </w:pPr>
    </w:p>
    <w:p w:rsidR="00AE6D52" w:rsidRDefault="00AE6D52" w:rsidP="00CC42EE">
      <w:pPr>
        <w:rPr>
          <w:lang w:val="en-AU"/>
        </w:rPr>
      </w:pPr>
    </w:p>
    <w:p w:rsidR="00177F9F" w:rsidRPr="00C3014C" w:rsidRDefault="00177F9F" w:rsidP="00644660">
      <w:pPr>
        <w:keepNext/>
        <w:keepLines/>
        <w:autoSpaceDE w:val="0"/>
        <w:autoSpaceDN w:val="0"/>
        <w:adjustRightInd w:val="0"/>
        <w:rPr>
          <w:rFonts w:ascii="Garamond" w:hAnsi="Garamond"/>
          <w:b/>
          <w:lang w:val="en-AU"/>
        </w:rPr>
      </w:pPr>
      <w:r w:rsidRPr="00C3014C">
        <w:rPr>
          <w:rFonts w:ascii="Garamond" w:hAnsi="Garamond"/>
          <w:b/>
          <w:lang w:val="en-AU"/>
        </w:rPr>
        <w:t>Reports</w:t>
      </w:r>
    </w:p>
    <w:p w:rsidR="00177F9F" w:rsidRDefault="00177F9F" w:rsidP="00644660">
      <w:pPr>
        <w:keepNext/>
        <w:keepLines/>
        <w:autoSpaceDE w:val="0"/>
        <w:autoSpaceDN w:val="0"/>
        <w:adjustRightInd w:val="0"/>
        <w:rPr>
          <w:rFonts w:ascii="Garamond" w:hAnsi="Garamond"/>
          <w:b/>
          <w:lang w:val="en-AU"/>
        </w:rPr>
      </w:pPr>
    </w:p>
    <w:p w:rsidR="008415E4" w:rsidRPr="00D0238A" w:rsidRDefault="00D0238A" w:rsidP="008415E4">
      <w:pPr>
        <w:keepNext/>
        <w:keepLines/>
        <w:autoSpaceDE w:val="0"/>
        <w:autoSpaceDN w:val="0"/>
        <w:adjustRightInd w:val="0"/>
        <w:rPr>
          <w:rFonts w:ascii="Garamond" w:hAnsi="Garamond"/>
          <w:i/>
          <w:lang w:val="en-AU"/>
        </w:rPr>
      </w:pPr>
      <w:r w:rsidRPr="00D0238A">
        <w:rPr>
          <w:rFonts w:ascii="Garamond" w:hAnsi="Garamond"/>
          <w:i/>
          <w:lang w:val="en-AU"/>
        </w:rPr>
        <w:t>Embedding a culture of quality improvement</w:t>
      </w:r>
    </w:p>
    <w:p w:rsidR="00D0238A" w:rsidRDefault="00D0238A" w:rsidP="008415E4">
      <w:pPr>
        <w:keepNext/>
        <w:keepLines/>
        <w:autoSpaceDE w:val="0"/>
        <w:autoSpaceDN w:val="0"/>
        <w:adjustRightInd w:val="0"/>
        <w:rPr>
          <w:rFonts w:ascii="Garamond" w:hAnsi="Garamond"/>
          <w:lang w:val="en-AU"/>
        </w:rPr>
      </w:pPr>
      <w:proofErr w:type="spellStart"/>
      <w:r w:rsidRPr="00D0238A">
        <w:rPr>
          <w:rFonts w:ascii="Garamond" w:hAnsi="Garamond"/>
          <w:lang w:val="en-AU"/>
        </w:rPr>
        <w:t>Jabbal</w:t>
      </w:r>
      <w:proofErr w:type="spellEnd"/>
      <w:r w:rsidRPr="00D0238A">
        <w:rPr>
          <w:rFonts w:ascii="Garamond" w:hAnsi="Garamond"/>
          <w:lang w:val="en-AU"/>
        </w:rPr>
        <w:t xml:space="preserve"> J</w:t>
      </w:r>
    </w:p>
    <w:p w:rsidR="00D0238A" w:rsidRPr="00C3014C" w:rsidRDefault="00D0238A" w:rsidP="008415E4">
      <w:pPr>
        <w:keepNext/>
        <w:keepLines/>
        <w:autoSpaceDE w:val="0"/>
        <w:autoSpaceDN w:val="0"/>
        <w:adjustRightInd w:val="0"/>
        <w:rPr>
          <w:rFonts w:ascii="Garamond" w:hAnsi="Garamond"/>
          <w:lang w:val="en-AU"/>
        </w:rPr>
      </w:pPr>
      <w:r w:rsidRPr="00D0238A">
        <w:rPr>
          <w:rFonts w:ascii="Garamond" w:hAnsi="Garamond"/>
          <w:lang w:val="en-AU"/>
        </w:rPr>
        <w:t xml:space="preserve">London: The King's Fund; 2017. </w:t>
      </w:r>
      <w:proofErr w:type="gramStart"/>
      <w:r w:rsidRPr="00D0238A">
        <w:rPr>
          <w:rFonts w:ascii="Garamond" w:hAnsi="Garamond"/>
          <w:lang w:val="en-AU"/>
        </w:rPr>
        <w:t>p. 36.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415E4"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8415E4" w:rsidRPr="00C3014C" w:rsidRDefault="008415E4" w:rsidP="00DD2274">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15E4" w:rsidRPr="00C3014C" w:rsidRDefault="005010DE" w:rsidP="00F34FD6">
            <w:pPr>
              <w:rPr>
                <w:rStyle w:val="Hyperlink"/>
                <w:rFonts w:ascii="Garamond" w:hAnsi="Garamond"/>
                <w:color w:val="auto"/>
                <w:u w:val="none"/>
                <w:lang w:val="en-AU"/>
              </w:rPr>
            </w:pPr>
            <w:hyperlink r:id="rId24" w:history="1">
              <w:r w:rsidR="00D0238A" w:rsidRPr="00455FBA">
                <w:rPr>
                  <w:rStyle w:val="Hyperlink"/>
                  <w:rFonts w:ascii="Garamond" w:hAnsi="Garamond"/>
                  <w:lang w:val="en-AU"/>
                </w:rPr>
                <w:t>https://www.kingsfund.org.uk/publications/embedding-culture-quality-improvement</w:t>
              </w:r>
            </w:hyperlink>
          </w:p>
        </w:tc>
      </w:tr>
      <w:tr w:rsidR="008415E4"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8415E4" w:rsidRPr="00C3014C" w:rsidRDefault="008415E4" w:rsidP="00DD2274">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1FCB" w:rsidRDefault="00F67BB3" w:rsidP="00911FCB">
            <w:pPr>
              <w:rPr>
                <w:rFonts w:ascii="Garamond" w:hAnsi="Garamond"/>
                <w:lang w:val="en-AU"/>
              </w:rPr>
            </w:pPr>
            <w:r>
              <w:rPr>
                <w:rFonts w:ascii="Garamond" w:hAnsi="Garamond"/>
                <w:lang w:val="en-AU"/>
              </w:rPr>
              <w:t xml:space="preserve">The UK-based King’s Fund has published this report </w:t>
            </w:r>
            <w:r w:rsidRPr="00F67BB3">
              <w:rPr>
                <w:rFonts w:ascii="Garamond" w:hAnsi="Garamond"/>
                <w:lang w:val="en-AU"/>
              </w:rPr>
              <w:t xml:space="preserve">based on a roundtable event and interviews with key stakeholders and NHS provider chief executives who have already engaged with quality improvement as a routine way of working. </w:t>
            </w:r>
            <w:r>
              <w:rPr>
                <w:rFonts w:ascii="Garamond" w:hAnsi="Garamond"/>
                <w:lang w:val="en-AU"/>
              </w:rPr>
              <w:t xml:space="preserve">The report </w:t>
            </w:r>
            <w:r w:rsidRPr="00F67BB3">
              <w:rPr>
                <w:rFonts w:ascii="Garamond" w:hAnsi="Garamond"/>
                <w:lang w:val="en-AU"/>
              </w:rPr>
              <w:t xml:space="preserve">identifies practical lessons and focuses on how to create the right conditions for quality improvement to emerge and flourish. </w:t>
            </w:r>
            <w:r w:rsidR="00911FCB">
              <w:rPr>
                <w:rFonts w:ascii="Garamond" w:hAnsi="Garamond"/>
                <w:lang w:val="en-AU"/>
              </w:rPr>
              <w:t xml:space="preserve">The work identified </w:t>
            </w:r>
            <w:r w:rsidR="00911FCB" w:rsidRPr="00911FCB">
              <w:rPr>
                <w:rFonts w:ascii="Garamond" w:hAnsi="Garamond"/>
                <w:lang w:val="en-AU"/>
              </w:rPr>
              <w:t xml:space="preserve">three </w:t>
            </w:r>
            <w:r w:rsidR="00911FCB" w:rsidRPr="00911FCB">
              <w:rPr>
                <w:rFonts w:ascii="Garamond" w:hAnsi="Garamond"/>
                <w:b/>
                <w:lang w:val="en-AU"/>
              </w:rPr>
              <w:t>common themes</w:t>
            </w:r>
            <w:r w:rsidR="00911FCB" w:rsidRPr="00911FCB">
              <w:rPr>
                <w:rFonts w:ascii="Garamond" w:hAnsi="Garamond"/>
                <w:lang w:val="en-AU"/>
              </w:rPr>
              <w:t xml:space="preserve"> for successfully launching a quality improvement strategy:</w:t>
            </w:r>
          </w:p>
          <w:p w:rsidR="00911FCB" w:rsidRPr="00911FCB" w:rsidRDefault="00911FCB" w:rsidP="00911FCB">
            <w:pPr>
              <w:pStyle w:val="ListParagraph"/>
              <w:numPr>
                <w:ilvl w:val="0"/>
                <w:numId w:val="35"/>
              </w:numPr>
              <w:rPr>
                <w:rFonts w:ascii="Garamond" w:hAnsi="Garamond"/>
                <w:lang w:val="en-AU"/>
              </w:rPr>
            </w:pPr>
            <w:r w:rsidRPr="00911FCB">
              <w:rPr>
                <w:rFonts w:ascii="Garamond" w:hAnsi="Garamond"/>
                <w:lang w:val="en-AU"/>
              </w:rPr>
              <w:t xml:space="preserve">having a clear </w:t>
            </w:r>
            <w:r w:rsidRPr="00911FCB">
              <w:rPr>
                <w:rFonts w:ascii="Garamond" w:hAnsi="Garamond"/>
                <w:b/>
                <w:lang w:val="en-AU"/>
              </w:rPr>
              <w:t>rationale</w:t>
            </w:r>
            <w:r w:rsidRPr="00911FCB">
              <w:rPr>
                <w:rFonts w:ascii="Garamond" w:hAnsi="Garamond"/>
                <w:lang w:val="en-AU"/>
              </w:rPr>
              <w:t xml:space="preserve">; </w:t>
            </w:r>
          </w:p>
          <w:p w:rsidR="00911FCB" w:rsidRPr="00911FCB" w:rsidRDefault="00911FCB" w:rsidP="00911FCB">
            <w:pPr>
              <w:pStyle w:val="ListParagraph"/>
              <w:numPr>
                <w:ilvl w:val="0"/>
                <w:numId w:val="35"/>
              </w:numPr>
              <w:rPr>
                <w:rFonts w:ascii="Garamond" w:hAnsi="Garamond"/>
                <w:lang w:val="en-AU"/>
              </w:rPr>
            </w:pPr>
            <w:r w:rsidRPr="00911FCB">
              <w:rPr>
                <w:rFonts w:ascii="Garamond" w:hAnsi="Garamond"/>
                <w:lang w:val="en-AU"/>
              </w:rPr>
              <w:t xml:space="preserve">ensuring staff are </w:t>
            </w:r>
            <w:r w:rsidRPr="00CF6950">
              <w:rPr>
                <w:rFonts w:ascii="Garamond" w:hAnsi="Garamond"/>
                <w:b/>
                <w:lang w:val="en-AU"/>
              </w:rPr>
              <w:t>ready</w:t>
            </w:r>
            <w:r w:rsidRPr="00911FCB">
              <w:rPr>
                <w:rFonts w:ascii="Garamond" w:hAnsi="Garamond"/>
                <w:lang w:val="en-AU"/>
              </w:rPr>
              <w:t xml:space="preserve"> </w:t>
            </w:r>
            <w:r w:rsidRPr="00911FCB">
              <w:rPr>
                <w:rFonts w:ascii="Garamond" w:hAnsi="Garamond"/>
                <w:b/>
                <w:lang w:val="en-AU"/>
              </w:rPr>
              <w:t>for change</w:t>
            </w:r>
            <w:r w:rsidRPr="00911FCB">
              <w:rPr>
                <w:rFonts w:ascii="Garamond" w:hAnsi="Garamond"/>
                <w:lang w:val="en-AU"/>
              </w:rPr>
              <w:t xml:space="preserve">; </w:t>
            </w:r>
          </w:p>
          <w:p w:rsidR="00911FCB" w:rsidRPr="00911FCB" w:rsidRDefault="00911FCB" w:rsidP="00911FCB">
            <w:pPr>
              <w:pStyle w:val="ListParagraph"/>
              <w:numPr>
                <w:ilvl w:val="0"/>
                <w:numId w:val="35"/>
              </w:numPr>
              <w:rPr>
                <w:rFonts w:ascii="Garamond" w:hAnsi="Garamond"/>
                <w:lang w:val="en-AU"/>
              </w:rPr>
            </w:pPr>
            <w:proofErr w:type="gramStart"/>
            <w:r w:rsidRPr="00911FCB">
              <w:rPr>
                <w:rFonts w:ascii="Garamond" w:hAnsi="Garamond"/>
                <w:lang w:val="en-AU"/>
              </w:rPr>
              <w:t>understanding</w:t>
            </w:r>
            <w:proofErr w:type="gramEnd"/>
            <w:r w:rsidRPr="00911FCB">
              <w:rPr>
                <w:rFonts w:ascii="Garamond" w:hAnsi="Garamond"/>
                <w:lang w:val="en-AU"/>
              </w:rPr>
              <w:t xml:space="preserve"> the implications for the organisation’s </w:t>
            </w:r>
            <w:r w:rsidRPr="00911FCB">
              <w:rPr>
                <w:rFonts w:ascii="Garamond" w:hAnsi="Garamond"/>
                <w:b/>
                <w:lang w:val="en-AU"/>
              </w:rPr>
              <w:t>leadership</w:t>
            </w:r>
            <w:r w:rsidRPr="00911FCB">
              <w:rPr>
                <w:rFonts w:ascii="Garamond" w:hAnsi="Garamond"/>
                <w:lang w:val="en-AU"/>
              </w:rPr>
              <w:t xml:space="preserve"> team in terms of style and role. </w:t>
            </w:r>
          </w:p>
          <w:p w:rsidR="00911FCB" w:rsidRDefault="00911FCB" w:rsidP="00911FCB">
            <w:pPr>
              <w:rPr>
                <w:rFonts w:ascii="Garamond" w:hAnsi="Garamond"/>
                <w:lang w:val="en-AU"/>
              </w:rPr>
            </w:pPr>
            <w:r>
              <w:rPr>
                <w:rFonts w:ascii="Garamond" w:hAnsi="Garamond"/>
                <w:lang w:val="en-AU"/>
              </w:rPr>
              <w:t xml:space="preserve">The </w:t>
            </w:r>
            <w:r w:rsidRPr="00911FCB">
              <w:rPr>
                <w:rFonts w:ascii="Garamond" w:hAnsi="Garamond"/>
                <w:b/>
                <w:lang w:val="en-AU"/>
              </w:rPr>
              <w:t>key enablers</w:t>
            </w:r>
            <w:r w:rsidRPr="00911FCB">
              <w:rPr>
                <w:rFonts w:ascii="Garamond" w:hAnsi="Garamond"/>
                <w:lang w:val="en-AU"/>
              </w:rPr>
              <w:t xml:space="preserve"> for embedding a </w:t>
            </w:r>
            <w:r w:rsidRPr="00911FCB">
              <w:rPr>
                <w:rFonts w:ascii="Garamond" w:hAnsi="Garamond"/>
                <w:b/>
                <w:lang w:val="en-AU"/>
              </w:rPr>
              <w:t>culture of quality improvement</w:t>
            </w:r>
            <w:r w:rsidRPr="00911FCB">
              <w:rPr>
                <w:rFonts w:ascii="Garamond" w:hAnsi="Garamond"/>
                <w:lang w:val="en-AU"/>
              </w:rPr>
              <w:t xml:space="preserve"> included:</w:t>
            </w:r>
          </w:p>
          <w:p w:rsidR="00911FCB" w:rsidRPr="00911FCB" w:rsidRDefault="00911FCB" w:rsidP="00911FCB">
            <w:pPr>
              <w:pStyle w:val="ListParagraph"/>
              <w:numPr>
                <w:ilvl w:val="0"/>
                <w:numId w:val="36"/>
              </w:numPr>
              <w:rPr>
                <w:rFonts w:ascii="Garamond" w:hAnsi="Garamond"/>
                <w:lang w:val="en-AU"/>
              </w:rPr>
            </w:pPr>
            <w:r w:rsidRPr="00911FCB">
              <w:rPr>
                <w:rFonts w:ascii="Garamond" w:hAnsi="Garamond"/>
                <w:lang w:val="en-AU"/>
              </w:rPr>
              <w:t xml:space="preserve">developing and maintaining a new approach to </w:t>
            </w:r>
            <w:r w:rsidRPr="00911FCB">
              <w:rPr>
                <w:rFonts w:ascii="Garamond" w:hAnsi="Garamond"/>
                <w:b/>
                <w:lang w:val="en-AU"/>
              </w:rPr>
              <w:t>leadership</w:t>
            </w:r>
            <w:r w:rsidRPr="00911FCB">
              <w:rPr>
                <w:rFonts w:ascii="Garamond" w:hAnsi="Garamond"/>
                <w:lang w:val="en-AU"/>
              </w:rPr>
              <w:t xml:space="preserve">; </w:t>
            </w:r>
          </w:p>
          <w:p w:rsidR="00911FCB" w:rsidRPr="00911FCB" w:rsidRDefault="00911FCB" w:rsidP="00911FCB">
            <w:pPr>
              <w:pStyle w:val="ListParagraph"/>
              <w:numPr>
                <w:ilvl w:val="0"/>
                <w:numId w:val="36"/>
              </w:numPr>
              <w:rPr>
                <w:rFonts w:ascii="Garamond" w:hAnsi="Garamond"/>
                <w:lang w:val="en-AU"/>
              </w:rPr>
            </w:pPr>
            <w:r w:rsidRPr="00911FCB">
              <w:rPr>
                <w:rFonts w:ascii="Garamond" w:hAnsi="Garamond"/>
                <w:lang w:val="en-AU"/>
              </w:rPr>
              <w:t xml:space="preserve">allocating adequate </w:t>
            </w:r>
            <w:r w:rsidRPr="00911FCB">
              <w:rPr>
                <w:rFonts w:ascii="Garamond" w:hAnsi="Garamond"/>
                <w:b/>
                <w:lang w:val="en-AU"/>
              </w:rPr>
              <w:t>time and resources</w:t>
            </w:r>
            <w:r w:rsidRPr="00911FCB">
              <w:rPr>
                <w:rFonts w:ascii="Garamond" w:hAnsi="Garamond"/>
                <w:lang w:val="en-AU"/>
              </w:rPr>
              <w:t xml:space="preserve">; </w:t>
            </w:r>
          </w:p>
          <w:p w:rsidR="00911FCB" w:rsidRPr="00911FCB" w:rsidRDefault="00911FCB" w:rsidP="00911FCB">
            <w:pPr>
              <w:pStyle w:val="ListParagraph"/>
              <w:numPr>
                <w:ilvl w:val="0"/>
                <w:numId w:val="36"/>
              </w:numPr>
              <w:rPr>
                <w:rFonts w:ascii="Garamond" w:hAnsi="Garamond"/>
                <w:lang w:val="en-AU"/>
              </w:rPr>
            </w:pPr>
            <w:r w:rsidRPr="00911FCB">
              <w:rPr>
                <w:rFonts w:ascii="Garamond" w:hAnsi="Garamond"/>
                <w:lang w:val="en-AU"/>
              </w:rPr>
              <w:t xml:space="preserve">ensuring there is effective </w:t>
            </w:r>
            <w:r w:rsidRPr="00911FCB">
              <w:rPr>
                <w:rFonts w:ascii="Garamond" w:hAnsi="Garamond"/>
                <w:b/>
                <w:lang w:val="en-AU"/>
              </w:rPr>
              <w:t>patient engagement and co-production</w:t>
            </w:r>
            <w:r w:rsidRPr="00911FCB">
              <w:rPr>
                <w:rFonts w:ascii="Garamond" w:hAnsi="Garamond"/>
                <w:lang w:val="en-AU"/>
              </w:rPr>
              <w:t xml:space="preserve">; </w:t>
            </w:r>
          </w:p>
          <w:p w:rsidR="00911FCB" w:rsidRPr="00911FCB" w:rsidRDefault="00911FCB" w:rsidP="00911FCB">
            <w:pPr>
              <w:pStyle w:val="ListParagraph"/>
              <w:numPr>
                <w:ilvl w:val="0"/>
                <w:numId w:val="36"/>
              </w:numPr>
              <w:rPr>
                <w:rFonts w:ascii="Garamond" w:hAnsi="Garamond"/>
                <w:lang w:val="en-AU"/>
              </w:rPr>
            </w:pPr>
            <w:proofErr w:type="gramStart"/>
            <w:r w:rsidRPr="00911FCB">
              <w:rPr>
                <w:rFonts w:ascii="Garamond" w:hAnsi="Garamond"/>
                <w:lang w:val="en-AU"/>
              </w:rPr>
              <w:t>maintaining</w:t>
            </w:r>
            <w:proofErr w:type="gramEnd"/>
            <w:r w:rsidRPr="00911FCB">
              <w:rPr>
                <w:rFonts w:ascii="Garamond" w:hAnsi="Garamond"/>
                <w:lang w:val="en-AU"/>
              </w:rPr>
              <w:t xml:space="preserve"> </w:t>
            </w:r>
            <w:r w:rsidRPr="00911FCB">
              <w:rPr>
                <w:rFonts w:ascii="Garamond" w:hAnsi="Garamond"/>
                <w:b/>
                <w:lang w:val="en-AU"/>
              </w:rPr>
              <w:t>staff engagement</w:t>
            </w:r>
            <w:r w:rsidRPr="00911FCB">
              <w:rPr>
                <w:rFonts w:ascii="Garamond" w:hAnsi="Garamond"/>
                <w:lang w:val="en-AU"/>
              </w:rPr>
              <w:t xml:space="preserve">. </w:t>
            </w:r>
          </w:p>
          <w:p w:rsidR="00911FCB" w:rsidRPr="00911FCB" w:rsidRDefault="00911FCB" w:rsidP="00911FCB">
            <w:pPr>
              <w:rPr>
                <w:rFonts w:ascii="Garamond" w:hAnsi="Garamond"/>
                <w:lang w:val="en-AU"/>
              </w:rPr>
            </w:pPr>
            <w:r w:rsidRPr="00911FCB">
              <w:rPr>
                <w:rFonts w:ascii="Garamond" w:hAnsi="Garamond"/>
                <w:lang w:val="en-AU"/>
              </w:rPr>
              <w:t xml:space="preserve">Fidelity to a chosen approach is critical to sustaining and embedding quality improvement in an organisation’s culture. </w:t>
            </w:r>
          </w:p>
          <w:p w:rsidR="00F67BB3" w:rsidRPr="00C3014C" w:rsidRDefault="00911FCB" w:rsidP="00911FCB">
            <w:pPr>
              <w:rPr>
                <w:rFonts w:ascii="Garamond" w:hAnsi="Garamond"/>
                <w:lang w:val="en-AU"/>
              </w:rPr>
            </w:pPr>
            <w:r w:rsidRPr="00911FCB">
              <w:rPr>
                <w:rFonts w:ascii="Garamond" w:hAnsi="Garamond"/>
                <w:lang w:val="en-AU"/>
              </w:rPr>
              <w:t xml:space="preserve">The report finds that </w:t>
            </w:r>
            <w:r>
              <w:rPr>
                <w:rFonts w:ascii="Garamond" w:hAnsi="Garamond"/>
                <w:lang w:val="en-AU"/>
              </w:rPr>
              <w:t xml:space="preserve">health </w:t>
            </w:r>
            <w:r w:rsidRPr="00911FCB">
              <w:rPr>
                <w:rFonts w:ascii="Garamond" w:hAnsi="Garamond"/>
                <w:b/>
                <w:lang w:val="en-AU"/>
              </w:rPr>
              <w:t>leaders play a key role</w:t>
            </w:r>
            <w:r w:rsidRPr="00911FCB">
              <w:rPr>
                <w:rFonts w:ascii="Garamond" w:hAnsi="Garamond"/>
                <w:lang w:val="en-AU"/>
              </w:rPr>
              <w:t xml:space="preserve"> in creating the right conditions for quality improvement. </w:t>
            </w:r>
            <w:r w:rsidRPr="00911FCB">
              <w:rPr>
                <w:rFonts w:ascii="Garamond" w:hAnsi="Garamond"/>
                <w:b/>
                <w:lang w:val="en-AU"/>
              </w:rPr>
              <w:t xml:space="preserve">Leaders </w:t>
            </w:r>
            <w:r w:rsidRPr="00911FCB">
              <w:rPr>
                <w:rFonts w:ascii="Garamond" w:hAnsi="Garamond"/>
                <w:lang w:val="en-AU"/>
              </w:rPr>
              <w:t xml:space="preserve">need to </w:t>
            </w:r>
            <w:r w:rsidRPr="00911FCB">
              <w:rPr>
                <w:rFonts w:ascii="Garamond" w:hAnsi="Garamond"/>
                <w:b/>
                <w:lang w:val="en-AU"/>
              </w:rPr>
              <w:t>engage</w:t>
            </w:r>
            <w:r w:rsidRPr="00911FCB">
              <w:rPr>
                <w:rFonts w:ascii="Garamond" w:hAnsi="Garamond"/>
                <w:lang w:val="en-AU"/>
              </w:rPr>
              <w:t xml:space="preserve"> with staff, </w:t>
            </w:r>
            <w:r w:rsidRPr="00911FCB">
              <w:rPr>
                <w:rFonts w:ascii="Garamond" w:hAnsi="Garamond"/>
                <w:b/>
                <w:lang w:val="en-AU"/>
              </w:rPr>
              <w:t>empower</w:t>
            </w:r>
            <w:r w:rsidRPr="00911FCB">
              <w:rPr>
                <w:rFonts w:ascii="Garamond" w:hAnsi="Garamond"/>
                <w:lang w:val="en-AU"/>
              </w:rPr>
              <w:t xml:space="preserve"> frontline teams to develop solutions, and ensure that there is an appropriate </w:t>
            </w:r>
            <w:r w:rsidRPr="00911FCB">
              <w:rPr>
                <w:rFonts w:ascii="Garamond" w:hAnsi="Garamond"/>
                <w:b/>
                <w:lang w:val="en-AU"/>
              </w:rPr>
              <w:t>infrastructure</w:t>
            </w:r>
            <w:r w:rsidRPr="00911FCB">
              <w:rPr>
                <w:rFonts w:ascii="Garamond" w:hAnsi="Garamond"/>
                <w:lang w:val="en-AU"/>
              </w:rPr>
              <w:t xml:space="preserve"> in place to support staff and spread learning.</w:t>
            </w:r>
          </w:p>
        </w:tc>
      </w:tr>
    </w:tbl>
    <w:p w:rsidR="008415E4" w:rsidRPr="008415E4" w:rsidRDefault="008415E4" w:rsidP="00644660">
      <w:pPr>
        <w:keepNext/>
        <w:keepLines/>
        <w:autoSpaceDE w:val="0"/>
        <w:autoSpaceDN w:val="0"/>
        <w:adjustRightInd w:val="0"/>
        <w:rPr>
          <w:rFonts w:ascii="Garamond" w:hAnsi="Garamond"/>
          <w:lang w:val="en-AU"/>
        </w:rPr>
      </w:pPr>
    </w:p>
    <w:p w:rsidR="00CC42EE" w:rsidRPr="00EB6494" w:rsidRDefault="00EB6494" w:rsidP="00EB6494">
      <w:pPr>
        <w:keepNext/>
        <w:keepLines/>
        <w:autoSpaceDE w:val="0"/>
        <w:autoSpaceDN w:val="0"/>
        <w:adjustRightInd w:val="0"/>
        <w:rPr>
          <w:rFonts w:ascii="Garamond" w:hAnsi="Garamond"/>
          <w:i/>
          <w:lang w:val="en-AU"/>
        </w:rPr>
      </w:pPr>
      <w:r w:rsidRPr="00EB6494">
        <w:rPr>
          <w:rFonts w:ascii="Garamond" w:hAnsi="Garamond"/>
          <w:i/>
          <w:lang w:val="en-AU"/>
        </w:rPr>
        <w:t>Patient Safety in the Office-Based Practice Setting</w:t>
      </w:r>
    </w:p>
    <w:p w:rsidR="00EB6494" w:rsidRDefault="00EB6494" w:rsidP="00EB6494">
      <w:pPr>
        <w:keepLines/>
        <w:autoSpaceDE w:val="0"/>
        <w:autoSpaceDN w:val="0"/>
        <w:adjustRightInd w:val="0"/>
        <w:rPr>
          <w:rFonts w:ascii="Garamond" w:hAnsi="Garamond"/>
          <w:lang w:val="en-AU"/>
        </w:rPr>
      </w:pPr>
      <w:r w:rsidRPr="00EB6494">
        <w:rPr>
          <w:rFonts w:ascii="Garamond" w:hAnsi="Garamond"/>
          <w:lang w:val="en-AU"/>
        </w:rPr>
        <w:t>American College of Physicians</w:t>
      </w:r>
    </w:p>
    <w:p w:rsidR="00EB6494" w:rsidRDefault="00EB6494" w:rsidP="00EB6494">
      <w:pPr>
        <w:keepLines/>
        <w:autoSpaceDE w:val="0"/>
        <w:autoSpaceDN w:val="0"/>
        <w:adjustRightInd w:val="0"/>
        <w:rPr>
          <w:rFonts w:ascii="Garamond" w:hAnsi="Garamond"/>
          <w:lang w:val="en-AU"/>
        </w:rPr>
      </w:pPr>
      <w:r w:rsidRPr="00EB6494">
        <w:rPr>
          <w:rFonts w:ascii="Garamond" w:hAnsi="Garamond"/>
          <w:lang w:val="en-AU"/>
        </w:rPr>
        <w:t xml:space="preserve">Philadelphia: American College of Physicians; 2017. </w:t>
      </w:r>
      <w:proofErr w:type="gramStart"/>
      <w:r w:rsidRPr="00EB6494">
        <w:rPr>
          <w:rFonts w:ascii="Garamond" w:hAnsi="Garamond"/>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B6494" w:rsidRPr="00C3014C" w:rsidTr="003931D7">
        <w:tc>
          <w:tcPr>
            <w:tcW w:w="1080" w:type="dxa"/>
            <w:tcBorders>
              <w:top w:val="single" w:sz="4" w:space="0" w:color="auto"/>
              <w:left w:val="single" w:sz="4" w:space="0" w:color="auto"/>
              <w:bottom w:val="single" w:sz="4" w:space="0" w:color="auto"/>
              <w:right w:val="single" w:sz="4" w:space="0" w:color="auto"/>
            </w:tcBorders>
            <w:vAlign w:val="center"/>
          </w:tcPr>
          <w:p w:rsidR="00EB6494" w:rsidRPr="00C3014C" w:rsidRDefault="00EB6494" w:rsidP="003931D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B6494" w:rsidRPr="00C3014C" w:rsidRDefault="005010DE" w:rsidP="00EB6494">
            <w:pPr>
              <w:rPr>
                <w:rStyle w:val="Hyperlink"/>
                <w:rFonts w:ascii="Garamond" w:hAnsi="Garamond"/>
                <w:color w:val="auto"/>
                <w:u w:val="none"/>
                <w:lang w:val="en-AU"/>
              </w:rPr>
            </w:pPr>
            <w:hyperlink r:id="rId25" w:history="1">
              <w:r w:rsidR="00EB6494" w:rsidRPr="00016528">
                <w:rPr>
                  <w:rStyle w:val="Hyperlink"/>
                  <w:rFonts w:ascii="Garamond" w:hAnsi="Garamond"/>
                  <w:lang w:val="en-AU"/>
                </w:rPr>
                <w:t>https://www.acponline.org/acp-newsroom/american-college-of-physicians-says-patient-safety-must-be-improved-in-office-based-practice</w:t>
              </w:r>
            </w:hyperlink>
          </w:p>
        </w:tc>
      </w:tr>
      <w:tr w:rsidR="00EB6494" w:rsidRPr="00C3014C" w:rsidTr="003931D7">
        <w:tc>
          <w:tcPr>
            <w:tcW w:w="1080" w:type="dxa"/>
            <w:tcBorders>
              <w:top w:val="single" w:sz="4" w:space="0" w:color="auto"/>
              <w:left w:val="single" w:sz="4" w:space="0" w:color="auto"/>
              <w:bottom w:val="single" w:sz="4" w:space="0" w:color="auto"/>
              <w:right w:val="single" w:sz="4" w:space="0" w:color="auto"/>
            </w:tcBorders>
            <w:vAlign w:val="center"/>
          </w:tcPr>
          <w:p w:rsidR="00EB6494" w:rsidRPr="00C3014C" w:rsidRDefault="00EB6494" w:rsidP="003931D7">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B6494" w:rsidRPr="00A92DEC" w:rsidRDefault="00EB6494" w:rsidP="003931D7">
            <w:pPr>
              <w:rPr>
                <w:rFonts w:ascii="Garamond" w:hAnsi="Garamond"/>
                <w:lang w:val="en-AU"/>
              </w:rPr>
            </w:pPr>
            <w:r>
              <w:rPr>
                <w:rFonts w:ascii="Garamond" w:hAnsi="Garamond"/>
                <w:lang w:val="en-AU"/>
              </w:rPr>
              <w:t xml:space="preserve">The </w:t>
            </w:r>
            <w:r w:rsidRPr="00EB6494">
              <w:rPr>
                <w:rFonts w:ascii="Garamond" w:hAnsi="Garamond"/>
                <w:lang w:val="en-AU"/>
              </w:rPr>
              <w:t>American College of Physicians</w:t>
            </w:r>
            <w:r>
              <w:rPr>
                <w:rFonts w:ascii="Garamond" w:hAnsi="Garamond"/>
                <w:lang w:val="en-AU"/>
              </w:rPr>
              <w:t xml:space="preserve"> has published this short (24-page) position paper that makes a series of recommendations on patient safety in the ambulatory or office-based setting. The recommendations cover issues such as </w:t>
            </w:r>
            <w:r w:rsidRPr="0092428E">
              <w:rPr>
                <w:rFonts w:ascii="Garamond" w:hAnsi="Garamond"/>
                <w:b/>
                <w:lang w:val="en-AU"/>
              </w:rPr>
              <w:t>culture</w:t>
            </w:r>
            <w:r>
              <w:rPr>
                <w:rFonts w:ascii="Garamond" w:hAnsi="Garamond"/>
                <w:lang w:val="en-AU"/>
              </w:rPr>
              <w:t xml:space="preserve">, </w:t>
            </w:r>
            <w:r w:rsidRPr="0092428E">
              <w:rPr>
                <w:rFonts w:ascii="Garamond" w:hAnsi="Garamond"/>
                <w:b/>
                <w:lang w:val="en-AU"/>
              </w:rPr>
              <w:t>measurement</w:t>
            </w:r>
            <w:r>
              <w:rPr>
                <w:rFonts w:ascii="Garamond" w:hAnsi="Garamond"/>
                <w:lang w:val="en-AU"/>
              </w:rPr>
              <w:t xml:space="preserve"> and </w:t>
            </w:r>
            <w:r w:rsidRPr="0092428E">
              <w:rPr>
                <w:rFonts w:ascii="Garamond" w:hAnsi="Garamond"/>
                <w:b/>
                <w:lang w:val="en-AU"/>
              </w:rPr>
              <w:t>reporting</w:t>
            </w:r>
            <w:r>
              <w:rPr>
                <w:rFonts w:ascii="Garamond" w:hAnsi="Garamond"/>
                <w:lang w:val="en-AU"/>
              </w:rPr>
              <w:t xml:space="preserve">, </w:t>
            </w:r>
            <w:r w:rsidRPr="0092428E">
              <w:rPr>
                <w:rFonts w:ascii="Garamond" w:hAnsi="Garamond"/>
                <w:b/>
                <w:lang w:val="en-AU"/>
              </w:rPr>
              <w:t>health literacy</w:t>
            </w:r>
            <w:r>
              <w:rPr>
                <w:rFonts w:ascii="Garamond" w:hAnsi="Garamond"/>
                <w:lang w:val="en-AU"/>
              </w:rPr>
              <w:t xml:space="preserve">, </w:t>
            </w:r>
            <w:r w:rsidRPr="0092428E">
              <w:rPr>
                <w:rFonts w:ascii="Garamond" w:hAnsi="Garamond"/>
                <w:b/>
                <w:lang w:val="en-AU"/>
              </w:rPr>
              <w:t>team-base</w:t>
            </w:r>
            <w:r w:rsidR="0092428E">
              <w:rPr>
                <w:rFonts w:ascii="Garamond" w:hAnsi="Garamond"/>
                <w:b/>
                <w:lang w:val="en-AU"/>
              </w:rPr>
              <w:t>d</w:t>
            </w:r>
            <w:r w:rsidRPr="0092428E">
              <w:rPr>
                <w:rFonts w:ascii="Garamond" w:hAnsi="Garamond"/>
                <w:b/>
                <w:lang w:val="en-AU"/>
              </w:rPr>
              <w:t xml:space="preserve"> care</w:t>
            </w:r>
            <w:r>
              <w:rPr>
                <w:rFonts w:ascii="Garamond" w:hAnsi="Garamond"/>
                <w:lang w:val="en-AU"/>
              </w:rPr>
              <w:t xml:space="preserve"> and better use of </w:t>
            </w:r>
            <w:r w:rsidRPr="0092428E">
              <w:rPr>
                <w:rFonts w:ascii="Garamond" w:hAnsi="Garamond"/>
                <w:b/>
                <w:lang w:val="en-AU"/>
              </w:rPr>
              <w:t>health IT</w:t>
            </w:r>
            <w:r>
              <w:rPr>
                <w:rFonts w:ascii="Garamond" w:hAnsi="Garamond"/>
                <w:lang w:val="en-AU"/>
              </w:rPr>
              <w:t>.</w:t>
            </w:r>
          </w:p>
        </w:tc>
      </w:tr>
    </w:tbl>
    <w:p w:rsidR="00EB6494" w:rsidRDefault="00EB6494" w:rsidP="00EB6494">
      <w:pPr>
        <w:keepNext/>
        <w:keepLines/>
        <w:autoSpaceDE w:val="0"/>
        <w:autoSpaceDN w:val="0"/>
        <w:adjustRightInd w:val="0"/>
        <w:rPr>
          <w:rFonts w:ascii="Garamond" w:hAnsi="Garamond"/>
          <w:lang w:val="en-AU"/>
        </w:rPr>
      </w:pPr>
    </w:p>
    <w:p w:rsidR="00EB6494" w:rsidRPr="00C42FCE" w:rsidRDefault="00EB6494" w:rsidP="00EB6494">
      <w:pPr>
        <w:keepNext/>
        <w:keepLines/>
        <w:autoSpaceDE w:val="0"/>
        <w:autoSpaceDN w:val="0"/>
        <w:adjustRightInd w:val="0"/>
        <w:rPr>
          <w:rFonts w:ascii="Garamond" w:hAnsi="Garamond"/>
          <w:lang w:val="en-AU"/>
        </w:rPr>
      </w:pPr>
    </w:p>
    <w:p w:rsidR="007E5A44" w:rsidRDefault="007E5A44">
      <w:pPr>
        <w:rPr>
          <w:rFonts w:ascii="Garamond" w:hAnsi="Garamond"/>
          <w:b/>
          <w:lang w:val="en-AU"/>
        </w:rPr>
      </w:pPr>
      <w:r>
        <w:rPr>
          <w:rFonts w:ascii="Garamond" w:hAnsi="Garamond"/>
          <w:b/>
          <w:lang w:val="en-AU"/>
        </w:rPr>
        <w:br w:type="page"/>
      </w: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lastRenderedPageBreak/>
        <w:t>Journal articles</w:t>
      </w:r>
    </w:p>
    <w:p w:rsidR="00F34FD6" w:rsidRDefault="00F34FD6" w:rsidP="00F34FD6">
      <w:pPr>
        <w:keepLines/>
        <w:autoSpaceDE w:val="0"/>
        <w:autoSpaceDN w:val="0"/>
        <w:adjustRightInd w:val="0"/>
        <w:rPr>
          <w:rFonts w:ascii="Garamond" w:hAnsi="Garamond"/>
          <w:lang w:val="en-AU"/>
        </w:rPr>
      </w:pPr>
    </w:p>
    <w:p w:rsidR="000401AD" w:rsidRPr="000401AD" w:rsidRDefault="000401AD" w:rsidP="000401AD">
      <w:pPr>
        <w:keepNext/>
        <w:rPr>
          <w:rFonts w:ascii="Garamond" w:hAnsi="Garamond"/>
          <w:i/>
          <w:lang w:val="en-AU"/>
        </w:rPr>
      </w:pPr>
      <w:r w:rsidRPr="000401AD">
        <w:rPr>
          <w:rFonts w:ascii="Garamond" w:hAnsi="Garamond"/>
          <w:i/>
          <w:lang w:val="en-AU"/>
        </w:rPr>
        <w:t>Association of the Hospital Readmissions Reduction Program implementation with readmission and mortality outcomes in heart failure</w:t>
      </w:r>
    </w:p>
    <w:p w:rsidR="000401AD" w:rsidRDefault="000401AD" w:rsidP="00F34FD6">
      <w:pPr>
        <w:keepNext/>
        <w:rPr>
          <w:rFonts w:ascii="Garamond" w:hAnsi="Garamond"/>
          <w:lang w:val="en-AU"/>
        </w:rPr>
      </w:pPr>
      <w:r w:rsidRPr="000401AD">
        <w:rPr>
          <w:rFonts w:ascii="Garamond" w:hAnsi="Garamond"/>
          <w:lang w:val="en-AU"/>
        </w:rPr>
        <w:t xml:space="preserve">Gupta A, Allen LA, Bhatt DL, Cox M, </w:t>
      </w:r>
      <w:proofErr w:type="spellStart"/>
      <w:r w:rsidRPr="000401AD">
        <w:rPr>
          <w:rFonts w:ascii="Garamond" w:hAnsi="Garamond"/>
          <w:lang w:val="en-AU"/>
        </w:rPr>
        <w:t>DeVore</w:t>
      </w:r>
      <w:proofErr w:type="spellEnd"/>
      <w:r w:rsidRPr="000401AD">
        <w:rPr>
          <w:rFonts w:ascii="Garamond" w:hAnsi="Garamond"/>
          <w:lang w:val="en-AU"/>
        </w:rPr>
        <w:t xml:space="preserve"> AD, </w:t>
      </w:r>
      <w:proofErr w:type="spellStart"/>
      <w:r w:rsidRPr="000401AD">
        <w:rPr>
          <w:rFonts w:ascii="Garamond" w:hAnsi="Garamond"/>
          <w:lang w:val="en-AU"/>
        </w:rPr>
        <w:t>Heidenreich</w:t>
      </w:r>
      <w:proofErr w:type="spellEnd"/>
      <w:r w:rsidRPr="000401AD">
        <w:rPr>
          <w:rFonts w:ascii="Garamond" w:hAnsi="Garamond"/>
          <w:lang w:val="en-AU"/>
        </w:rPr>
        <w:t xml:space="preserve"> PA, et al</w:t>
      </w:r>
    </w:p>
    <w:p w:rsidR="00F34FD6" w:rsidRPr="00C3014C" w:rsidRDefault="000401AD" w:rsidP="00F34FD6">
      <w:pPr>
        <w:keepNext/>
        <w:rPr>
          <w:rFonts w:ascii="Garamond" w:hAnsi="Garamond"/>
          <w:lang w:val="en-AU"/>
        </w:rPr>
      </w:pPr>
      <w:proofErr w:type="gramStart"/>
      <w:r w:rsidRPr="000401AD">
        <w:rPr>
          <w:rFonts w:ascii="Garamond" w:hAnsi="Garamond"/>
          <w:lang w:val="en-AU"/>
        </w:rPr>
        <w:t>JAMA Cardiology.</w:t>
      </w:r>
      <w:proofErr w:type="gramEnd"/>
      <w:r w:rsidRPr="000401AD">
        <w:rPr>
          <w:rFonts w:ascii="Garamond" w:hAnsi="Garamond"/>
          <w:lang w:val="en-AU"/>
        </w:rPr>
        <w:t xml:space="preserve"> </w:t>
      </w:r>
      <w:proofErr w:type="gramStart"/>
      <w:r w:rsidRPr="000401AD">
        <w:rPr>
          <w:rFonts w:ascii="Garamond" w:hAnsi="Garamond"/>
          <w:lang w:val="en-AU"/>
        </w:rPr>
        <w:t>2017</w:t>
      </w:r>
      <w:r>
        <w:rPr>
          <w:rFonts w:ascii="Garamond" w:hAnsi="Garamond"/>
          <w:lang w:val="en-AU"/>
        </w:rPr>
        <w:t xml:space="preserve"> [epub]</w:t>
      </w:r>
      <w:r w:rsidRPr="000401AD">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34FD6"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F34FD6" w:rsidRPr="00C3014C" w:rsidRDefault="00F34FD6" w:rsidP="00274B70">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4FD6" w:rsidRPr="00C3014C" w:rsidRDefault="005010DE" w:rsidP="00274B70">
            <w:pPr>
              <w:rPr>
                <w:rStyle w:val="Hyperlink"/>
                <w:rFonts w:ascii="Garamond" w:hAnsi="Garamond"/>
                <w:color w:val="auto"/>
                <w:u w:val="none"/>
                <w:lang w:val="en-AU"/>
              </w:rPr>
            </w:pPr>
            <w:hyperlink r:id="rId26" w:history="1">
              <w:r w:rsidR="000401AD" w:rsidRPr="00455FBA">
                <w:rPr>
                  <w:rStyle w:val="Hyperlink"/>
                  <w:rFonts w:ascii="Garamond" w:hAnsi="Garamond"/>
                  <w:lang w:val="en-AU"/>
                </w:rPr>
                <w:t>https://dx.doi.org/10.1001/jamacardio.2017.4265</w:t>
              </w:r>
            </w:hyperlink>
          </w:p>
        </w:tc>
      </w:tr>
      <w:tr w:rsidR="00F34FD6"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F34FD6" w:rsidRPr="00C3014C" w:rsidRDefault="00F34FD6" w:rsidP="00274B70">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4FD6" w:rsidRPr="00A92DEC" w:rsidRDefault="000401AD" w:rsidP="000401AD">
            <w:pPr>
              <w:rPr>
                <w:rFonts w:ascii="Garamond" w:hAnsi="Garamond"/>
                <w:lang w:val="en-AU"/>
              </w:rPr>
            </w:pPr>
            <w:r>
              <w:rPr>
                <w:rFonts w:ascii="Garamond" w:hAnsi="Garamond"/>
                <w:lang w:val="en-AU"/>
              </w:rPr>
              <w:t>Paper reporting on a study that looked at the a</w:t>
            </w:r>
            <w:r w:rsidRPr="000401AD">
              <w:rPr>
                <w:rFonts w:ascii="Garamond" w:hAnsi="Garamond"/>
                <w:lang w:val="en-AU"/>
              </w:rPr>
              <w:t xml:space="preserve">ssociation of the </w:t>
            </w:r>
            <w:r>
              <w:rPr>
                <w:rFonts w:ascii="Garamond" w:hAnsi="Garamond"/>
                <w:lang w:val="en-AU"/>
              </w:rPr>
              <w:t xml:space="preserve">(US) </w:t>
            </w:r>
            <w:r w:rsidRPr="000401AD">
              <w:rPr>
                <w:rFonts w:ascii="Garamond" w:hAnsi="Garamond"/>
                <w:lang w:val="en-AU"/>
              </w:rPr>
              <w:t xml:space="preserve">Hospital Readmissions Reduction Program with trends in readmission and mortality rates among fee-for-service </w:t>
            </w:r>
            <w:r>
              <w:rPr>
                <w:rFonts w:ascii="Garamond" w:hAnsi="Garamond"/>
                <w:lang w:val="en-AU"/>
              </w:rPr>
              <w:t xml:space="preserve">(US) </w:t>
            </w:r>
            <w:r w:rsidRPr="000401AD">
              <w:rPr>
                <w:rFonts w:ascii="Garamond" w:hAnsi="Garamond"/>
                <w:lang w:val="en-AU"/>
              </w:rPr>
              <w:t>M</w:t>
            </w:r>
            <w:r>
              <w:rPr>
                <w:rFonts w:ascii="Garamond" w:hAnsi="Garamond"/>
                <w:lang w:val="en-AU"/>
              </w:rPr>
              <w:t>edicare beneficiaries hospitalis</w:t>
            </w:r>
            <w:r w:rsidRPr="000401AD">
              <w:rPr>
                <w:rFonts w:ascii="Garamond" w:hAnsi="Garamond"/>
                <w:lang w:val="en-AU"/>
              </w:rPr>
              <w:t>ed with heart failure</w:t>
            </w:r>
            <w:r>
              <w:rPr>
                <w:rFonts w:ascii="Garamond" w:hAnsi="Garamond"/>
                <w:lang w:val="en-AU"/>
              </w:rPr>
              <w:t xml:space="preserve">. This </w:t>
            </w:r>
            <w:r w:rsidRPr="000401AD">
              <w:rPr>
                <w:rFonts w:ascii="Garamond" w:hAnsi="Garamond"/>
                <w:lang w:val="en-AU"/>
              </w:rPr>
              <w:t xml:space="preserve">observational study </w:t>
            </w:r>
            <w:r>
              <w:rPr>
                <w:rFonts w:ascii="Garamond" w:hAnsi="Garamond"/>
                <w:lang w:val="en-AU"/>
              </w:rPr>
              <w:t xml:space="preserve">covered </w:t>
            </w:r>
            <w:r w:rsidRPr="000401AD">
              <w:rPr>
                <w:rFonts w:ascii="Garamond" w:hAnsi="Garamond"/>
                <w:lang w:val="en-AU"/>
              </w:rPr>
              <w:t>115</w:t>
            </w:r>
            <w:r w:rsidRPr="000401AD">
              <w:rPr>
                <w:lang w:val="en-AU"/>
              </w:rPr>
              <w:t> </w:t>
            </w:r>
            <w:r w:rsidRPr="000401AD">
              <w:rPr>
                <w:rFonts w:ascii="Garamond" w:hAnsi="Garamond"/>
                <w:lang w:val="en-AU"/>
              </w:rPr>
              <w:t>245 fee-for-service Medicare beneficiaries hospitali</w:t>
            </w:r>
            <w:r>
              <w:rPr>
                <w:rFonts w:ascii="Garamond" w:hAnsi="Garamond"/>
                <w:lang w:val="en-AU"/>
              </w:rPr>
              <w:t>s</w:t>
            </w:r>
            <w:r w:rsidRPr="000401AD">
              <w:rPr>
                <w:rFonts w:ascii="Garamond" w:hAnsi="Garamond"/>
                <w:lang w:val="en-AU"/>
              </w:rPr>
              <w:t>ed with heart failure at 416 sites across the United States</w:t>
            </w:r>
            <w:r>
              <w:rPr>
                <w:rFonts w:ascii="Garamond" w:hAnsi="Garamond"/>
                <w:lang w:val="en-AU"/>
              </w:rPr>
              <w:t xml:space="preserve">. The study found that the </w:t>
            </w:r>
            <w:r w:rsidRPr="000401AD">
              <w:rPr>
                <w:rFonts w:ascii="Garamond" w:hAnsi="Garamond"/>
                <w:lang w:val="en-AU"/>
              </w:rPr>
              <w:t xml:space="preserve">implementation of the </w:t>
            </w:r>
            <w:r w:rsidRPr="000401AD">
              <w:rPr>
                <w:rFonts w:ascii="Garamond" w:hAnsi="Garamond"/>
                <w:b/>
                <w:lang w:val="en-AU"/>
              </w:rPr>
              <w:t>Hospital Readmissions Reduction Program</w:t>
            </w:r>
            <w:r w:rsidRPr="000401AD">
              <w:rPr>
                <w:rFonts w:ascii="Garamond" w:hAnsi="Garamond"/>
                <w:lang w:val="en-AU"/>
              </w:rPr>
              <w:t xml:space="preserve"> was associated with a subsequent </w:t>
            </w:r>
            <w:r w:rsidRPr="000401AD">
              <w:rPr>
                <w:rFonts w:ascii="Garamond" w:hAnsi="Garamond"/>
                <w:b/>
                <w:lang w:val="en-AU"/>
              </w:rPr>
              <w:t>decrease</w:t>
            </w:r>
            <w:r w:rsidRPr="000401AD">
              <w:rPr>
                <w:rFonts w:ascii="Garamond" w:hAnsi="Garamond"/>
                <w:lang w:val="en-AU"/>
              </w:rPr>
              <w:t xml:space="preserve"> in 30-day and 1-year risk-adjusted </w:t>
            </w:r>
            <w:r w:rsidRPr="000401AD">
              <w:rPr>
                <w:rFonts w:ascii="Garamond" w:hAnsi="Garamond"/>
                <w:b/>
                <w:lang w:val="en-AU"/>
              </w:rPr>
              <w:t>readmissions</w:t>
            </w:r>
            <w:r w:rsidRPr="000401AD">
              <w:rPr>
                <w:rFonts w:ascii="Garamond" w:hAnsi="Garamond"/>
                <w:lang w:val="en-AU"/>
              </w:rPr>
              <w:t xml:space="preserve"> and an </w:t>
            </w:r>
            <w:r w:rsidRPr="000401AD">
              <w:rPr>
                <w:rFonts w:ascii="Garamond" w:hAnsi="Garamond"/>
                <w:b/>
                <w:lang w:val="en-AU"/>
              </w:rPr>
              <w:t>increase</w:t>
            </w:r>
            <w:r w:rsidRPr="000401AD">
              <w:rPr>
                <w:rFonts w:ascii="Garamond" w:hAnsi="Garamond"/>
                <w:lang w:val="en-AU"/>
              </w:rPr>
              <w:t xml:space="preserve"> in 30-day and 1-year risk-adjusted </w:t>
            </w:r>
            <w:r w:rsidRPr="000401AD">
              <w:rPr>
                <w:rFonts w:ascii="Garamond" w:hAnsi="Garamond"/>
                <w:b/>
                <w:lang w:val="en-AU"/>
              </w:rPr>
              <w:t>mortality</w:t>
            </w:r>
            <w:r w:rsidRPr="000401AD">
              <w:rPr>
                <w:rFonts w:ascii="Garamond" w:hAnsi="Garamond"/>
                <w:lang w:val="en-AU"/>
              </w:rPr>
              <w:t>.</w:t>
            </w:r>
          </w:p>
        </w:tc>
      </w:tr>
    </w:tbl>
    <w:p w:rsidR="00F34FD6" w:rsidRDefault="00F34FD6" w:rsidP="00F34FD6">
      <w:pPr>
        <w:keepLines/>
        <w:autoSpaceDE w:val="0"/>
        <w:autoSpaceDN w:val="0"/>
        <w:adjustRightInd w:val="0"/>
        <w:rPr>
          <w:rFonts w:ascii="Garamond" w:hAnsi="Garamond"/>
          <w:lang w:val="en-AU"/>
        </w:rPr>
      </w:pPr>
    </w:p>
    <w:p w:rsidR="000076F0" w:rsidRPr="000076F0" w:rsidRDefault="000076F0" w:rsidP="000076F0">
      <w:pPr>
        <w:keepNext/>
        <w:rPr>
          <w:rFonts w:ascii="Garamond" w:hAnsi="Garamond"/>
          <w:i/>
          <w:lang w:val="en-AU"/>
        </w:rPr>
      </w:pPr>
      <w:r w:rsidRPr="000076F0">
        <w:rPr>
          <w:rFonts w:ascii="Garamond" w:hAnsi="Garamond"/>
          <w:i/>
          <w:lang w:val="en-AU"/>
        </w:rPr>
        <w:t>Future of clinical leadership: the critical role of front-line doctors</w:t>
      </w:r>
    </w:p>
    <w:p w:rsidR="000076F0" w:rsidRDefault="000076F0" w:rsidP="00E2743E">
      <w:pPr>
        <w:keepNext/>
        <w:rPr>
          <w:rFonts w:ascii="Garamond" w:hAnsi="Garamond"/>
          <w:lang w:val="en-AU"/>
        </w:rPr>
      </w:pPr>
      <w:r w:rsidRPr="000076F0">
        <w:rPr>
          <w:rFonts w:ascii="Garamond" w:hAnsi="Garamond"/>
          <w:lang w:val="en-AU"/>
        </w:rPr>
        <w:t xml:space="preserve">Nigam A, </w:t>
      </w:r>
      <w:proofErr w:type="gramStart"/>
      <w:r w:rsidRPr="000076F0">
        <w:rPr>
          <w:rFonts w:ascii="Garamond" w:hAnsi="Garamond"/>
          <w:lang w:val="en-AU"/>
        </w:rPr>
        <w:t>Gao</w:t>
      </w:r>
      <w:proofErr w:type="gramEnd"/>
      <w:r w:rsidRPr="000076F0">
        <w:rPr>
          <w:rFonts w:ascii="Garamond" w:hAnsi="Garamond"/>
          <w:lang w:val="en-AU"/>
        </w:rPr>
        <w:t xml:space="preserve"> M</w:t>
      </w:r>
    </w:p>
    <w:p w:rsidR="00E2743E" w:rsidRPr="00C3014C" w:rsidRDefault="000076F0" w:rsidP="00E2743E">
      <w:pPr>
        <w:keepNext/>
        <w:rPr>
          <w:rFonts w:ascii="Garamond" w:hAnsi="Garamond"/>
          <w:lang w:val="en-AU"/>
        </w:rPr>
      </w:pPr>
      <w:proofErr w:type="gramStart"/>
      <w:r w:rsidRPr="000076F0">
        <w:rPr>
          <w:rFonts w:ascii="Garamond" w:hAnsi="Garamond"/>
          <w:lang w:val="en-AU"/>
        </w:rPr>
        <w:t>BMJ Leader.</w:t>
      </w:r>
      <w:proofErr w:type="gramEnd"/>
      <w:r w:rsidRPr="000076F0">
        <w:rPr>
          <w:rFonts w:ascii="Garamond" w:hAnsi="Garamond"/>
          <w:lang w:val="en-AU"/>
        </w:rPr>
        <w:t xml:space="preserve"> 2017.</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C3014C" w:rsidRDefault="005010DE" w:rsidP="00A80421">
            <w:pPr>
              <w:rPr>
                <w:rStyle w:val="Hyperlink"/>
                <w:rFonts w:ascii="Garamond" w:hAnsi="Garamond"/>
                <w:color w:val="auto"/>
                <w:u w:val="none"/>
                <w:lang w:val="en-AU"/>
              </w:rPr>
            </w:pPr>
            <w:hyperlink r:id="rId27" w:history="1">
              <w:r w:rsidR="000076F0" w:rsidRPr="00016528">
                <w:rPr>
                  <w:rStyle w:val="Hyperlink"/>
                  <w:rFonts w:ascii="Garamond" w:hAnsi="Garamond"/>
                  <w:lang w:val="en-AU"/>
                </w:rPr>
                <w:t>http://dx.doi.org/10.1136/leader-2017-000021</w:t>
              </w:r>
            </w:hyperlink>
          </w:p>
        </w:tc>
      </w:tr>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A92DEC" w:rsidRDefault="000076F0" w:rsidP="00A80421">
            <w:pPr>
              <w:rPr>
                <w:rFonts w:ascii="Garamond" w:hAnsi="Garamond"/>
                <w:lang w:val="en-AU"/>
              </w:rPr>
            </w:pPr>
            <w:r>
              <w:rPr>
                <w:rFonts w:ascii="Garamond" w:hAnsi="Garamond"/>
                <w:lang w:val="en-AU"/>
              </w:rPr>
              <w:t>‘No man is an island’; perhaps the only piece of John Donne’s writing still widely known. No one person, no one clinician can determine the success or otherwise of a health care facility. As the saying has it, health care is a team sport. This article, however, discusses the importance of frontline clinicians in providing leadership and direction. These clinicians can not only drive change but they also hinder it when they choose to do so. As the authors conclude, “</w:t>
            </w:r>
            <w:r w:rsidRPr="000076F0">
              <w:rPr>
                <w:rFonts w:ascii="Garamond" w:hAnsi="Garamond"/>
                <w:lang w:val="en-AU"/>
              </w:rPr>
              <w:t xml:space="preserve">Harnessing the </w:t>
            </w:r>
            <w:r w:rsidRPr="00CF6950">
              <w:rPr>
                <w:rFonts w:ascii="Garamond" w:hAnsi="Garamond"/>
                <w:b/>
                <w:lang w:val="en-AU"/>
              </w:rPr>
              <w:t>productive leadership</w:t>
            </w:r>
            <w:r w:rsidRPr="000076F0">
              <w:rPr>
                <w:rFonts w:ascii="Garamond" w:hAnsi="Garamond"/>
                <w:lang w:val="en-AU"/>
              </w:rPr>
              <w:t xml:space="preserve"> potential of front-line doctors today is </w:t>
            </w:r>
            <w:r w:rsidRPr="00CF6950">
              <w:rPr>
                <w:rFonts w:ascii="Garamond" w:hAnsi="Garamond"/>
                <w:b/>
                <w:lang w:val="en-AU"/>
              </w:rPr>
              <w:t>critical</w:t>
            </w:r>
            <w:r w:rsidRPr="000076F0">
              <w:rPr>
                <w:rFonts w:ascii="Garamond" w:hAnsi="Garamond"/>
                <w:lang w:val="en-AU"/>
              </w:rPr>
              <w:t xml:space="preserve"> to creating a </w:t>
            </w:r>
            <w:r w:rsidRPr="00CF6950">
              <w:rPr>
                <w:rFonts w:ascii="Garamond" w:hAnsi="Garamond"/>
                <w:b/>
                <w:lang w:val="en-AU"/>
              </w:rPr>
              <w:t>high-performing, sustainable healthcare system</w:t>
            </w:r>
            <w:r>
              <w:rPr>
                <w:rFonts w:ascii="Garamond" w:hAnsi="Garamond"/>
                <w:lang w:val="en-AU"/>
              </w:rPr>
              <w:t>.”</w:t>
            </w:r>
          </w:p>
        </w:tc>
      </w:tr>
    </w:tbl>
    <w:p w:rsidR="00E2743E" w:rsidRDefault="00E2743E" w:rsidP="00E2743E">
      <w:pPr>
        <w:keepLines/>
        <w:autoSpaceDE w:val="0"/>
        <w:autoSpaceDN w:val="0"/>
        <w:adjustRightInd w:val="0"/>
        <w:rPr>
          <w:rFonts w:ascii="Garamond" w:hAnsi="Garamond"/>
          <w:lang w:val="en-AU"/>
        </w:rPr>
      </w:pPr>
    </w:p>
    <w:p w:rsidR="000076F0" w:rsidRPr="000076F0" w:rsidRDefault="000076F0" w:rsidP="000076F0">
      <w:pPr>
        <w:keepNext/>
        <w:rPr>
          <w:rFonts w:ascii="Garamond" w:hAnsi="Garamond"/>
          <w:i/>
          <w:lang w:val="en-AU"/>
        </w:rPr>
      </w:pPr>
      <w:r w:rsidRPr="000076F0">
        <w:rPr>
          <w:rFonts w:ascii="Garamond" w:hAnsi="Garamond"/>
          <w:i/>
          <w:lang w:val="en-AU"/>
        </w:rPr>
        <w:t xml:space="preserve">Creating a Highly Reliable Neonatal Intensive Care Unit </w:t>
      </w:r>
      <w:proofErr w:type="gramStart"/>
      <w:r w:rsidRPr="000076F0">
        <w:rPr>
          <w:rFonts w:ascii="Garamond" w:hAnsi="Garamond"/>
          <w:i/>
          <w:lang w:val="en-AU"/>
        </w:rPr>
        <w:t>Through</w:t>
      </w:r>
      <w:proofErr w:type="gramEnd"/>
      <w:r w:rsidRPr="000076F0">
        <w:rPr>
          <w:rFonts w:ascii="Garamond" w:hAnsi="Garamond"/>
          <w:i/>
          <w:lang w:val="en-AU"/>
        </w:rPr>
        <w:t xml:space="preserve"> Safer Systems of Care</w:t>
      </w:r>
    </w:p>
    <w:p w:rsidR="000076F0" w:rsidRDefault="000076F0" w:rsidP="000076F0">
      <w:pPr>
        <w:keepNext/>
        <w:rPr>
          <w:rFonts w:ascii="Garamond" w:hAnsi="Garamond"/>
          <w:lang w:val="en-AU"/>
        </w:rPr>
      </w:pPr>
      <w:proofErr w:type="spellStart"/>
      <w:r w:rsidRPr="000076F0">
        <w:rPr>
          <w:rFonts w:ascii="Garamond" w:hAnsi="Garamond"/>
          <w:lang w:val="en-AU"/>
        </w:rPr>
        <w:t>Panagos</w:t>
      </w:r>
      <w:proofErr w:type="spellEnd"/>
      <w:r w:rsidRPr="000076F0">
        <w:rPr>
          <w:rFonts w:ascii="Garamond" w:hAnsi="Garamond"/>
          <w:lang w:val="en-AU"/>
        </w:rPr>
        <w:t xml:space="preserve"> PG, Pearlman SA</w:t>
      </w:r>
    </w:p>
    <w:p w:rsidR="00E2743E" w:rsidRPr="00C3014C" w:rsidRDefault="000076F0" w:rsidP="000076F0">
      <w:pPr>
        <w:keepNext/>
        <w:rPr>
          <w:rFonts w:ascii="Garamond" w:hAnsi="Garamond"/>
          <w:lang w:val="en-AU"/>
        </w:rPr>
      </w:pPr>
      <w:proofErr w:type="gramStart"/>
      <w:r w:rsidRPr="000076F0">
        <w:rPr>
          <w:rFonts w:ascii="Garamond" w:hAnsi="Garamond"/>
          <w:lang w:val="en-AU"/>
        </w:rPr>
        <w:t>Clinics in Perinatology.</w:t>
      </w:r>
      <w:proofErr w:type="gramEnd"/>
      <w:r w:rsidRPr="000076F0">
        <w:rPr>
          <w:rFonts w:ascii="Garamond" w:hAnsi="Garamond"/>
          <w:lang w:val="en-AU"/>
        </w:rPr>
        <w:t xml:space="preserve"> 2017</w:t>
      </w:r>
      <w:proofErr w:type="gramStart"/>
      <w:r w:rsidRPr="000076F0">
        <w:rPr>
          <w:rFonts w:ascii="Garamond" w:hAnsi="Garamond"/>
          <w:lang w:val="en-AU"/>
        </w:rPr>
        <w:t>;44</w:t>
      </w:r>
      <w:proofErr w:type="gramEnd"/>
      <w:r w:rsidRPr="000076F0">
        <w:rPr>
          <w:rFonts w:ascii="Garamond" w:hAnsi="Garamond"/>
          <w:lang w:val="en-AU"/>
        </w:rPr>
        <w:t>(3):645-62.</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C3014C" w:rsidRDefault="005010DE" w:rsidP="00A80421">
            <w:pPr>
              <w:rPr>
                <w:rStyle w:val="Hyperlink"/>
                <w:rFonts w:ascii="Garamond" w:hAnsi="Garamond"/>
                <w:color w:val="auto"/>
                <w:u w:val="none"/>
                <w:lang w:val="en-AU"/>
              </w:rPr>
            </w:pPr>
            <w:hyperlink r:id="rId28" w:history="1">
              <w:r w:rsidR="000076F0" w:rsidRPr="00016528">
                <w:rPr>
                  <w:rStyle w:val="Hyperlink"/>
                  <w:rFonts w:ascii="Garamond" w:hAnsi="Garamond"/>
                  <w:lang w:val="en-AU"/>
                </w:rPr>
                <w:t>https://doi.org/10.1016/j.clp.2017.05.006</w:t>
              </w:r>
            </w:hyperlink>
          </w:p>
        </w:tc>
      </w:tr>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76F0" w:rsidRDefault="000076F0" w:rsidP="000076F0">
            <w:pPr>
              <w:rPr>
                <w:rFonts w:ascii="Garamond" w:hAnsi="Garamond"/>
                <w:lang w:val="en-AU"/>
              </w:rPr>
            </w:pPr>
            <w:r>
              <w:rPr>
                <w:rFonts w:ascii="Garamond" w:hAnsi="Garamond"/>
                <w:lang w:val="en-AU"/>
              </w:rPr>
              <w:t xml:space="preserve">Article discussing the elements that contribute to ensuring a </w:t>
            </w:r>
            <w:r w:rsidRPr="000076F0">
              <w:rPr>
                <w:rFonts w:ascii="Garamond" w:hAnsi="Garamond"/>
                <w:lang w:val="en-AU"/>
              </w:rPr>
              <w:t>neonatal intensive care unit</w:t>
            </w:r>
            <w:r>
              <w:rPr>
                <w:rFonts w:ascii="Garamond" w:hAnsi="Garamond"/>
                <w:lang w:val="en-AU"/>
              </w:rPr>
              <w:t xml:space="preserve"> (NICU) is a safe and reliable setting. The article’s key points are:</w:t>
            </w:r>
          </w:p>
          <w:p w:rsidR="000076F0" w:rsidRPr="000076F0" w:rsidRDefault="000076F0" w:rsidP="000076F0">
            <w:pPr>
              <w:pStyle w:val="ListParagraph"/>
              <w:numPr>
                <w:ilvl w:val="0"/>
                <w:numId w:val="40"/>
              </w:numPr>
              <w:rPr>
                <w:rFonts w:ascii="Garamond" w:hAnsi="Garamond"/>
                <w:lang w:val="en-AU"/>
              </w:rPr>
            </w:pPr>
            <w:r w:rsidRPr="000076F0">
              <w:rPr>
                <w:rFonts w:ascii="Garamond" w:hAnsi="Garamond"/>
                <w:lang w:val="en-AU"/>
              </w:rPr>
              <w:t>Creating a culture of safety is the key to making the NICU safer.</w:t>
            </w:r>
          </w:p>
          <w:p w:rsidR="000076F0" w:rsidRPr="000076F0" w:rsidRDefault="000076F0" w:rsidP="000076F0">
            <w:pPr>
              <w:pStyle w:val="ListParagraph"/>
              <w:numPr>
                <w:ilvl w:val="0"/>
                <w:numId w:val="40"/>
              </w:numPr>
              <w:rPr>
                <w:rFonts w:ascii="Garamond" w:hAnsi="Garamond"/>
                <w:lang w:val="en-AU"/>
              </w:rPr>
            </w:pPr>
            <w:r w:rsidRPr="000076F0">
              <w:rPr>
                <w:rFonts w:ascii="Garamond" w:hAnsi="Garamond"/>
                <w:lang w:val="en-AU"/>
              </w:rPr>
              <w:t>Incident reporting and analysis are critical to improving patient safety.</w:t>
            </w:r>
          </w:p>
          <w:p w:rsidR="000076F0" w:rsidRPr="000076F0" w:rsidRDefault="000076F0" w:rsidP="000076F0">
            <w:pPr>
              <w:pStyle w:val="ListParagraph"/>
              <w:numPr>
                <w:ilvl w:val="0"/>
                <w:numId w:val="40"/>
              </w:numPr>
              <w:rPr>
                <w:rFonts w:ascii="Garamond" w:hAnsi="Garamond"/>
                <w:lang w:val="en-AU"/>
              </w:rPr>
            </w:pPr>
            <w:r w:rsidRPr="000076F0">
              <w:rPr>
                <w:rFonts w:ascii="Garamond" w:hAnsi="Garamond"/>
                <w:lang w:val="en-AU"/>
              </w:rPr>
              <w:t>A non-punitive approach promotes staff engagement in safety activities.</w:t>
            </w:r>
          </w:p>
          <w:p w:rsidR="000076F0" w:rsidRPr="000076F0" w:rsidRDefault="000076F0" w:rsidP="000076F0">
            <w:pPr>
              <w:pStyle w:val="ListParagraph"/>
              <w:numPr>
                <w:ilvl w:val="0"/>
                <w:numId w:val="40"/>
              </w:numPr>
              <w:rPr>
                <w:rFonts w:ascii="Garamond" w:hAnsi="Garamond"/>
                <w:lang w:val="en-AU"/>
              </w:rPr>
            </w:pPr>
            <w:r w:rsidRPr="000076F0">
              <w:rPr>
                <w:rFonts w:ascii="Garamond" w:hAnsi="Garamond"/>
                <w:lang w:val="en-AU"/>
              </w:rPr>
              <w:t>An interdisciplinary approach is fundamental to NICU safety efforts.</w:t>
            </w:r>
          </w:p>
          <w:p w:rsidR="00E2743E" w:rsidRPr="000076F0" w:rsidRDefault="000076F0" w:rsidP="0002716B">
            <w:pPr>
              <w:pStyle w:val="ListParagraph"/>
              <w:numPr>
                <w:ilvl w:val="0"/>
                <w:numId w:val="40"/>
              </w:numPr>
              <w:rPr>
                <w:rFonts w:ascii="Garamond" w:hAnsi="Garamond"/>
                <w:lang w:val="en-AU"/>
              </w:rPr>
            </w:pPr>
            <w:r w:rsidRPr="000076F0">
              <w:rPr>
                <w:rFonts w:ascii="Garamond" w:hAnsi="Garamond"/>
                <w:lang w:val="en-AU"/>
              </w:rPr>
              <w:t xml:space="preserve">Unplanned </w:t>
            </w:r>
            <w:proofErr w:type="spellStart"/>
            <w:r w:rsidRPr="000076F0">
              <w:rPr>
                <w:rFonts w:ascii="Garamond" w:hAnsi="Garamond"/>
                <w:lang w:val="en-AU"/>
              </w:rPr>
              <w:t>extubation</w:t>
            </w:r>
            <w:proofErr w:type="spellEnd"/>
            <w:r w:rsidRPr="000076F0">
              <w:rPr>
                <w:rFonts w:ascii="Garamond" w:hAnsi="Garamond"/>
                <w:lang w:val="en-AU"/>
              </w:rPr>
              <w:t xml:space="preserve"> is a NICU safety concern that can be addressed.</w:t>
            </w:r>
          </w:p>
        </w:tc>
      </w:tr>
    </w:tbl>
    <w:p w:rsidR="00E2743E" w:rsidRDefault="00E2743E" w:rsidP="00E2743E">
      <w:pPr>
        <w:keepLines/>
        <w:autoSpaceDE w:val="0"/>
        <w:autoSpaceDN w:val="0"/>
        <w:adjustRightInd w:val="0"/>
        <w:rPr>
          <w:rFonts w:ascii="Garamond" w:hAnsi="Garamond"/>
          <w:lang w:val="en-AU"/>
        </w:rPr>
      </w:pPr>
    </w:p>
    <w:p w:rsidR="007E5A44" w:rsidRDefault="007E5A44" w:rsidP="00FA51D2">
      <w:pPr>
        <w:keepNext/>
        <w:rPr>
          <w:rFonts w:ascii="Garamond" w:hAnsi="Garamond"/>
          <w:i/>
          <w:lang w:val="en-AU"/>
        </w:rPr>
      </w:pPr>
    </w:p>
    <w:p w:rsidR="00FA51D2" w:rsidRPr="00FA51D2" w:rsidRDefault="00FA51D2" w:rsidP="00FA51D2">
      <w:pPr>
        <w:keepNext/>
        <w:rPr>
          <w:rFonts w:ascii="Garamond" w:hAnsi="Garamond"/>
          <w:i/>
          <w:lang w:val="en-AU"/>
        </w:rPr>
      </w:pPr>
      <w:r w:rsidRPr="00FA51D2">
        <w:rPr>
          <w:rFonts w:ascii="Garamond" w:hAnsi="Garamond"/>
          <w:i/>
          <w:lang w:val="en-AU"/>
        </w:rPr>
        <w:t>Health Affairs</w:t>
      </w:r>
    </w:p>
    <w:p w:rsidR="00FA51D2" w:rsidRPr="00C3014C" w:rsidRDefault="00FA51D2" w:rsidP="00FA51D2">
      <w:pPr>
        <w:keepNext/>
        <w:rPr>
          <w:rFonts w:ascii="Garamond" w:hAnsi="Garamond"/>
          <w:lang w:val="en-AU"/>
        </w:rPr>
      </w:pPr>
      <w:r w:rsidRPr="00FA51D2">
        <w:rPr>
          <w:rFonts w:ascii="Garamond" w:hAnsi="Garamond"/>
          <w:lang w:val="en-AU"/>
        </w:rPr>
        <w:t>Volume: 36, Number: 11 (November 2017)</w:t>
      </w:r>
    </w:p>
    <w:tbl>
      <w:tblPr>
        <w:tblStyle w:val="TableGrid"/>
        <w:tblW w:w="0" w:type="auto"/>
        <w:tblInd w:w="288" w:type="dxa"/>
        <w:tblLayout w:type="fixed"/>
        <w:tblLook w:val="01E0" w:firstRow="1" w:lastRow="1" w:firstColumn="1" w:lastColumn="1" w:noHBand="0" w:noVBand="0"/>
      </w:tblPr>
      <w:tblGrid>
        <w:gridCol w:w="1080"/>
        <w:gridCol w:w="8280"/>
      </w:tblGrid>
      <w:tr w:rsidR="00FA51D2" w:rsidRPr="00C3014C" w:rsidTr="00E91C79">
        <w:tc>
          <w:tcPr>
            <w:tcW w:w="1080" w:type="dxa"/>
            <w:tcBorders>
              <w:top w:val="single" w:sz="4" w:space="0" w:color="auto"/>
              <w:left w:val="single" w:sz="4" w:space="0" w:color="auto"/>
              <w:bottom w:val="single" w:sz="4" w:space="0" w:color="auto"/>
              <w:right w:val="single" w:sz="4" w:space="0" w:color="auto"/>
            </w:tcBorders>
            <w:vAlign w:val="center"/>
          </w:tcPr>
          <w:p w:rsidR="00FA51D2" w:rsidRPr="00C3014C" w:rsidRDefault="00FA51D2" w:rsidP="00E91C7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51D2" w:rsidRPr="00270708" w:rsidRDefault="005010DE" w:rsidP="00270708">
            <w:pPr>
              <w:rPr>
                <w:rStyle w:val="Hyperlink"/>
                <w:rFonts w:ascii="Garamond" w:hAnsi="Garamond"/>
                <w:color w:val="auto"/>
                <w:u w:val="none"/>
                <w:lang w:val="en-AU"/>
              </w:rPr>
            </w:pPr>
            <w:hyperlink r:id="rId29" w:history="1">
              <w:r w:rsidR="00270708" w:rsidRPr="009E101C">
                <w:rPr>
                  <w:rStyle w:val="Hyperlink"/>
                  <w:rFonts w:ascii="Garamond" w:hAnsi="Garamond"/>
                  <w:lang w:val="en-AU"/>
                </w:rPr>
                <w:t>http://www.healthaffairs.org/toc/hlthaff/36/11</w:t>
              </w:r>
            </w:hyperlink>
          </w:p>
        </w:tc>
      </w:tr>
      <w:tr w:rsidR="00270708" w:rsidRPr="00C3014C" w:rsidTr="00E91C79">
        <w:tc>
          <w:tcPr>
            <w:tcW w:w="1080" w:type="dxa"/>
            <w:tcBorders>
              <w:top w:val="single" w:sz="4" w:space="0" w:color="auto"/>
              <w:left w:val="single" w:sz="4" w:space="0" w:color="auto"/>
              <w:bottom w:val="single" w:sz="4" w:space="0" w:color="auto"/>
              <w:right w:val="single" w:sz="4" w:space="0" w:color="auto"/>
            </w:tcBorders>
            <w:vAlign w:val="center"/>
          </w:tcPr>
          <w:p w:rsidR="00270708" w:rsidRPr="00C3014C" w:rsidRDefault="00270708" w:rsidP="00E91C7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0708" w:rsidRDefault="00270708" w:rsidP="00E91C79">
            <w:pPr>
              <w:rPr>
                <w:rFonts w:ascii="Garamond" w:hAnsi="Garamond"/>
                <w:lang w:val="en-AU"/>
              </w:rPr>
            </w:pPr>
            <w:r w:rsidRPr="007763A6">
              <w:rPr>
                <w:rFonts w:ascii="Garamond" w:hAnsi="Garamond"/>
                <w:lang w:val="en-AU"/>
              </w:rPr>
              <w:t xml:space="preserve">A new issue of </w:t>
            </w:r>
            <w:r w:rsidRPr="007763A6">
              <w:rPr>
                <w:rFonts w:ascii="Garamond" w:hAnsi="Garamond"/>
                <w:i/>
                <w:lang w:val="en-AU"/>
              </w:rPr>
              <w:t>Health Affairs</w:t>
            </w:r>
            <w:r w:rsidRPr="007763A6">
              <w:rPr>
                <w:rFonts w:ascii="Garamond" w:hAnsi="Garamond"/>
                <w:lang w:val="en-AU"/>
              </w:rPr>
              <w:t xml:space="preserve"> has been published, with the </w:t>
            </w:r>
            <w:r>
              <w:rPr>
                <w:rFonts w:ascii="Garamond" w:hAnsi="Garamond"/>
                <w:lang w:val="en-AU"/>
              </w:rPr>
              <w:t>focus</w:t>
            </w:r>
            <w:r w:rsidRPr="007763A6">
              <w:rPr>
                <w:rFonts w:ascii="Garamond" w:hAnsi="Garamond"/>
                <w:lang w:val="en-AU"/>
              </w:rPr>
              <w:t xml:space="preserve"> ‘</w:t>
            </w:r>
            <w:r w:rsidRPr="008D53C5">
              <w:rPr>
                <w:rFonts w:ascii="Garamond" w:hAnsi="Garamond"/>
                <w:lang w:val="en-AU"/>
              </w:rPr>
              <w:t>Global Health Policy</w:t>
            </w:r>
            <w:r w:rsidRPr="007763A6">
              <w:rPr>
                <w:rFonts w:ascii="Garamond" w:hAnsi="Garamond"/>
                <w:lang w:val="en-AU"/>
              </w:rPr>
              <w:t xml:space="preserve">’. Articles in this issue of </w:t>
            </w:r>
            <w:r w:rsidRPr="007763A6">
              <w:rPr>
                <w:rFonts w:ascii="Garamond" w:hAnsi="Garamond"/>
                <w:i/>
                <w:lang w:val="en-AU"/>
              </w:rPr>
              <w:t>Health Affairs</w:t>
            </w:r>
            <w:r w:rsidRPr="007763A6">
              <w:rPr>
                <w:rFonts w:ascii="Garamond" w:hAnsi="Garamond"/>
                <w:lang w:val="en-AU"/>
              </w:rPr>
              <w:t xml:space="preserve"> include:</w:t>
            </w:r>
          </w:p>
          <w:p w:rsidR="00270708" w:rsidRPr="00270708" w:rsidRDefault="00270708" w:rsidP="00270708">
            <w:pPr>
              <w:pStyle w:val="ListParagraph"/>
              <w:numPr>
                <w:ilvl w:val="0"/>
                <w:numId w:val="34"/>
              </w:numPr>
              <w:rPr>
                <w:rStyle w:val="Hyperlink"/>
                <w:rFonts w:ascii="Garamond" w:hAnsi="Garamond"/>
                <w:color w:val="auto"/>
                <w:u w:val="none"/>
                <w:lang w:val="en-AU"/>
              </w:rPr>
            </w:pPr>
            <w:r w:rsidRPr="00270708">
              <w:rPr>
                <w:rStyle w:val="Hyperlink"/>
                <w:rFonts w:ascii="Garamond" w:hAnsi="Garamond"/>
                <w:color w:val="auto"/>
                <w:u w:val="none"/>
                <w:lang w:val="en-AU"/>
              </w:rPr>
              <w:t xml:space="preserve">Lower-Income Countries That Face The Most Rapid Shift In </w:t>
            </w:r>
            <w:proofErr w:type="spellStart"/>
            <w:r w:rsidRPr="00131CB5">
              <w:rPr>
                <w:rStyle w:val="Hyperlink"/>
                <w:rFonts w:ascii="Garamond" w:hAnsi="Garamond"/>
                <w:b/>
                <w:color w:val="auto"/>
                <w:u w:val="none"/>
                <w:lang w:val="en-AU"/>
              </w:rPr>
              <w:t>Noncommunicable</w:t>
            </w:r>
            <w:proofErr w:type="spellEnd"/>
            <w:r w:rsidRPr="00131CB5">
              <w:rPr>
                <w:rStyle w:val="Hyperlink"/>
                <w:rFonts w:ascii="Garamond" w:hAnsi="Garamond"/>
                <w:b/>
                <w:color w:val="auto"/>
                <w:u w:val="none"/>
                <w:lang w:val="en-AU"/>
              </w:rPr>
              <w:t xml:space="preserve"> Disease Burden</w:t>
            </w:r>
            <w:r w:rsidRPr="00270708">
              <w:rPr>
                <w:rStyle w:val="Hyperlink"/>
                <w:rFonts w:ascii="Garamond" w:hAnsi="Garamond"/>
                <w:color w:val="auto"/>
                <w:u w:val="none"/>
                <w:lang w:val="en-AU"/>
              </w:rPr>
              <w:t xml:space="preserve"> Are Also The Least Prepared (Thomas J </w:t>
            </w:r>
            <w:proofErr w:type="spellStart"/>
            <w:r w:rsidRPr="00270708">
              <w:rPr>
                <w:rStyle w:val="Hyperlink"/>
                <w:rFonts w:ascii="Garamond" w:hAnsi="Garamond"/>
                <w:color w:val="auto"/>
                <w:u w:val="none"/>
                <w:lang w:val="en-AU"/>
              </w:rPr>
              <w:t>Bollyky</w:t>
            </w:r>
            <w:proofErr w:type="spellEnd"/>
            <w:r w:rsidRPr="00270708">
              <w:rPr>
                <w:rStyle w:val="Hyperlink"/>
                <w:rFonts w:ascii="Garamond" w:hAnsi="Garamond"/>
                <w:color w:val="auto"/>
                <w:u w:val="none"/>
                <w:lang w:val="en-AU"/>
              </w:rPr>
              <w:t xml:space="preserve">, Tara Templin, Matthew Cohen, and Joseph L </w:t>
            </w:r>
            <w:proofErr w:type="spellStart"/>
            <w:r w:rsidRPr="00270708">
              <w:rPr>
                <w:rStyle w:val="Hyperlink"/>
                <w:rFonts w:ascii="Garamond" w:hAnsi="Garamond"/>
                <w:color w:val="auto"/>
                <w:u w:val="none"/>
                <w:lang w:val="en-AU"/>
              </w:rPr>
              <w:t>Dieleman</w:t>
            </w:r>
            <w:proofErr w:type="spellEnd"/>
            <w:r w:rsidR="00131CB5">
              <w:rPr>
                <w:rStyle w:val="Hyperlink"/>
                <w:rFonts w:ascii="Garamond" w:hAnsi="Garamond"/>
                <w:color w:val="auto"/>
                <w:u w:val="none"/>
                <w:lang w:val="en-AU"/>
              </w:rPr>
              <w:t>)</w:t>
            </w:r>
          </w:p>
          <w:p w:rsidR="00131CB5" w:rsidRDefault="00131CB5" w:rsidP="00131CB5">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lastRenderedPageBreak/>
              <w:t xml:space="preserve">Trends In The Alignment And Harmonization Of </w:t>
            </w:r>
            <w:r w:rsidRPr="00131CB5">
              <w:rPr>
                <w:rStyle w:val="Hyperlink"/>
                <w:rFonts w:ascii="Garamond" w:hAnsi="Garamond"/>
                <w:b/>
                <w:color w:val="auto"/>
                <w:u w:val="none"/>
                <w:lang w:val="en-AU"/>
              </w:rPr>
              <w:t>Reproductive, Maternal, Newborn, And Child Health Funding</w:t>
            </w:r>
            <w:r w:rsidRPr="00131CB5">
              <w:rPr>
                <w:rStyle w:val="Hyperlink"/>
                <w:rFonts w:ascii="Garamond" w:hAnsi="Garamond"/>
                <w:color w:val="auto"/>
                <w:u w:val="none"/>
                <w:lang w:val="en-AU"/>
              </w:rPr>
              <w:t xml:space="preserve">, 2008–13 (Melisa Martinez-Alvarez, Arnab Acharya, Leonardo </w:t>
            </w:r>
            <w:proofErr w:type="spellStart"/>
            <w:r w:rsidRPr="00131CB5">
              <w:rPr>
                <w:rStyle w:val="Hyperlink"/>
                <w:rFonts w:ascii="Garamond" w:hAnsi="Garamond"/>
                <w:color w:val="auto"/>
                <w:u w:val="none"/>
                <w:lang w:val="en-AU"/>
              </w:rPr>
              <w:t>Arregoces</w:t>
            </w:r>
            <w:proofErr w:type="spellEnd"/>
            <w:r w:rsidRPr="00131CB5">
              <w:rPr>
                <w:rStyle w:val="Hyperlink"/>
                <w:rFonts w:ascii="Garamond" w:hAnsi="Garamond"/>
                <w:color w:val="auto"/>
                <w:u w:val="none"/>
                <w:lang w:val="en-AU"/>
              </w:rPr>
              <w:t xml:space="preserve">, Lara </w:t>
            </w:r>
            <w:proofErr w:type="spellStart"/>
            <w:r w:rsidRPr="00131CB5">
              <w:rPr>
                <w:rStyle w:val="Hyperlink"/>
                <w:rFonts w:ascii="Garamond" w:hAnsi="Garamond"/>
                <w:color w:val="auto"/>
                <w:u w:val="none"/>
                <w:lang w:val="en-AU"/>
              </w:rPr>
              <w:t>Brearley</w:t>
            </w:r>
            <w:proofErr w:type="spellEnd"/>
            <w:r w:rsidRPr="00131CB5">
              <w:rPr>
                <w:rStyle w:val="Hyperlink"/>
                <w:rFonts w:ascii="Garamond" w:hAnsi="Garamond"/>
                <w:color w:val="auto"/>
                <w:u w:val="none"/>
                <w:lang w:val="en-AU"/>
              </w:rPr>
              <w:t xml:space="preserve">, Catherine Pitt, Christopher </w:t>
            </w:r>
            <w:proofErr w:type="spellStart"/>
            <w:r w:rsidRPr="00131CB5">
              <w:rPr>
                <w:rStyle w:val="Hyperlink"/>
                <w:rFonts w:ascii="Garamond" w:hAnsi="Garamond"/>
                <w:color w:val="auto"/>
                <w:u w:val="none"/>
                <w:lang w:val="en-AU"/>
              </w:rPr>
              <w:t>Grollman</w:t>
            </w:r>
            <w:proofErr w:type="spellEnd"/>
            <w:r w:rsidRPr="00131CB5">
              <w:rPr>
                <w:rStyle w:val="Hyperlink"/>
                <w:rFonts w:ascii="Garamond" w:hAnsi="Garamond"/>
                <w:color w:val="auto"/>
                <w:u w:val="none"/>
                <w:lang w:val="en-AU"/>
              </w:rPr>
              <w:t xml:space="preserve">, and Josephine </w:t>
            </w:r>
            <w:proofErr w:type="spellStart"/>
            <w:r w:rsidRPr="00131CB5">
              <w:rPr>
                <w:rStyle w:val="Hyperlink"/>
                <w:rFonts w:ascii="Garamond" w:hAnsi="Garamond"/>
                <w:color w:val="auto"/>
                <w:u w:val="none"/>
                <w:lang w:val="en-AU"/>
              </w:rPr>
              <w:t>Borghi</w:t>
            </w:r>
            <w:proofErr w:type="spellEnd"/>
            <w:r w:rsidRPr="00131CB5">
              <w:rPr>
                <w:rStyle w:val="Hyperlink"/>
                <w:rFonts w:ascii="Garamond" w:hAnsi="Garamond"/>
                <w:color w:val="auto"/>
                <w:u w:val="none"/>
                <w:lang w:val="en-AU"/>
              </w:rPr>
              <w:t>)</w:t>
            </w:r>
          </w:p>
          <w:p w:rsidR="00131CB5" w:rsidRDefault="00270708" w:rsidP="00131CB5">
            <w:pPr>
              <w:pStyle w:val="ListParagraph"/>
              <w:numPr>
                <w:ilvl w:val="0"/>
                <w:numId w:val="34"/>
              </w:numPr>
              <w:rPr>
                <w:rStyle w:val="Hyperlink"/>
                <w:rFonts w:ascii="Garamond" w:hAnsi="Garamond"/>
                <w:color w:val="auto"/>
                <w:u w:val="none"/>
                <w:lang w:val="en-AU"/>
              </w:rPr>
            </w:pPr>
            <w:r w:rsidRPr="00131CB5">
              <w:rPr>
                <w:rStyle w:val="Hyperlink"/>
                <w:rFonts w:ascii="Garamond" w:hAnsi="Garamond"/>
                <w:b/>
                <w:color w:val="auto"/>
                <w:u w:val="none"/>
                <w:lang w:val="en-AU"/>
              </w:rPr>
              <w:t>Nationwide Mortality Studies</w:t>
            </w:r>
            <w:r w:rsidRPr="00131CB5">
              <w:rPr>
                <w:rStyle w:val="Hyperlink"/>
                <w:rFonts w:ascii="Garamond" w:hAnsi="Garamond"/>
                <w:color w:val="auto"/>
                <w:u w:val="none"/>
                <w:lang w:val="en-AU"/>
              </w:rPr>
              <w:t xml:space="preserve"> To Quantify Causes Of Death: Relevant Lessons From India’s Million Death Study</w:t>
            </w:r>
            <w:r w:rsidR="00131CB5" w:rsidRPr="00131CB5">
              <w:rPr>
                <w:rStyle w:val="Hyperlink"/>
                <w:rFonts w:ascii="Garamond" w:hAnsi="Garamond"/>
                <w:color w:val="auto"/>
                <w:u w:val="none"/>
                <w:lang w:val="en-AU"/>
              </w:rPr>
              <w:t xml:space="preserve"> (Mireille Gomes, </w:t>
            </w:r>
            <w:proofErr w:type="spellStart"/>
            <w:r w:rsidR="00131CB5" w:rsidRPr="00131CB5">
              <w:rPr>
                <w:rStyle w:val="Hyperlink"/>
                <w:rFonts w:ascii="Garamond" w:hAnsi="Garamond"/>
                <w:color w:val="auto"/>
                <w:u w:val="none"/>
                <w:lang w:val="en-AU"/>
              </w:rPr>
              <w:t>Rehana</w:t>
            </w:r>
            <w:proofErr w:type="spellEnd"/>
            <w:r w:rsidR="00131CB5" w:rsidRPr="00131CB5">
              <w:rPr>
                <w:rStyle w:val="Hyperlink"/>
                <w:rFonts w:ascii="Garamond" w:hAnsi="Garamond"/>
                <w:color w:val="auto"/>
                <w:u w:val="none"/>
                <w:lang w:val="en-AU"/>
              </w:rPr>
              <w:t xml:space="preserve"> Begum, </w:t>
            </w:r>
            <w:proofErr w:type="spellStart"/>
            <w:r w:rsidR="00131CB5" w:rsidRPr="00131CB5">
              <w:rPr>
                <w:rStyle w:val="Hyperlink"/>
                <w:rFonts w:ascii="Garamond" w:hAnsi="Garamond"/>
                <w:color w:val="auto"/>
                <w:u w:val="none"/>
                <w:lang w:val="en-AU"/>
              </w:rPr>
              <w:t>Prabha</w:t>
            </w:r>
            <w:proofErr w:type="spellEnd"/>
            <w:r w:rsidR="00131CB5" w:rsidRPr="00131CB5">
              <w:rPr>
                <w:rStyle w:val="Hyperlink"/>
                <w:rFonts w:ascii="Garamond" w:hAnsi="Garamond"/>
                <w:color w:val="auto"/>
                <w:u w:val="none"/>
                <w:lang w:val="en-AU"/>
              </w:rPr>
              <w:t xml:space="preserve"> Sati, R </w:t>
            </w:r>
            <w:proofErr w:type="spellStart"/>
            <w:r w:rsidR="00131CB5" w:rsidRPr="00131CB5">
              <w:rPr>
                <w:rStyle w:val="Hyperlink"/>
                <w:rFonts w:ascii="Garamond" w:hAnsi="Garamond"/>
                <w:color w:val="auto"/>
                <w:u w:val="none"/>
                <w:lang w:val="en-AU"/>
              </w:rPr>
              <w:t>Dikshit</w:t>
            </w:r>
            <w:proofErr w:type="spellEnd"/>
            <w:r w:rsidR="00131CB5" w:rsidRPr="00131CB5">
              <w:rPr>
                <w:rStyle w:val="Hyperlink"/>
                <w:rFonts w:ascii="Garamond" w:hAnsi="Garamond"/>
                <w:color w:val="auto"/>
                <w:u w:val="none"/>
                <w:lang w:val="en-AU"/>
              </w:rPr>
              <w:t xml:space="preserve">, P C Gupta, R Kumar, J </w:t>
            </w:r>
            <w:proofErr w:type="spellStart"/>
            <w:r w:rsidR="00131CB5" w:rsidRPr="00131CB5">
              <w:rPr>
                <w:rStyle w:val="Hyperlink"/>
                <w:rFonts w:ascii="Garamond" w:hAnsi="Garamond"/>
                <w:color w:val="auto"/>
                <w:u w:val="none"/>
                <w:lang w:val="en-AU"/>
              </w:rPr>
              <w:t>Sheth</w:t>
            </w:r>
            <w:proofErr w:type="spellEnd"/>
            <w:r w:rsidR="00131CB5" w:rsidRPr="00131CB5">
              <w:rPr>
                <w:rStyle w:val="Hyperlink"/>
                <w:rFonts w:ascii="Garamond" w:hAnsi="Garamond"/>
                <w:color w:val="auto"/>
                <w:u w:val="none"/>
                <w:lang w:val="en-AU"/>
              </w:rPr>
              <w:t>, A Habib, and P Jha</w:t>
            </w:r>
            <w:r w:rsidR="00131CB5">
              <w:rPr>
                <w:rStyle w:val="Hyperlink"/>
                <w:rFonts w:ascii="Garamond" w:hAnsi="Garamond"/>
                <w:color w:val="auto"/>
                <w:u w:val="none"/>
                <w:lang w:val="en-AU"/>
              </w:rPr>
              <w:t>)</w:t>
            </w:r>
          </w:p>
          <w:p w:rsidR="00270708" w:rsidRPr="00131CB5" w:rsidRDefault="00270708" w:rsidP="00131CB5">
            <w:pPr>
              <w:pStyle w:val="ListParagraph"/>
              <w:numPr>
                <w:ilvl w:val="0"/>
                <w:numId w:val="34"/>
              </w:numPr>
              <w:rPr>
                <w:rStyle w:val="Hyperlink"/>
                <w:rFonts w:ascii="Garamond" w:hAnsi="Garamond"/>
                <w:color w:val="auto"/>
                <w:u w:val="none"/>
                <w:lang w:val="en-AU"/>
              </w:rPr>
            </w:pPr>
            <w:r w:rsidRPr="00131CB5">
              <w:rPr>
                <w:rStyle w:val="Hyperlink"/>
                <w:rFonts w:ascii="Garamond" w:hAnsi="Garamond"/>
                <w:b/>
                <w:color w:val="auto"/>
                <w:u w:val="none"/>
                <w:lang w:val="en-AU"/>
              </w:rPr>
              <w:t>Avoidable Hospital Admissions</w:t>
            </w:r>
            <w:r w:rsidRPr="00131CB5">
              <w:rPr>
                <w:rStyle w:val="Hyperlink"/>
                <w:rFonts w:ascii="Garamond" w:hAnsi="Garamond"/>
                <w:color w:val="auto"/>
                <w:u w:val="none"/>
                <w:lang w:val="en-AU"/>
              </w:rPr>
              <w:t xml:space="preserve"> From </w:t>
            </w:r>
            <w:r w:rsidRPr="00131CB5">
              <w:rPr>
                <w:rStyle w:val="Hyperlink"/>
                <w:rFonts w:ascii="Garamond" w:hAnsi="Garamond"/>
                <w:b/>
                <w:color w:val="auto"/>
                <w:u w:val="none"/>
                <w:lang w:val="en-AU"/>
              </w:rPr>
              <w:t>Diabetes Complications</w:t>
            </w:r>
            <w:r w:rsidRPr="00131CB5">
              <w:rPr>
                <w:rStyle w:val="Hyperlink"/>
                <w:rFonts w:ascii="Garamond" w:hAnsi="Garamond"/>
                <w:color w:val="auto"/>
                <w:u w:val="none"/>
                <w:lang w:val="en-AU"/>
              </w:rPr>
              <w:t xml:space="preserve"> In Japan, Singapore, Hong Kong, And Communities Outside Beijing</w:t>
            </w:r>
            <w:r w:rsidR="00131CB5" w:rsidRPr="00131CB5">
              <w:rPr>
                <w:rStyle w:val="Hyperlink"/>
                <w:rFonts w:ascii="Garamond" w:hAnsi="Garamond"/>
                <w:color w:val="auto"/>
                <w:u w:val="none"/>
                <w:lang w:val="en-AU"/>
              </w:rPr>
              <w:t xml:space="preserve"> (</w:t>
            </w:r>
            <w:proofErr w:type="spellStart"/>
            <w:r w:rsidR="00131CB5" w:rsidRPr="00131CB5">
              <w:rPr>
                <w:rStyle w:val="Hyperlink"/>
                <w:rFonts w:ascii="Garamond" w:hAnsi="Garamond"/>
                <w:color w:val="auto"/>
                <w:u w:val="none"/>
                <w:lang w:val="en-AU"/>
              </w:rPr>
              <w:t>Jianchao</w:t>
            </w:r>
            <w:proofErr w:type="spellEnd"/>
            <w:r w:rsidR="00131CB5" w:rsidRPr="00131CB5">
              <w:rPr>
                <w:rStyle w:val="Hyperlink"/>
                <w:rFonts w:ascii="Garamond" w:hAnsi="Garamond"/>
                <w:color w:val="auto"/>
                <w:u w:val="none"/>
                <w:lang w:val="en-AU"/>
              </w:rPr>
              <w:t xml:space="preserve"> </w:t>
            </w:r>
            <w:proofErr w:type="spellStart"/>
            <w:r w:rsidR="00131CB5" w:rsidRPr="00131CB5">
              <w:rPr>
                <w:rStyle w:val="Hyperlink"/>
                <w:rFonts w:ascii="Garamond" w:hAnsi="Garamond"/>
                <w:color w:val="auto"/>
                <w:u w:val="none"/>
                <w:lang w:val="en-AU"/>
              </w:rPr>
              <w:t>Quan</w:t>
            </w:r>
            <w:proofErr w:type="spellEnd"/>
            <w:r w:rsidR="00131CB5" w:rsidRPr="00131CB5">
              <w:rPr>
                <w:rStyle w:val="Hyperlink"/>
                <w:rFonts w:ascii="Garamond" w:hAnsi="Garamond"/>
                <w:color w:val="auto"/>
                <w:u w:val="none"/>
                <w:lang w:val="en-AU"/>
              </w:rPr>
              <w:t xml:space="preserve">, </w:t>
            </w:r>
            <w:proofErr w:type="spellStart"/>
            <w:r w:rsidR="00131CB5" w:rsidRPr="00131CB5">
              <w:rPr>
                <w:rStyle w:val="Hyperlink"/>
                <w:rFonts w:ascii="Garamond" w:hAnsi="Garamond"/>
                <w:color w:val="auto"/>
                <w:u w:val="none"/>
                <w:lang w:val="en-AU"/>
              </w:rPr>
              <w:t>Huyang</w:t>
            </w:r>
            <w:proofErr w:type="spellEnd"/>
            <w:r w:rsidR="00131CB5" w:rsidRPr="00131CB5">
              <w:rPr>
                <w:rStyle w:val="Hyperlink"/>
                <w:rFonts w:ascii="Garamond" w:hAnsi="Garamond"/>
                <w:color w:val="auto"/>
                <w:u w:val="none"/>
                <w:lang w:val="en-AU"/>
              </w:rPr>
              <w:t xml:space="preserve"> Zhang, </w:t>
            </w:r>
            <w:proofErr w:type="spellStart"/>
            <w:r w:rsidR="00131CB5" w:rsidRPr="00131CB5">
              <w:rPr>
                <w:rStyle w:val="Hyperlink"/>
                <w:rFonts w:ascii="Garamond" w:hAnsi="Garamond"/>
                <w:color w:val="auto"/>
                <w:u w:val="none"/>
                <w:lang w:val="en-AU"/>
              </w:rPr>
              <w:t>Deanette</w:t>
            </w:r>
            <w:proofErr w:type="spellEnd"/>
            <w:r w:rsidR="00131CB5" w:rsidRPr="00131CB5">
              <w:rPr>
                <w:rStyle w:val="Hyperlink"/>
                <w:rFonts w:ascii="Garamond" w:hAnsi="Garamond"/>
                <w:color w:val="auto"/>
                <w:u w:val="none"/>
                <w:lang w:val="en-AU"/>
              </w:rPr>
              <w:t xml:space="preserve"> Pang, Brian K Chen, Janice M Johnston, </w:t>
            </w:r>
            <w:proofErr w:type="spellStart"/>
            <w:r w:rsidR="00131CB5" w:rsidRPr="00131CB5">
              <w:rPr>
                <w:rStyle w:val="Hyperlink"/>
                <w:rFonts w:ascii="Garamond" w:hAnsi="Garamond"/>
                <w:color w:val="auto"/>
                <w:u w:val="none"/>
                <w:lang w:val="en-AU"/>
              </w:rPr>
              <w:t>Weiyan</w:t>
            </w:r>
            <w:proofErr w:type="spellEnd"/>
            <w:r w:rsidR="00131CB5" w:rsidRPr="00131CB5">
              <w:rPr>
                <w:rStyle w:val="Hyperlink"/>
                <w:rFonts w:ascii="Garamond" w:hAnsi="Garamond"/>
                <w:color w:val="auto"/>
                <w:u w:val="none"/>
                <w:lang w:val="en-AU"/>
              </w:rPr>
              <w:t xml:space="preserve"> Jian, Zheng Yi </w:t>
            </w:r>
            <w:r w:rsidR="00131CB5">
              <w:rPr>
                <w:rStyle w:val="Hyperlink"/>
                <w:rFonts w:ascii="Garamond" w:hAnsi="Garamond"/>
                <w:color w:val="auto"/>
                <w:u w:val="none"/>
                <w:lang w:val="en-AU"/>
              </w:rPr>
              <w:t xml:space="preserve">Lau, T </w:t>
            </w:r>
            <w:proofErr w:type="spellStart"/>
            <w:r w:rsidR="00131CB5">
              <w:rPr>
                <w:rStyle w:val="Hyperlink"/>
                <w:rFonts w:ascii="Garamond" w:hAnsi="Garamond"/>
                <w:color w:val="auto"/>
                <w:u w:val="none"/>
                <w:lang w:val="en-AU"/>
              </w:rPr>
              <w:t>Iizuka</w:t>
            </w:r>
            <w:proofErr w:type="spellEnd"/>
            <w:r w:rsidR="00131CB5">
              <w:rPr>
                <w:rStyle w:val="Hyperlink"/>
                <w:rFonts w:ascii="Garamond" w:hAnsi="Garamond"/>
                <w:color w:val="auto"/>
                <w:u w:val="none"/>
                <w:lang w:val="en-AU"/>
              </w:rPr>
              <w:t>, G M</w:t>
            </w:r>
            <w:r w:rsidR="00131CB5" w:rsidRPr="00131CB5">
              <w:rPr>
                <w:rStyle w:val="Hyperlink"/>
                <w:rFonts w:ascii="Garamond" w:hAnsi="Garamond"/>
                <w:color w:val="auto"/>
                <w:u w:val="none"/>
                <w:lang w:val="en-AU"/>
              </w:rPr>
              <w:t xml:space="preserve"> Leung, </w:t>
            </w:r>
            <w:proofErr w:type="spellStart"/>
            <w:r w:rsidR="00131CB5" w:rsidRPr="00131CB5">
              <w:rPr>
                <w:rStyle w:val="Hyperlink"/>
                <w:rFonts w:ascii="Garamond" w:hAnsi="Garamond"/>
                <w:color w:val="auto"/>
                <w:u w:val="none"/>
                <w:lang w:val="en-AU"/>
              </w:rPr>
              <w:t>HFang</w:t>
            </w:r>
            <w:proofErr w:type="spellEnd"/>
            <w:r w:rsidR="00131CB5" w:rsidRPr="00131CB5">
              <w:rPr>
                <w:rStyle w:val="Hyperlink"/>
                <w:rFonts w:ascii="Garamond" w:hAnsi="Garamond"/>
                <w:color w:val="auto"/>
                <w:u w:val="none"/>
                <w:lang w:val="en-AU"/>
              </w:rPr>
              <w:t>, K B Tan, and K Eggleston)</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t xml:space="preserve">In British Columbia, The </w:t>
            </w:r>
            <w:r w:rsidRPr="00131CB5">
              <w:rPr>
                <w:rStyle w:val="Hyperlink"/>
                <w:rFonts w:ascii="Garamond" w:hAnsi="Garamond"/>
                <w:b/>
                <w:color w:val="auto"/>
                <w:u w:val="none"/>
                <w:lang w:val="en-AU"/>
              </w:rPr>
              <w:t>Supply Of Primary Care Physicians</w:t>
            </w:r>
            <w:r w:rsidRPr="00131CB5">
              <w:rPr>
                <w:rStyle w:val="Hyperlink"/>
                <w:rFonts w:ascii="Garamond" w:hAnsi="Garamond"/>
                <w:color w:val="auto"/>
                <w:u w:val="none"/>
                <w:lang w:val="en-AU"/>
              </w:rPr>
              <w:t xml:space="preserve"> Grew, But Their Rate Of Clinical Activity Declined</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 xml:space="preserve">Lindsay </w:t>
            </w:r>
            <w:proofErr w:type="spellStart"/>
            <w:r w:rsidRPr="00131CB5">
              <w:rPr>
                <w:rStyle w:val="Hyperlink"/>
                <w:rFonts w:ascii="Garamond" w:hAnsi="Garamond"/>
                <w:color w:val="auto"/>
                <w:u w:val="none"/>
                <w:lang w:val="en-AU"/>
              </w:rPr>
              <w:t>Hedden</w:t>
            </w:r>
            <w:proofErr w:type="spellEnd"/>
            <w:r w:rsidRPr="00131CB5">
              <w:rPr>
                <w:rStyle w:val="Hyperlink"/>
                <w:rFonts w:ascii="Garamond" w:hAnsi="Garamond"/>
                <w:color w:val="auto"/>
                <w:u w:val="none"/>
                <w:lang w:val="en-AU"/>
              </w:rPr>
              <w:t xml:space="preserve">, Morris L Barer, </w:t>
            </w:r>
            <w:proofErr w:type="spellStart"/>
            <w:r w:rsidRPr="00131CB5">
              <w:rPr>
                <w:rStyle w:val="Hyperlink"/>
                <w:rFonts w:ascii="Garamond" w:hAnsi="Garamond"/>
                <w:color w:val="auto"/>
                <w:u w:val="none"/>
                <w:lang w:val="en-AU"/>
              </w:rPr>
              <w:t>Kimberlyn</w:t>
            </w:r>
            <w:proofErr w:type="spellEnd"/>
            <w:r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McGrail</w:t>
            </w:r>
            <w:proofErr w:type="spellEnd"/>
            <w:r w:rsidRPr="00131CB5">
              <w:rPr>
                <w:rStyle w:val="Hyperlink"/>
                <w:rFonts w:ascii="Garamond" w:hAnsi="Garamond"/>
                <w:color w:val="auto"/>
                <w:u w:val="none"/>
                <w:lang w:val="en-AU"/>
              </w:rPr>
              <w:t xml:space="preserve">, Michael Law, and Ivy L </w:t>
            </w:r>
            <w:proofErr w:type="spellStart"/>
            <w:r w:rsidRPr="00131CB5">
              <w:rPr>
                <w:rStyle w:val="Hyperlink"/>
                <w:rFonts w:ascii="Garamond" w:hAnsi="Garamond"/>
                <w:color w:val="auto"/>
                <w:u w:val="none"/>
                <w:lang w:val="en-AU"/>
              </w:rPr>
              <w:t>Bourgeault</w:t>
            </w:r>
            <w:proofErr w:type="spellEnd"/>
            <w:r w:rsidR="00131CB5">
              <w:rPr>
                <w:rStyle w:val="Hyperlink"/>
                <w:rFonts w:ascii="Garamond" w:hAnsi="Garamond"/>
                <w:color w:val="auto"/>
                <w:u w:val="none"/>
                <w:lang w:val="en-AU"/>
              </w:rPr>
              <w:t>)</w:t>
            </w:r>
          </w:p>
          <w:p w:rsidR="00131CB5" w:rsidRDefault="00270708" w:rsidP="00131CB5">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t xml:space="preserve">Global Lessons In </w:t>
            </w:r>
            <w:r w:rsidRPr="00131CB5">
              <w:rPr>
                <w:rStyle w:val="Hyperlink"/>
                <w:rFonts w:ascii="Garamond" w:hAnsi="Garamond"/>
                <w:b/>
                <w:color w:val="auto"/>
                <w:u w:val="none"/>
                <w:lang w:val="en-AU"/>
              </w:rPr>
              <w:t>Frugal Innovation</w:t>
            </w:r>
            <w:r w:rsidRPr="00131CB5">
              <w:rPr>
                <w:rStyle w:val="Hyperlink"/>
                <w:rFonts w:ascii="Garamond" w:hAnsi="Garamond"/>
                <w:color w:val="auto"/>
                <w:u w:val="none"/>
                <w:lang w:val="en-AU"/>
              </w:rPr>
              <w:t xml:space="preserve"> To Improve Health Care Delivery In The United States</w:t>
            </w:r>
            <w:r w:rsidR="00131CB5" w:rsidRPr="00131CB5">
              <w:rPr>
                <w:rStyle w:val="Hyperlink"/>
                <w:rFonts w:ascii="Garamond" w:hAnsi="Garamond"/>
                <w:color w:val="auto"/>
                <w:u w:val="none"/>
                <w:lang w:val="en-AU"/>
              </w:rPr>
              <w:t xml:space="preserve"> (Yasser Bhatti, Andrea Taylor, Matthew Harris, Hester </w:t>
            </w:r>
            <w:proofErr w:type="spellStart"/>
            <w:r w:rsidR="00131CB5" w:rsidRPr="00131CB5">
              <w:rPr>
                <w:rStyle w:val="Hyperlink"/>
                <w:rFonts w:ascii="Garamond" w:hAnsi="Garamond"/>
                <w:color w:val="auto"/>
                <w:u w:val="none"/>
                <w:lang w:val="en-AU"/>
              </w:rPr>
              <w:t>Wadge</w:t>
            </w:r>
            <w:proofErr w:type="spellEnd"/>
            <w:r w:rsidR="00131CB5" w:rsidRPr="00131CB5">
              <w:rPr>
                <w:rStyle w:val="Hyperlink"/>
                <w:rFonts w:ascii="Garamond" w:hAnsi="Garamond"/>
                <w:color w:val="auto"/>
                <w:u w:val="none"/>
                <w:lang w:val="en-AU"/>
              </w:rPr>
              <w:t xml:space="preserve">, Erin Escobar, Matt Prime, Hannah Patel, Alexander W Carter, Greg </w:t>
            </w:r>
            <w:proofErr w:type="spellStart"/>
            <w:r w:rsidR="00131CB5" w:rsidRPr="00131CB5">
              <w:rPr>
                <w:rStyle w:val="Hyperlink"/>
                <w:rFonts w:ascii="Garamond" w:hAnsi="Garamond"/>
                <w:color w:val="auto"/>
                <w:u w:val="none"/>
                <w:lang w:val="en-AU"/>
              </w:rPr>
              <w:t>Parston</w:t>
            </w:r>
            <w:proofErr w:type="spellEnd"/>
            <w:r w:rsidR="00131CB5" w:rsidRPr="00131CB5">
              <w:rPr>
                <w:rStyle w:val="Hyperlink"/>
                <w:rFonts w:ascii="Garamond" w:hAnsi="Garamond"/>
                <w:color w:val="auto"/>
                <w:u w:val="none"/>
                <w:lang w:val="en-AU"/>
              </w:rPr>
              <w:t xml:space="preserve">, Ara W Darzi, and Krishna </w:t>
            </w:r>
            <w:proofErr w:type="spellStart"/>
            <w:r w:rsidR="00131CB5" w:rsidRPr="00131CB5">
              <w:rPr>
                <w:rStyle w:val="Hyperlink"/>
                <w:rFonts w:ascii="Garamond" w:hAnsi="Garamond"/>
                <w:color w:val="auto"/>
                <w:u w:val="none"/>
                <w:lang w:val="en-AU"/>
              </w:rPr>
              <w:t>Udayakumar</w:t>
            </w:r>
            <w:proofErr w:type="spellEnd"/>
            <w:r w:rsidR="00131CB5">
              <w:rPr>
                <w:rStyle w:val="Hyperlink"/>
                <w:rFonts w:ascii="Garamond" w:hAnsi="Garamond"/>
                <w:color w:val="auto"/>
                <w:u w:val="none"/>
                <w:lang w:val="en-AU"/>
              </w:rPr>
              <w:t>)</w:t>
            </w:r>
          </w:p>
          <w:p w:rsidR="00270708" w:rsidRPr="00270708" w:rsidRDefault="00270708" w:rsidP="00131CB5">
            <w:pPr>
              <w:pStyle w:val="ListParagraph"/>
              <w:numPr>
                <w:ilvl w:val="0"/>
                <w:numId w:val="34"/>
              </w:numPr>
              <w:rPr>
                <w:rStyle w:val="Hyperlink"/>
                <w:rFonts w:ascii="Garamond" w:hAnsi="Garamond"/>
                <w:color w:val="auto"/>
                <w:u w:val="none"/>
                <w:lang w:val="en-AU"/>
              </w:rPr>
            </w:pPr>
            <w:r w:rsidRPr="00131CB5">
              <w:rPr>
                <w:rStyle w:val="Hyperlink"/>
                <w:rFonts w:ascii="Garamond" w:hAnsi="Garamond"/>
                <w:b/>
                <w:color w:val="auto"/>
                <w:u w:val="none"/>
                <w:lang w:val="en-AU"/>
              </w:rPr>
              <w:t>Improving Care And Lowering Costs</w:t>
            </w:r>
            <w:r w:rsidRPr="00270708">
              <w:rPr>
                <w:rStyle w:val="Hyperlink"/>
                <w:rFonts w:ascii="Garamond" w:hAnsi="Garamond"/>
                <w:color w:val="auto"/>
                <w:u w:val="none"/>
                <w:lang w:val="en-AU"/>
              </w:rPr>
              <w:t xml:space="preserve">: Evidence And Lessons From A Global Analysis Of </w:t>
            </w:r>
            <w:r w:rsidRPr="00131CB5">
              <w:rPr>
                <w:rStyle w:val="Hyperlink"/>
                <w:rFonts w:ascii="Garamond" w:hAnsi="Garamond"/>
                <w:b/>
                <w:color w:val="auto"/>
                <w:u w:val="none"/>
                <w:lang w:val="en-AU"/>
              </w:rPr>
              <w:t>Accountable Care Reforms</w:t>
            </w:r>
            <w:r w:rsidR="00131CB5">
              <w:rPr>
                <w:rStyle w:val="Hyperlink"/>
                <w:rFonts w:ascii="Garamond" w:hAnsi="Garamond"/>
                <w:color w:val="auto"/>
                <w:u w:val="none"/>
                <w:lang w:val="en-AU"/>
              </w:rPr>
              <w:t xml:space="preserve"> (</w:t>
            </w:r>
            <w:r w:rsidR="00131CB5" w:rsidRPr="00131CB5">
              <w:rPr>
                <w:rStyle w:val="Hyperlink"/>
                <w:rFonts w:ascii="Garamond" w:hAnsi="Garamond"/>
                <w:color w:val="auto"/>
                <w:u w:val="none"/>
                <w:lang w:val="en-AU"/>
              </w:rPr>
              <w:t xml:space="preserve">Mark McClellan, Krishna </w:t>
            </w:r>
            <w:proofErr w:type="spellStart"/>
            <w:r w:rsidR="00131CB5" w:rsidRPr="00131CB5">
              <w:rPr>
                <w:rStyle w:val="Hyperlink"/>
                <w:rFonts w:ascii="Garamond" w:hAnsi="Garamond"/>
                <w:color w:val="auto"/>
                <w:u w:val="none"/>
                <w:lang w:val="en-AU"/>
              </w:rPr>
              <w:t>Udayakumar</w:t>
            </w:r>
            <w:proofErr w:type="spellEnd"/>
            <w:r w:rsidR="00131CB5" w:rsidRPr="00131CB5">
              <w:rPr>
                <w:rStyle w:val="Hyperlink"/>
                <w:rFonts w:ascii="Garamond" w:hAnsi="Garamond"/>
                <w:color w:val="auto"/>
                <w:u w:val="none"/>
                <w:lang w:val="en-AU"/>
              </w:rPr>
              <w:t xml:space="preserve">, Andrea </w:t>
            </w:r>
            <w:proofErr w:type="spellStart"/>
            <w:r w:rsidR="00131CB5" w:rsidRPr="00131CB5">
              <w:rPr>
                <w:rStyle w:val="Hyperlink"/>
                <w:rFonts w:ascii="Garamond" w:hAnsi="Garamond"/>
                <w:color w:val="auto"/>
                <w:u w:val="none"/>
                <w:lang w:val="en-AU"/>
              </w:rPr>
              <w:t>Thoumi</w:t>
            </w:r>
            <w:proofErr w:type="spellEnd"/>
            <w:r w:rsidR="00131CB5" w:rsidRPr="00131CB5">
              <w:rPr>
                <w:rStyle w:val="Hyperlink"/>
                <w:rFonts w:ascii="Garamond" w:hAnsi="Garamond"/>
                <w:color w:val="auto"/>
                <w:u w:val="none"/>
                <w:lang w:val="en-AU"/>
              </w:rPr>
              <w:t xml:space="preserve">, Jonathan Gonzalez-Smith, </w:t>
            </w:r>
            <w:proofErr w:type="spellStart"/>
            <w:r w:rsidR="00131CB5" w:rsidRPr="00131CB5">
              <w:rPr>
                <w:rStyle w:val="Hyperlink"/>
                <w:rFonts w:ascii="Garamond" w:hAnsi="Garamond"/>
                <w:color w:val="auto"/>
                <w:u w:val="none"/>
                <w:lang w:val="en-AU"/>
              </w:rPr>
              <w:t>Kushal</w:t>
            </w:r>
            <w:proofErr w:type="spellEnd"/>
            <w:r w:rsidR="00131CB5" w:rsidRPr="00131CB5">
              <w:rPr>
                <w:rStyle w:val="Hyperlink"/>
                <w:rFonts w:ascii="Garamond" w:hAnsi="Garamond"/>
                <w:color w:val="auto"/>
                <w:u w:val="none"/>
                <w:lang w:val="en-AU"/>
              </w:rPr>
              <w:t xml:space="preserve"> </w:t>
            </w:r>
            <w:proofErr w:type="spellStart"/>
            <w:r w:rsidR="00131CB5" w:rsidRPr="00131CB5">
              <w:rPr>
                <w:rStyle w:val="Hyperlink"/>
                <w:rFonts w:ascii="Garamond" w:hAnsi="Garamond"/>
                <w:color w:val="auto"/>
                <w:u w:val="none"/>
                <w:lang w:val="en-AU"/>
              </w:rPr>
              <w:t>Kadakia</w:t>
            </w:r>
            <w:proofErr w:type="spellEnd"/>
            <w:r w:rsidR="00131CB5" w:rsidRPr="00131CB5">
              <w:rPr>
                <w:rStyle w:val="Hyperlink"/>
                <w:rFonts w:ascii="Garamond" w:hAnsi="Garamond"/>
                <w:color w:val="auto"/>
                <w:u w:val="none"/>
                <w:lang w:val="en-AU"/>
              </w:rPr>
              <w:t xml:space="preserve">, Natalia </w:t>
            </w:r>
            <w:proofErr w:type="spellStart"/>
            <w:r w:rsidR="00131CB5" w:rsidRPr="00131CB5">
              <w:rPr>
                <w:rStyle w:val="Hyperlink"/>
                <w:rFonts w:ascii="Garamond" w:hAnsi="Garamond"/>
                <w:color w:val="auto"/>
                <w:u w:val="none"/>
                <w:lang w:val="en-AU"/>
              </w:rPr>
              <w:t>Kure</w:t>
            </w:r>
            <w:r w:rsidR="00B72400">
              <w:rPr>
                <w:rStyle w:val="Hyperlink"/>
                <w:rFonts w:ascii="Garamond" w:hAnsi="Garamond"/>
                <w:color w:val="auto"/>
                <w:u w:val="none"/>
                <w:lang w:val="en-AU"/>
              </w:rPr>
              <w:t>k</w:t>
            </w:r>
            <w:proofErr w:type="spellEnd"/>
            <w:r w:rsidR="00B72400">
              <w:rPr>
                <w:rStyle w:val="Hyperlink"/>
                <w:rFonts w:ascii="Garamond" w:hAnsi="Garamond"/>
                <w:color w:val="auto"/>
                <w:u w:val="none"/>
                <w:lang w:val="en-AU"/>
              </w:rPr>
              <w:t xml:space="preserve">, Mariam </w:t>
            </w:r>
            <w:proofErr w:type="spellStart"/>
            <w:r w:rsidR="00B72400">
              <w:rPr>
                <w:rStyle w:val="Hyperlink"/>
                <w:rFonts w:ascii="Garamond" w:hAnsi="Garamond"/>
                <w:color w:val="auto"/>
                <w:u w:val="none"/>
                <w:lang w:val="en-AU"/>
              </w:rPr>
              <w:t>Abdulmalik</w:t>
            </w:r>
            <w:proofErr w:type="spellEnd"/>
            <w:r w:rsidR="00B72400">
              <w:rPr>
                <w:rStyle w:val="Hyperlink"/>
                <w:rFonts w:ascii="Garamond" w:hAnsi="Garamond"/>
                <w:color w:val="auto"/>
                <w:u w:val="none"/>
                <w:lang w:val="en-AU"/>
              </w:rPr>
              <w:t>, and Ara W</w:t>
            </w:r>
            <w:r w:rsidR="00131CB5" w:rsidRPr="00131CB5">
              <w:rPr>
                <w:rStyle w:val="Hyperlink"/>
                <w:rFonts w:ascii="Garamond" w:hAnsi="Garamond"/>
                <w:color w:val="auto"/>
                <w:u w:val="none"/>
                <w:lang w:val="en-AU"/>
              </w:rPr>
              <w:t xml:space="preserve"> Darzi</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b/>
                <w:color w:val="auto"/>
                <w:u w:val="none"/>
                <w:lang w:val="en-AU"/>
              </w:rPr>
              <w:t>Health Professional Education And Universal Health Coverage</w:t>
            </w:r>
            <w:r w:rsidRPr="00131CB5">
              <w:rPr>
                <w:rStyle w:val="Hyperlink"/>
                <w:rFonts w:ascii="Garamond" w:hAnsi="Garamond"/>
                <w:color w:val="auto"/>
                <w:u w:val="none"/>
                <w:lang w:val="en-AU"/>
              </w:rPr>
              <w:t>: A Summary Of Challenges And Selected Case Studies</w:t>
            </w:r>
            <w:r w:rsidR="00131CB5"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Arthika</w:t>
            </w:r>
            <w:proofErr w:type="spellEnd"/>
            <w:r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Sripathy</w:t>
            </w:r>
            <w:proofErr w:type="spellEnd"/>
            <w:r w:rsidRPr="00131CB5">
              <w:rPr>
                <w:rStyle w:val="Hyperlink"/>
                <w:rFonts w:ascii="Garamond" w:hAnsi="Garamond"/>
                <w:color w:val="auto"/>
                <w:u w:val="none"/>
                <w:lang w:val="en-AU"/>
              </w:rPr>
              <w:t>, Joachi</w:t>
            </w:r>
            <w:r w:rsidR="00B72400">
              <w:rPr>
                <w:rStyle w:val="Hyperlink"/>
                <w:rFonts w:ascii="Garamond" w:hAnsi="Garamond"/>
                <w:color w:val="auto"/>
                <w:u w:val="none"/>
                <w:lang w:val="en-AU"/>
              </w:rPr>
              <w:t xml:space="preserve">m Marti, Hannah Patel, </w:t>
            </w:r>
            <w:proofErr w:type="spellStart"/>
            <w:r w:rsidR="00B72400">
              <w:rPr>
                <w:rStyle w:val="Hyperlink"/>
                <w:rFonts w:ascii="Garamond" w:hAnsi="Garamond"/>
                <w:color w:val="auto"/>
                <w:u w:val="none"/>
                <w:lang w:val="en-AU"/>
              </w:rPr>
              <w:t>Javaid</w:t>
            </w:r>
            <w:proofErr w:type="spellEnd"/>
            <w:r w:rsidR="00B72400">
              <w:rPr>
                <w:rStyle w:val="Hyperlink"/>
                <w:rFonts w:ascii="Garamond" w:hAnsi="Garamond"/>
                <w:color w:val="auto"/>
                <w:u w:val="none"/>
                <w:lang w:val="en-AU"/>
              </w:rPr>
              <w:t xml:space="preserve"> I</w:t>
            </w:r>
            <w:r w:rsidRPr="00131CB5">
              <w:rPr>
                <w:rStyle w:val="Hyperlink"/>
                <w:rFonts w:ascii="Garamond" w:hAnsi="Garamond"/>
                <w:color w:val="auto"/>
                <w:u w:val="none"/>
                <w:lang w:val="en-AU"/>
              </w:rPr>
              <w:t xml:space="preserve"> Sheikh, and Ara W Darzi</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t xml:space="preserve">Making The Most Of </w:t>
            </w:r>
            <w:r w:rsidRPr="00131CB5">
              <w:rPr>
                <w:rStyle w:val="Hyperlink"/>
                <w:rFonts w:ascii="Garamond" w:hAnsi="Garamond"/>
                <w:b/>
                <w:color w:val="auto"/>
                <w:u w:val="none"/>
                <w:lang w:val="en-AU"/>
              </w:rPr>
              <w:t>Microfinance Networks</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Margaret K. Saunders</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b/>
                <w:color w:val="auto"/>
                <w:u w:val="none"/>
                <w:lang w:val="en-AU"/>
              </w:rPr>
              <w:t>Microfinance Institutions’</w:t>
            </w:r>
            <w:r w:rsidRPr="00131CB5">
              <w:rPr>
                <w:rStyle w:val="Hyperlink"/>
                <w:rFonts w:ascii="Garamond" w:hAnsi="Garamond"/>
                <w:color w:val="auto"/>
                <w:u w:val="none"/>
                <w:lang w:val="en-AU"/>
              </w:rPr>
              <w:t xml:space="preserve"> Successful Delivery Of </w:t>
            </w:r>
            <w:r w:rsidRPr="00131CB5">
              <w:rPr>
                <w:rStyle w:val="Hyperlink"/>
                <w:rFonts w:ascii="Garamond" w:hAnsi="Garamond"/>
                <w:b/>
                <w:color w:val="auto"/>
                <w:u w:val="none"/>
                <w:lang w:val="en-AU"/>
              </w:rPr>
              <w:t>Micronutrient Powders</w:t>
            </w:r>
            <w:r w:rsidRPr="00131CB5">
              <w:rPr>
                <w:rStyle w:val="Hyperlink"/>
                <w:rFonts w:ascii="Garamond" w:hAnsi="Garamond"/>
                <w:color w:val="auto"/>
                <w:u w:val="none"/>
                <w:lang w:val="en-AU"/>
              </w:rPr>
              <w:t>: A Randomized Trial In Rural Haiti</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 xml:space="preserve">Aaron Baum, W </w:t>
            </w:r>
            <w:proofErr w:type="spellStart"/>
            <w:r w:rsidRPr="00131CB5">
              <w:rPr>
                <w:rStyle w:val="Hyperlink"/>
                <w:rFonts w:ascii="Garamond" w:hAnsi="Garamond"/>
                <w:color w:val="auto"/>
                <w:u w:val="none"/>
                <w:lang w:val="en-AU"/>
              </w:rPr>
              <w:t>Elize</w:t>
            </w:r>
            <w:proofErr w:type="spellEnd"/>
            <w:r w:rsidRPr="00131CB5">
              <w:rPr>
                <w:rStyle w:val="Hyperlink"/>
                <w:rFonts w:ascii="Garamond" w:hAnsi="Garamond"/>
                <w:color w:val="auto"/>
                <w:u w:val="none"/>
                <w:lang w:val="en-AU"/>
              </w:rPr>
              <w:t>, and F Jean-Louis</w:t>
            </w:r>
            <w:r w:rsidR="00131CB5">
              <w:rPr>
                <w:rStyle w:val="Hyperlink"/>
                <w:rFonts w:ascii="Garamond" w:hAnsi="Garamond"/>
                <w:color w:val="auto"/>
                <w:u w:val="none"/>
                <w:lang w:val="en-AU"/>
              </w:rPr>
              <w:t>)</w:t>
            </w:r>
          </w:p>
          <w:p w:rsidR="00270708" w:rsidRPr="00270708" w:rsidRDefault="00270708" w:rsidP="00131CB5">
            <w:pPr>
              <w:pStyle w:val="ListParagraph"/>
              <w:numPr>
                <w:ilvl w:val="0"/>
                <w:numId w:val="34"/>
              </w:numPr>
              <w:rPr>
                <w:rStyle w:val="Hyperlink"/>
                <w:rFonts w:ascii="Garamond" w:hAnsi="Garamond"/>
                <w:color w:val="auto"/>
                <w:u w:val="none"/>
                <w:lang w:val="en-AU"/>
              </w:rPr>
            </w:pPr>
            <w:r w:rsidRPr="00270708">
              <w:rPr>
                <w:rStyle w:val="Hyperlink"/>
                <w:rFonts w:ascii="Garamond" w:hAnsi="Garamond"/>
                <w:color w:val="auto"/>
                <w:u w:val="none"/>
                <w:lang w:val="en-AU"/>
              </w:rPr>
              <w:t xml:space="preserve">Mentor Mothers Program Improved </w:t>
            </w:r>
            <w:r w:rsidRPr="00B72400">
              <w:rPr>
                <w:rStyle w:val="Hyperlink"/>
                <w:rFonts w:ascii="Garamond" w:hAnsi="Garamond"/>
                <w:b/>
                <w:color w:val="auto"/>
                <w:u w:val="none"/>
                <w:lang w:val="en-AU"/>
              </w:rPr>
              <w:t>Child Health Outcomes</w:t>
            </w:r>
            <w:r w:rsidRPr="00270708">
              <w:rPr>
                <w:rStyle w:val="Hyperlink"/>
                <w:rFonts w:ascii="Garamond" w:hAnsi="Garamond"/>
                <w:color w:val="auto"/>
                <w:u w:val="none"/>
                <w:lang w:val="en-AU"/>
              </w:rPr>
              <w:t xml:space="preserve"> At A Relatively Low Cost In South Africa</w:t>
            </w:r>
            <w:r w:rsidR="00131CB5">
              <w:rPr>
                <w:rStyle w:val="Hyperlink"/>
                <w:rFonts w:ascii="Garamond" w:hAnsi="Garamond"/>
                <w:color w:val="auto"/>
                <w:u w:val="none"/>
                <w:lang w:val="en-AU"/>
              </w:rPr>
              <w:t xml:space="preserve"> (</w:t>
            </w:r>
            <w:r w:rsidR="00131CB5" w:rsidRPr="00131CB5">
              <w:rPr>
                <w:rStyle w:val="Hyperlink"/>
                <w:rFonts w:ascii="Garamond" w:hAnsi="Garamond"/>
                <w:color w:val="auto"/>
                <w:u w:val="none"/>
                <w:lang w:val="en-AU"/>
              </w:rPr>
              <w:t xml:space="preserve">Adriane Wynn, Mary Jane </w:t>
            </w:r>
            <w:proofErr w:type="spellStart"/>
            <w:r w:rsidR="00131CB5" w:rsidRPr="00131CB5">
              <w:rPr>
                <w:rStyle w:val="Hyperlink"/>
                <w:rFonts w:ascii="Garamond" w:hAnsi="Garamond"/>
                <w:color w:val="auto"/>
                <w:u w:val="none"/>
                <w:lang w:val="en-AU"/>
              </w:rPr>
              <w:t>Rotheram-Borus</w:t>
            </w:r>
            <w:proofErr w:type="spellEnd"/>
            <w:r w:rsidR="00131CB5" w:rsidRPr="00131CB5">
              <w:rPr>
                <w:rStyle w:val="Hyperlink"/>
                <w:rFonts w:ascii="Garamond" w:hAnsi="Garamond"/>
                <w:color w:val="auto"/>
                <w:u w:val="none"/>
                <w:lang w:val="en-AU"/>
              </w:rPr>
              <w:t xml:space="preserve">, Arleen A. Leibowitz, Thomas </w:t>
            </w:r>
            <w:proofErr w:type="spellStart"/>
            <w:r w:rsidR="00131CB5" w:rsidRPr="00131CB5">
              <w:rPr>
                <w:rStyle w:val="Hyperlink"/>
                <w:rFonts w:ascii="Garamond" w:hAnsi="Garamond"/>
                <w:color w:val="auto"/>
                <w:u w:val="none"/>
                <w:lang w:val="en-AU"/>
              </w:rPr>
              <w:t>Weichle</w:t>
            </w:r>
            <w:proofErr w:type="spellEnd"/>
            <w:r w:rsidR="00131CB5" w:rsidRPr="00131CB5">
              <w:rPr>
                <w:rStyle w:val="Hyperlink"/>
                <w:rFonts w:ascii="Garamond" w:hAnsi="Garamond"/>
                <w:color w:val="auto"/>
                <w:u w:val="none"/>
                <w:lang w:val="en-AU"/>
              </w:rPr>
              <w:t>, I le Roux, and M Tomlinson</w:t>
            </w:r>
            <w:r w:rsidR="00131CB5">
              <w:rPr>
                <w:rStyle w:val="Hyperlink"/>
                <w:rFonts w:ascii="Garamond" w:hAnsi="Garamond"/>
                <w:color w:val="auto"/>
                <w:u w:val="none"/>
                <w:lang w:val="en-AU"/>
              </w:rPr>
              <w:t>)</w:t>
            </w:r>
          </w:p>
          <w:p w:rsidR="00131CB5" w:rsidRDefault="00270708" w:rsidP="00131CB5">
            <w:pPr>
              <w:pStyle w:val="ListParagraph"/>
              <w:numPr>
                <w:ilvl w:val="0"/>
                <w:numId w:val="34"/>
              </w:numPr>
              <w:rPr>
                <w:rStyle w:val="Hyperlink"/>
                <w:rFonts w:ascii="Garamond" w:hAnsi="Garamond"/>
                <w:color w:val="auto"/>
                <w:u w:val="none"/>
                <w:lang w:val="en-AU"/>
              </w:rPr>
            </w:pPr>
            <w:r w:rsidRPr="00270708">
              <w:rPr>
                <w:rStyle w:val="Hyperlink"/>
                <w:rFonts w:ascii="Garamond" w:hAnsi="Garamond"/>
                <w:color w:val="auto"/>
                <w:u w:val="none"/>
                <w:lang w:val="en-AU"/>
              </w:rPr>
              <w:t xml:space="preserve">Measuring The Impact Of </w:t>
            </w:r>
            <w:r w:rsidRPr="00B72400">
              <w:rPr>
                <w:rStyle w:val="Hyperlink"/>
                <w:rFonts w:ascii="Garamond" w:hAnsi="Garamond"/>
                <w:b/>
                <w:color w:val="auto"/>
                <w:u w:val="none"/>
                <w:lang w:val="en-AU"/>
              </w:rPr>
              <w:t xml:space="preserve">Cash Transfers And </w:t>
            </w:r>
            <w:proofErr w:type="spellStart"/>
            <w:r w:rsidRPr="00B72400">
              <w:rPr>
                <w:rStyle w:val="Hyperlink"/>
                <w:rFonts w:ascii="Garamond" w:hAnsi="Garamond"/>
                <w:b/>
                <w:color w:val="auto"/>
                <w:u w:val="none"/>
                <w:lang w:val="en-AU"/>
              </w:rPr>
              <w:t>Behavioral</w:t>
            </w:r>
            <w:proofErr w:type="spellEnd"/>
            <w:r w:rsidRPr="00B72400">
              <w:rPr>
                <w:rStyle w:val="Hyperlink"/>
                <w:rFonts w:ascii="Garamond" w:hAnsi="Garamond"/>
                <w:b/>
                <w:color w:val="auto"/>
                <w:u w:val="none"/>
                <w:lang w:val="en-AU"/>
              </w:rPr>
              <w:t xml:space="preserve"> ‘Nudges’</w:t>
            </w:r>
            <w:r w:rsidRPr="00270708">
              <w:rPr>
                <w:rStyle w:val="Hyperlink"/>
                <w:rFonts w:ascii="Garamond" w:hAnsi="Garamond"/>
                <w:color w:val="auto"/>
                <w:u w:val="none"/>
                <w:lang w:val="en-AU"/>
              </w:rPr>
              <w:t xml:space="preserve"> On Maternity Care In Nairobi, Kenya</w:t>
            </w:r>
            <w:r w:rsidR="00131CB5">
              <w:rPr>
                <w:rStyle w:val="Hyperlink"/>
                <w:rFonts w:ascii="Garamond" w:hAnsi="Garamond"/>
                <w:color w:val="auto"/>
                <w:u w:val="none"/>
                <w:lang w:val="en-AU"/>
              </w:rPr>
              <w:t xml:space="preserve"> (</w:t>
            </w:r>
            <w:r w:rsidR="00131CB5" w:rsidRPr="00131CB5">
              <w:rPr>
                <w:rStyle w:val="Hyperlink"/>
                <w:rFonts w:ascii="Garamond" w:hAnsi="Garamond"/>
                <w:color w:val="auto"/>
                <w:u w:val="none"/>
                <w:lang w:val="en-AU"/>
              </w:rPr>
              <w:t xml:space="preserve">Jessica Cohen, Claire Rothschild, Ginger Golub, George N. </w:t>
            </w:r>
            <w:proofErr w:type="spellStart"/>
            <w:r w:rsidR="00131CB5" w:rsidRPr="00131CB5">
              <w:rPr>
                <w:rStyle w:val="Hyperlink"/>
                <w:rFonts w:ascii="Garamond" w:hAnsi="Garamond"/>
                <w:color w:val="auto"/>
                <w:u w:val="none"/>
                <w:lang w:val="en-AU"/>
              </w:rPr>
              <w:t>Omondi</w:t>
            </w:r>
            <w:proofErr w:type="spellEnd"/>
            <w:r w:rsidR="00131CB5" w:rsidRPr="00131CB5">
              <w:rPr>
                <w:rStyle w:val="Hyperlink"/>
                <w:rFonts w:ascii="Garamond" w:hAnsi="Garamond"/>
                <w:color w:val="auto"/>
                <w:u w:val="none"/>
                <w:lang w:val="en-AU"/>
              </w:rPr>
              <w:t>, Margaret E. Kruk, and Margaret McConnell</w:t>
            </w:r>
            <w:r w:rsidR="00131CB5">
              <w:rPr>
                <w:rStyle w:val="Hyperlink"/>
                <w:rFonts w:ascii="Garamond" w:hAnsi="Garamond"/>
                <w:color w:val="auto"/>
                <w:u w:val="none"/>
                <w:lang w:val="en-AU"/>
              </w:rPr>
              <w:t>)</w:t>
            </w:r>
          </w:p>
          <w:p w:rsidR="00270708" w:rsidRPr="00270708" w:rsidRDefault="00270708" w:rsidP="00131CB5">
            <w:pPr>
              <w:pStyle w:val="ListParagraph"/>
              <w:numPr>
                <w:ilvl w:val="0"/>
                <w:numId w:val="34"/>
              </w:numPr>
              <w:rPr>
                <w:rStyle w:val="Hyperlink"/>
                <w:rFonts w:ascii="Garamond" w:hAnsi="Garamond"/>
                <w:color w:val="auto"/>
                <w:u w:val="none"/>
                <w:lang w:val="en-AU"/>
              </w:rPr>
            </w:pPr>
            <w:r w:rsidRPr="00270708">
              <w:rPr>
                <w:rStyle w:val="Hyperlink"/>
                <w:rFonts w:ascii="Garamond" w:hAnsi="Garamond"/>
                <w:color w:val="auto"/>
                <w:u w:val="none"/>
                <w:lang w:val="en-AU"/>
              </w:rPr>
              <w:t xml:space="preserve">Accountable Care Reforms Improve </w:t>
            </w:r>
            <w:r w:rsidRPr="00B72400">
              <w:rPr>
                <w:rStyle w:val="Hyperlink"/>
                <w:rFonts w:ascii="Garamond" w:hAnsi="Garamond"/>
                <w:b/>
                <w:color w:val="auto"/>
                <w:u w:val="none"/>
                <w:lang w:val="en-AU"/>
              </w:rPr>
              <w:t>Women’s And Children’s Health</w:t>
            </w:r>
            <w:r w:rsidRPr="00270708">
              <w:rPr>
                <w:rStyle w:val="Hyperlink"/>
                <w:rFonts w:ascii="Garamond" w:hAnsi="Garamond"/>
                <w:color w:val="auto"/>
                <w:u w:val="none"/>
                <w:lang w:val="en-AU"/>
              </w:rPr>
              <w:t xml:space="preserve"> In Nepal</w:t>
            </w:r>
            <w:r w:rsidR="00131CB5">
              <w:rPr>
                <w:rStyle w:val="Hyperlink"/>
                <w:rFonts w:ascii="Garamond" w:hAnsi="Garamond"/>
                <w:color w:val="auto"/>
                <w:u w:val="none"/>
                <w:lang w:val="en-AU"/>
              </w:rPr>
              <w:t xml:space="preserve"> (</w:t>
            </w:r>
            <w:r w:rsidR="00131CB5" w:rsidRPr="00131CB5">
              <w:rPr>
                <w:rStyle w:val="Hyperlink"/>
                <w:rFonts w:ascii="Garamond" w:hAnsi="Garamond"/>
                <w:color w:val="auto"/>
                <w:u w:val="none"/>
                <w:lang w:val="en-AU"/>
              </w:rPr>
              <w:t xml:space="preserve">Duncan </w:t>
            </w:r>
            <w:proofErr w:type="spellStart"/>
            <w:r w:rsidR="00131CB5" w:rsidRPr="00131CB5">
              <w:rPr>
                <w:rStyle w:val="Hyperlink"/>
                <w:rFonts w:ascii="Garamond" w:hAnsi="Garamond"/>
                <w:color w:val="auto"/>
                <w:u w:val="none"/>
                <w:lang w:val="en-AU"/>
              </w:rPr>
              <w:t>Maru</w:t>
            </w:r>
            <w:proofErr w:type="spellEnd"/>
            <w:r w:rsidR="00131CB5" w:rsidRPr="00131CB5">
              <w:rPr>
                <w:rStyle w:val="Hyperlink"/>
                <w:rFonts w:ascii="Garamond" w:hAnsi="Garamond"/>
                <w:color w:val="auto"/>
                <w:u w:val="none"/>
                <w:lang w:val="en-AU"/>
              </w:rPr>
              <w:t xml:space="preserve">, Sheela </w:t>
            </w:r>
            <w:proofErr w:type="spellStart"/>
            <w:r w:rsidR="00131CB5" w:rsidRPr="00131CB5">
              <w:rPr>
                <w:rStyle w:val="Hyperlink"/>
                <w:rFonts w:ascii="Garamond" w:hAnsi="Garamond"/>
                <w:color w:val="auto"/>
                <w:u w:val="none"/>
                <w:lang w:val="en-AU"/>
              </w:rPr>
              <w:t>Maru</w:t>
            </w:r>
            <w:proofErr w:type="spellEnd"/>
            <w:r w:rsidR="00131CB5" w:rsidRPr="00131CB5">
              <w:rPr>
                <w:rStyle w:val="Hyperlink"/>
                <w:rFonts w:ascii="Garamond" w:hAnsi="Garamond"/>
                <w:color w:val="auto"/>
                <w:u w:val="none"/>
                <w:lang w:val="en-AU"/>
              </w:rPr>
              <w:t xml:space="preserve">, </w:t>
            </w:r>
            <w:proofErr w:type="spellStart"/>
            <w:r w:rsidR="00131CB5" w:rsidRPr="00131CB5">
              <w:rPr>
                <w:rStyle w:val="Hyperlink"/>
                <w:rFonts w:ascii="Garamond" w:hAnsi="Garamond"/>
                <w:color w:val="auto"/>
                <w:u w:val="none"/>
                <w:lang w:val="en-AU"/>
              </w:rPr>
              <w:t>Isha</w:t>
            </w:r>
            <w:proofErr w:type="spellEnd"/>
            <w:r w:rsidR="00131CB5" w:rsidRPr="00131CB5">
              <w:rPr>
                <w:rStyle w:val="Hyperlink"/>
                <w:rFonts w:ascii="Garamond" w:hAnsi="Garamond"/>
                <w:color w:val="auto"/>
                <w:u w:val="none"/>
                <w:lang w:val="en-AU"/>
              </w:rPr>
              <w:t xml:space="preserve"> </w:t>
            </w:r>
            <w:proofErr w:type="spellStart"/>
            <w:r w:rsidR="00131CB5" w:rsidRPr="00131CB5">
              <w:rPr>
                <w:rStyle w:val="Hyperlink"/>
                <w:rFonts w:ascii="Garamond" w:hAnsi="Garamond"/>
                <w:color w:val="auto"/>
                <w:u w:val="none"/>
                <w:lang w:val="en-AU"/>
              </w:rPr>
              <w:t>Nirola</w:t>
            </w:r>
            <w:proofErr w:type="spellEnd"/>
            <w:r w:rsidR="00131CB5" w:rsidRPr="00131CB5">
              <w:rPr>
                <w:rStyle w:val="Hyperlink"/>
                <w:rFonts w:ascii="Garamond" w:hAnsi="Garamond"/>
                <w:color w:val="auto"/>
                <w:u w:val="none"/>
                <w:lang w:val="en-AU"/>
              </w:rPr>
              <w:t xml:space="preserve">, Jonathan Gonzalez-Smith, A </w:t>
            </w:r>
            <w:proofErr w:type="spellStart"/>
            <w:r w:rsidR="00131CB5" w:rsidRPr="00131CB5">
              <w:rPr>
                <w:rStyle w:val="Hyperlink"/>
                <w:rFonts w:ascii="Garamond" w:hAnsi="Garamond"/>
                <w:color w:val="auto"/>
                <w:u w:val="none"/>
                <w:lang w:val="en-AU"/>
              </w:rPr>
              <w:t>Thoumi</w:t>
            </w:r>
            <w:proofErr w:type="spellEnd"/>
            <w:r w:rsidR="00131CB5" w:rsidRPr="00131CB5">
              <w:rPr>
                <w:rStyle w:val="Hyperlink"/>
                <w:rFonts w:ascii="Garamond" w:hAnsi="Garamond"/>
                <w:color w:val="auto"/>
                <w:u w:val="none"/>
                <w:lang w:val="en-AU"/>
              </w:rPr>
              <w:t xml:space="preserve">, P Nepal, P </w:t>
            </w:r>
            <w:proofErr w:type="spellStart"/>
            <w:r w:rsidR="00131CB5" w:rsidRPr="00131CB5">
              <w:rPr>
                <w:rStyle w:val="Hyperlink"/>
                <w:rFonts w:ascii="Garamond" w:hAnsi="Garamond"/>
                <w:color w:val="auto"/>
                <w:u w:val="none"/>
                <w:lang w:val="en-AU"/>
              </w:rPr>
              <w:t>Chaudary</w:t>
            </w:r>
            <w:proofErr w:type="spellEnd"/>
            <w:r w:rsidR="00131CB5" w:rsidRPr="00131CB5">
              <w:rPr>
                <w:rStyle w:val="Hyperlink"/>
                <w:rFonts w:ascii="Garamond" w:hAnsi="Garamond"/>
                <w:color w:val="auto"/>
                <w:u w:val="none"/>
                <w:lang w:val="en-AU"/>
              </w:rPr>
              <w:t xml:space="preserve">, I </w:t>
            </w:r>
            <w:proofErr w:type="spellStart"/>
            <w:r w:rsidR="00131CB5" w:rsidRPr="00131CB5">
              <w:rPr>
                <w:rStyle w:val="Hyperlink"/>
                <w:rFonts w:ascii="Garamond" w:hAnsi="Garamond"/>
                <w:color w:val="auto"/>
                <w:u w:val="none"/>
                <w:lang w:val="en-AU"/>
              </w:rPr>
              <w:t>Basnett</w:t>
            </w:r>
            <w:proofErr w:type="spellEnd"/>
            <w:r w:rsidR="00131CB5" w:rsidRPr="00131CB5">
              <w:rPr>
                <w:rStyle w:val="Hyperlink"/>
                <w:rFonts w:ascii="Garamond" w:hAnsi="Garamond"/>
                <w:color w:val="auto"/>
                <w:u w:val="none"/>
                <w:lang w:val="en-AU"/>
              </w:rPr>
              <w:t xml:space="preserve">, K </w:t>
            </w:r>
            <w:proofErr w:type="spellStart"/>
            <w:r w:rsidR="00131CB5" w:rsidRPr="00131CB5">
              <w:rPr>
                <w:rStyle w:val="Hyperlink"/>
                <w:rFonts w:ascii="Garamond" w:hAnsi="Garamond"/>
                <w:color w:val="auto"/>
                <w:u w:val="none"/>
                <w:lang w:val="en-AU"/>
              </w:rPr>
              <w:t>Udayakumar</w:t>
            </w:r>
            <w:proofErr w:type="spellEnd"/>
            <w:r w:rsidR="00131CB5" w:rsidRPr="00131CB5">
              <w:rPr>
                <w:rStyle w:val="Hyperlink"/>
                <w:rFonts w:ascii="Garamond" w:hAnsi="Garamond"/>
                <w:color w:val="auto"/>
                <w:u w:val="none"/>
                <w:lang w:val="en-AU"/>
              </w:rPr>
              <w:t>, and M McClellan</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t xml:space="preserve">Innovative Product Development Partnership Reduced </w:t>
            </w:r>
            <w:r w:rsidRPr="00B72400">
              <w:rPr>
                <w:rStyle w:val="Hyperlink"/>
                <w:rFonts w:ascii="Garamond" w:hAnsi="Garamond"/>
                <w:b/>
                <w:color w:val="auto"/>
                <w:u w:val="none"/>
                <w:lang w:val="en-AU"/>
              </w:rPr>
              <w:t>Neonatal Mortality</w:t>
            </w:r>
            <w:r w:rsidRPr="00131CB5">
              <w:rPr>
                <w:rStyle w:val="Hyperlink"/>
                <w:rFonts w:ascii="Garamond" w:hAnsi="Garamond"/>
                <w:color w:val="auto"/>
                <w:u w:val="none"/>
                <w:lang w:val="en-AU"/>
              </w:rPr>
              <w:t xml:space="preserve"> In Nepal Through Improved Umbilical Cord Care</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 xml:space="preserve">Peter </w:t>
            </w:r>
            <w:proofErr w:type="spellStart"/>
            <w:r w:rsidRPr="00131CB5">
              <w:rPr>
                <w:rStyle w:val="Hyperlink"/>
                <w:rFonts w:ascii="Garamond" w:hAnsi="Garamond"/>
                <w:color w:val="auto"/>
                <w:u w:val="none"/>
                <w:lang w:val="en-AU"/>
              </w:rPr>
              <w:t>Oyloe</w:t>
            </w:r>
            <w:proofErr w:type="spellEnd"/>
            <w:r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Leela</w:t>
            </w:r>
            <w:proofErr w:type="spellEnd"/>
            <w:r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Khanal</w:t>
            </w:r>
            <w:proofErr w:type="spellEnd"/>
            <w:r w:rsidRPr="00131CB5">
              <w:rPr>
                <w:rStyle w:val="Hyperlink"/>
                <w:rFonts w:ascii="Garamond" w:hAnsi="Garamond"/>
                <w:color w:val="auto"/>
                <w:u w:val="none"/>
                <w:lang w:val="en-AU"/>
              </w:rPr>
              <w:t xml:space="preserve">, Stephen Hodgins, </w:t>
            </w:r>
            <w:proofErr w:type="spellStart"/>
            <w:r w:rsidRPr="00131CB5">
              <w:rPr>
                <w:rStyle w:val="Hyperlink"/>
                <w:rFonts w:ascii="Garamond" w:hAnsi="Garamond"/>
                <w:color w:val="auto"/>
                <w:u w:val="none"/>
                <w:lang w:val="en-AU"/>
              </w:rPr>
              <w:t>Sabita</w:t>
            </w:r>
            <w:proofErr w:type="spellEnd"/>
            <w:r w:rsidRPr="00131CB5">
              <w:rPr>
                <w:rStyle w:val="Hyperlink"/>
                <w:rFonts w:ascii="Garamond" w:hAnsi="Garamond"/>
                <w:color w:val="auto"/>
                <w:u w:val="none"/>
                <w:lang w:val="en-AU"/>
              </w:rPr>
              <w:t xml:space="preserve"> T. Pradhan, and Penny Dawson</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t xml:space="preserve">To Reduce </w:t>
            </w:r>
            <w:r w:rsidRPr="00B72400">
              <w:rPr>
                <w:rStyle w:val="Hyperlink"/>
                <w:rFonts w:ascii="Garamond" w:hAnsi="Garamond"/>
                <w:b/>
                <w:color w:val="auto"/>
                <w:u w:val="none"/>
                <w:lang w:val="en-AU"/>
              </w:rPr>
              <w:t>Neonatal Mortality</w:t>
            </w:r>
            <w:r w:rsidRPr="00131CB5">
              <w:rPr>
                <w:rStyle w:val="Hyperlink"/>
                <w:rFonts w:ascii="Garamond" w:hAnsi="Garamond"/>
                <w:color w:val="auto"/>
                <w:u w:val="none"/>
                <w:lang w:val="en-AU"/>
              </w:rPr>
              <w:t>, Nigeria Is Taking A Simple Treatment Nationwide</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T R Goldman</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proofErr w:type="spellStart"/>
            <w:r w:rsidRPr="00B72400">
              <w:rPr>
                <w:rStyle w:val="Hyperlink"/>
                <w:rFonts w:ascii="Garamond" w:hAnsi="Garamond"/>
                <w:b/>
                <w:color w:val="auto"/>
                <w:u w:val="none"/>
                <w:lang w:val="en-AU"/>
              </w:rPr>
              <w:t>ParkinsonNet</w:t>
            </w:r>
            <w:proofErr w:type="spellEnd"/>
            <w:r w:rsidRPr="00131CB5">
              <w:rPr>
                <w:rStyle w:val="Hyperlink"/>
                <w:rFonts w:ascii="Garamond" w:hAnsi="Garamond"/>
                <w:color w:val="auto"/>
                <w:u w:val="none"/>
                <w:lang w:val="en-AU"/>
              </w:rPr>
              <w:t>: A Low-Cost Health Care Innovation With A Systems Approach From The Netherlands</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 xml:space="preserve">Bas R. </w:t>
            </w:r>
            <w:proofErr w:type="spellStart"/>
            <w:r w:rsidRPr="00131CB5">
              <w:rPr>
                <w:rStyle w:val="Hyperlink"/>
                <w:rFonts w:ascii="Garamond" w:hAnsi="Garamond"/>
                <w:color w:val="auto"/>
                <w:u w:val="none"/>
                <w:lang w:val="en-AU"/>
              </w:rPr>
              <w:t>Bloem</w:t>
            </w:r>
            <w:proofErr w:type="spellEnd"/>
            <w:r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Lonneke</w:t>
            </w:r>
            <w:proofErr w:type="spellEnd"/>
            <w:r w:rsidRPr="00131CB5">
              <w:rPr>
                <w:rStyle w:val="Hyperlink"/>
                <w:rFonts w:ascii="Garamond" w:hAnsi="Garamond"/>
                <w:color w:val="auto"/>
                <w:u w:val="none"/>
                <w:lang w:val="en-AU"/>
              </w:rPr>
              <w:t xml:space="preserve"> </w:t>
            </w:r>
            <w:proofErr w:type="spellStart"/>
            <w:r w:rsidRPr="00131CB5">
              <w:rPr>
                <w:rStyle w:val="Hyperlink"/>
                <w:rFonts w:ascii="Garamond" w:hAnsi="Garamond"/>
                <w:color w:val="auto"/>
                <w:u w:val="none"/>
                <w:lang w:val="en-AU"/>
              </w:rPr>
              <w:t>Rompen</w:t>
            </w:r>
            <w:proofErr w:type="spellEnd"/>
            <w:r w:rsidRPr="00131CB5">
              <w:rPr>
                <w:rStyle w:val="Hyperlink"/>
                <w:rFonts w:ascii="Garamond" w:hAnsi="Garamond"/>
                <w:color w:val="auto"/>
                <w:u w:val="none"/>
                <w:lang w:val="en-AU"/>
              </w:rPr>
              <w:t xml:space="preserve">, Nienke M. de </w:t>
            </w:r>
            <w:proofErr w:type="spellStart"/>
            <w:r w:rsidRPr="00131CB5">
              <w:rPr>
                <w:rStyle w:val="Hyperlink"/>
                <w:rFonts w:ascii="Garamond" w:hAnsi="Garamond"/>
                <w:color w:val="auto"/>
                <w:u w:val="none"/>
                <w:lang w:val="en-AU"/>
              </w:rPr>
              <w:t>Vries</w:t>
            </w:r>
            <w:proofErr w:type="spellEnd"/>
            <w:r w:rsidRPr="00131CB5">
              <w:rPr>
                <w:rStyle w:val="Hyperlink"/>
                <w:rFonts w:ascii="Garamond" w:hAnsi="Garamond"/>
                <w:color w:val="auto"/>
                <w:u w:val="none"/>
                <w:lang w:val="en-AU"/>
              </w:rPr>
              <w:t xml:space="preserve">, Ab Klink, Marten </w:t>
            </w:r>
            <w:proofErr w:type="spellStart"/>
            <w:r w:rsidRPr="00131CB5">
              <w:rPr>
                <w:rStyle w:val="Hyperlink"/>
                <w:rFonts w:ascii="Garamond" w:hAnsi="Garamond"/>
                <w:color w:val="auto"/>
                <w:u w:val="none"/>
                <w:lang w:val="en-AU"/>
              </w:rPr>
              <w:t>Munneke</w:t>
            </w:r>
            <w:proofErr w:type="spellEnd"/>
            <w:r w:rsidRPr="00131CB5">
              <w:rPr>
                <w:rStyle w:val="Hyperlink"/>
                <w:rFonts w:ascii="Garamond" w:hAnsi="Garamond"/>
                <w:color w:val="auto"/>
                <w:u w:val="none"/>
                <w:lang w:val="en-AU"/>
              </w:rPr>
              <w:t xml:space="preserve">, and Patrick </w:t>
            </w:r>
            <w:proofErr w:type="spellStart"/>
            <w:r w:rsidRPr="00131CB5">
              <w:rPr>
                <w:rStyle w:val="Hyperlink"/>
                <w:rFonts w:ascii="Garamond" w:hAnsi="Garamond"/>
                <w:color w:val="auto"/>
                <w:u w:val="none"/>
                <w:lang w:val="en-AU"/>
              </w:rPr>
              <w:t>Jeurissen</w:t>
            </w:r>
            <w:proofErr w:type="spellEnd"/>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131CB5">
              <w:rPr>
                <w:rStyle w:val="Hyperlink"/>
                <w:rFonts w:ascii="Garamond" w:hAnsi="Garamond"/>
                <w:color w:val="auto"/>
                <w:u w:val="none"/>
                <w:lang w:val="en-AU"/>
              </w:rPr>
              <w:t xml:space="preserve">Explicit Bias Toward </w:t>
            </w:r>
            <w:r w:rsidRPr="00B72400">
              <w:rPr>
                <w:rStyle w:val="Hyperlink"/>
                <w:rFonts w:ascii="Garamond" w:hAnsi="Garamond"/>
                <w:b/>
                <w:color w:val="auto"/>
                <w:u w:val="none"/>
                <w:lang w:val="en-AU"/>
              </w:rPr>
              <w:t>High-Income-Country Research</w:t>
            </w:r>
            <w:r w:rsidRPr="00131CB5">
              <w:rPr>
                <w:rStyle w:val="Hyperlink"/>
                <w:rFonts w:ascii="Garamond" w:hAnsi="Garamond"/>
                <w:color w:val="auto"/>
                <w:u w:val="none"/>
                <w:lang w:val="en-AU"/>
              </w:rPr>
              <w:t>: A Randomized, Blinded, Crossover Experiment Of English Clinicians</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 xml:space="preserve">Matthew Harris, Joachim Marti, Hillary Watt, Yasser Bhatti, James </w:t>
            </w:r>
            <w:proofErr w:type="spellStart"/>
            <w:r w:rsidRPr="00131CB5">
              <w:rPr>
                <w:rStyle w:val="Hyperlink"/>
                <w:rFonts w:ascii="Garamond" w:hAnsi="Garamond"/>
                <w:color w:val="auto"/>
                <w:u w:val="none"/>
                <w:lang w:val="en-AU"/>
              </w:rPr>
              <w:t>Macinko</w:t>
            </w:r>
            <w:proofErr w:type="spellEnd"/>
            <w:r w:rsidRPr="00131CB5">
              <w:rPr>
                <w:rStyle w:val="Hyperlink"/>
                <w:rFonts w:ascii="Garamond" w:hAnsi="Garamond"/>
                <w:color w:val="auto"/>
                <w:u w:val="none"/>
                <w:lang w:val="en-AU"/>
              </w:rPr>
              <w:t>, and Ara W. Darzi</w:t>
            </w:r>
            <w:r w:rsidR="00131CB5">
              <w:rPr>
                <w:rStyle w:val="Hyperlink"/>
                <w:rFonts w:ascii="Garamond" w:hAnsi="Garamond"/>
                <w:color w:val="auto"/>
                <w:u w:val="none"/>
                <w:lang w:val="en-AU"/>
              </w:rPr>
              <w:t>)</w:t>
            </w:r>
          </w:p>
          <w:p w:rsidR="00270708" w:rsidRPr="00131CB5" w:rsidRDefault="00270708" w:rsidP="00270708">
            <w:pPr>
              <w:pStyle w:val="ListParagraph"/>
              <w:numPr>
                <w:ilvl w:val="0"/>
                <w:numId w:val="34"/>
              </w:numPr>
              <w:rPr>
                <w:rStyle w:val="Hyperlink"/>
                <w:rFonts w:ascii="Garamond" w:hAnsi="Garamond"/>
                <w:color w:val="auto"/>
                <w:u w:val="none"/>
                <w:lang w:val="en-AU"/>
              </w:rPr>
            </w:pPr>
            <w:r w:rsidRPr="00B72400">
              <w:rPr>
                <w:rStyle w:val="Hyperlink"/>
                <w:rFonts w:ascii="Garamond" w:hAnsi="Garamond"/>
                <w:b/>
                <w:color w:val="auto"/>
                <w:u w:val="none"/>
                <w:lang w:val="en-AU"/>
              </w:rPr>
              <w:t>Choosing Wisely</w:t>
            </w:r>
            <w:r w:rsidRPr="00131CB5">
              <w:rPr>
                <w:rStyle w:val="Hyperlink"/>
                <w:rFonts w:ascii="Garamond" w:hAnsi="Garamond"/>
                <w:color w:val="auto"/>
                <w:u w:val="none"/>
                <w:lang w:val="en-AU"/>
              </w:rPr>
              <w:t xml:space="preserve"> Campaign: Valuable For Providers Who Knew About It, But Awareness Remained Constant, 2014–17</w:t>
            </w:r>
            <w:r w:rsidR="00131CB5" w:rsidRPr="00131CB5">
              <w:rPr>
                <w:rStyle w:val="Hyperlink"/>
                <w:rFonts w:ascii="Garamond" w:hAnsi="Garamond"/>
                <w:color w:val="auto"/>
                <w:u w:val="none"/>
                <w:lang w:val="en-AU"/>
              </w:rPr>
              <w:t xml:space="preserve"> (</w:t>
            </w:r>
            <w:r w:rsidRPr="00131CB5">
              <w:rPr>
                <w:rStyle w:val="Hyperlink"/>
                <w:rFonts w:ascii="Garamond" w:hAnsi="Garamond"/>
                <w:color w:val="auto"/>
                <w:u w:val="none"/>
                <w:lang w:val="en-AU"/>
              </w:rPr>
              <w:t xml:space="preserve">Carrie H </w:t>
            </w:r>
            <w:proofErr w:type="spellStart"/>
            <w:r w:rsidRPr="00131CB5">
              <w:rPr>
                <w:rStyle w:val="Hyperlink"/>
                <w:rFonts w:ascii="Garamond" w:hAnsi="Garamond"/>
                <w:color w:val="auto"/>
                <w:u w:val="none"/>
                <w:lang w:val="en-AU"/>
              </w:rPr>
              <w:t>Colla</w:t>
            </w:r>
            <w:proofErr w:type="spellEnd"/>
            <w:r w:rsidRPr="00131CB5">
              <w:rPr>
                <w:rStyle w:val="Hyperlink"/>
                <w:rFonts w:ascii="Garamond" w:hAnsi="Garamond"/>
                <w:color w:val="auto"/>
                <w:u w:val="none"/>
                <w:lang w:val="en-AU"/>
              </w:rPr>
              <w:t>, and A J Mainor</w:t>
            </w:r>
            <w:r w:rsidR="00131CB5">
              <w:rPr>
                <w:rStyle w:val="Hyperlink"/>
                <w:rFonts w:ascii="Garamond" w:hAnsi="Garamond"/>
                <w:color w:val="auto"/>
                <w:u w:val="none"/>
                <w:lang w:val="en-AU"/>
              </w:rPr>
              <w:t>)</w:t>
            </w:r>
          </w:p>
          <w:p w:rsidR="00270708" w:rsidRPr="00FA51D2" w:rsidRDefault="00270708" w:rsidP="00B72400">
            <w:pPr>
              <w:pStyle w:val="ListParagraph"/>
              <w:numPr>
                <w:ilvl w:val="0"/>
                <w:numId w:val="34"/>
              </w:numPr>
              <w:rPr>
                <w:rStyle w:val="Hyperlink"/>
                <w:rFonts w:ascii="Garamond" w:hAnsi="Garamond"/>
                <w:color w:val="auto"/>
                <w:u w:val="none"/>
                <w:lang w:val="en-AU"/>
              </w:rPr>
            </w:pPr>
            <w:r w:rsidRPr="00B72400">
              <w:rPr>
                <w:rStyle w:val="Hyperlink"/>
                <w:rFonts w:ascii="Garamond" w:hAnsi="Garamond"/>
                <w:b/>
                <w:color w:val="auto"/>
                <w:u w:val="none"/>
                <w:lang w:val="en-AU"/>
              </w:rPr>
              <w:lastRenderedPageBreak/>
              <w:t>Choosing Wisely</w:t>
            </w:r>
            <w:r w:rsidRPr="00270708">
              <w:rPr>
                <w:rStyle w:val="Hyperlink"/>
                <w:rFonts w:ascii="Garamond" w:hAnsi="Garamond"/>
                <w:color w:val="auto"/>
                <w:u w:val="none"/>
                <w:lang w:val="en-AU"/>
              </w:rPr>
              <w:t xml:space="preserve">: How To </w:t>
            </w:r>
            <w:proofErr w:type="spellStart"/>
            <w:r w:rsidRPr="00270708">
              <w:rPr>
                <w:rStyle w:val="Hyperlink"/>
                <w:rFonts w:ascii="Garamond" w:hAnsi="Garamond"/>
                <w:color w:val="auto"/>
                <w:u w:val="none"/>
                <w:lang w:val="en-AU"/>
              </w:rPr>
              <w:t>Fulfill</w:t>
            </w:r>
            <w:proofErr w:type="spellEnd"/>
            <w:r w:rsidRPr="00270708">
              <w:rPr>
                <w:rStyle w:val="Hyperlink"/>
                <w:rFonts w:ascii="Garamond" w:hAnsi="Garamond"/>
                <w:color w:val="auto"/>
                <w:u w:val="none"/>
                <w:lang w:val="en-AU"/>
              </w:rPr>
              <w:t xml:space="preserve"> The Promise In The Next 5 Years</w:t>
            </w:r>
            <w:r w:rsidR="00131CB5">
              <w:rPr>
                <w:rStyle w:val="Hyperlink"/>
                <w:rFonts w:ascii="Garamond" w:hAnsi="Garamond"/>
                <w:color w:val="auto"/>
                <w:u w:val="none"/>
                <w:lang w:val="en-AU"/>
              </w:rPr>
              <w:t xml:space="preserve"> (</w:t>
            </w:r>
            <w:r w:rsidRPr="00270708">
              <w:rPr>
                <w:rStyle w:val="Hyperlink"/>
                <w:rFonts w:ascii="Garamond" w:hAnsi="Garamond"/>
                <w:color w:val="auto"/>
                <w:u w:val="none"/>
                <w:lang w:val="en-AU"/>
              </w:rPr>
              <w:t xml:space="preserve">Eve A Kerr, Jeffrey T </w:t>
            </w:r>
            <w:proofErr w:type="spellStart"/>
            <w:r w:rsidRPr="00270708">
              <w:rPr>
                <w:rStyle w:val="Hyperlink"/>
                <w:rFonts w:ascii="Garamond" w:hAnsi="Garamond"/>
                <w:color w:val="auto"/>
                <w:u w:val="none"/>
                <w:lang w:val="en-AU"/>
              </w:rPr>
              <w:t>Kullgren</w:t>
            </w:r>
            <w:proofErr w:type="spellEnd"/>
            <w:r w:rsidRPr="00270708">
              <w:rPr>
                <w:rStyle w:val="Hyperlink"/>
                <w:rFonts w:ascii="Garamond" w:hAnsi="Garamond"/>
                <w:color w:val="auto"/>
                <w:u w:val="none"/>
                <w:lang w:val="en-AU"/>
              </w:rPr>
              <w:t>, and Sameer D Saini</w:t>
            </w:r>
            <w:r w:rsidR="00131CB5">
              <w:rPr>
                <w:rStyle w:val="Hyperlink"/>
                <w:rFonts w:ascii="Garamond" w:hAnsi="Garamond"/>
                <w:color w:val="auto"/>
                <w:u w:val="none"/>
                <w:lang w:val="en-AU"/>
              </w:rPr>
              <w:t>)</w:t>
            </w:r>
          </w:p>
        </w:tc>
      </w:tr>
    </w:tbl>
    <w:p w:rsidR="007E5A44" w:rsidRDefault="007E5A44" w:rsidP="00DF5219">
      <w:pPr>
        <w:keepNext/>
        <w:rPr>
          <w:rFonts w:ascii="Garamond" w:hAnsi="Garamond"/>
          <w:i/>
          <w:lang w:val="en-AU"/>
        </w:rPr>
      </w:pPr>
    </w:p>
    <w:p w:rsidR="00DF5219" w:rsidRPr="00FA51D2" w:rsidRDefault="00DF5219" w:rsidP="00DF5219">
      <w:pPr>
        <w:keepNext/>
        <w:rPr>
          <w:rFonts w:ascii="Garamond" w:hAnsi="Garamond"/>
          <w:i/>
          <w:lang w:val="en-AU"/>
        </w:rPr>
      </w:pPr>
      <w:r w:rsidRPr="00FA51D2">
        <w:rPr>
          <w:rFonts w:ascii="Garamond" w:hAnsi="Garamond"/>
          <w:i/>
          <w:lang w:val="en-AU"/>
        </w:rPr>
        <w:t xml:space="preserve">Health </w:t>
      </w:r>
      <w:r>
        <w:rPr>
          <w:rFonts w:ascii="Garamond" w:hAnsi="Garamond"/>
          <w:i/>
          <w:lang w:val="en-AU"/>
        </w:rPr>
        <w:t>Expectations</w:t>
      </w:r>
    </w:p>
    <w:p w:rsidR="00DF5219" w:rsidRPr="00C3014C" w:rsidRDefault="00DF5219" w:rsidP="00DF5219">
      <w:pPr>
        <w:keepNext/>
        <w:rPr>
          <w:rFonts w:ascii="Garamond" w:hAnsi="Garamond"/>
          <w:lang w:val="en-AU"/>
        </w:rPr>
      </w:pPr>
      <w:r w:rsidRPr="00DF5219">
        <w:rPr>
          <w:rFonts w:ascii="Garamond" w:hAnsi="Garamond"/>
          <w:lang w:val="en-AU"/>
        </w:rPr>
        <w:t>Volume 20, Issue 6, December 2017</w:t>
      </w:r>
    </w:p>
    <w:tbl>
      <w:tblPr>
        <w:tblStyle w:val="TableGrid"/>
        <w:tblW w:w="0" w:type="auto"/>
        <w:tblInd w:w="288" w:type="dxa"/>
        <w:tblLayout w:type="fixed"/>
        <w:tblLook w:val="01E0" w:firstRow="1" w:lastRow="1" w:firstColumn="1" w:lastColumn="1" w:noHBand="0" w:noVBand="0"/>
      </w:tblPr>
      <w:tblGrid>
        <w:gridCol w:w="1080"/>
        <w:gridCol w:w="8280"/>
      </w:tblGrid>
      <w:tr w:rsidR="00DF5219" w:rsidRPr="00C3014C" w:rsidTr="00E91C79">
        <w:tc>
          <w:tcPr>
            <w:tcW w:w="1080" w:type="dxa"/>
            <w:tcBorders>
              <w:top w:val="single" w:sz="4" w:space="0" w:color="auto"/>
              <w:left w:val="single" w:sz="4" w:space="0" w:color="auto"/>
              <w:bottom w:val="single" w:sz="4" w:space="0" w:color="auto"/>
              <w:right w:val="single" w:sz="4" w:space="0" w:color="auto"/>
            </w:tcBorders>
            <w:vAlign w:val="center"/>
          </w:tcPr>
          <w:p w:rsidR="00DF5219" w:rsidRPr="00C3014C" w:rsidRDefault="00DF5219" w:rsidP="00E91C7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D53C5" w:rsidRPr="00FA51D2" w:rsidRDefault="005010DE" w:rsidP="008D53C5">
            <w:pPr>
              <w:rPr>
                <w:rStyle w:val="Hyperlink"/>
                <w:rFonts w:ascii="Garamond" w:hAnsi="Garamond"/>
                <w:color w:val="auto"/>
                <w:u w:val="none"/>
                <w:lang w:val="en-AU"/>
              </w:rPr>
            </w:pPr>
            <w:hyperlink r:id="rId30" w:history="1">
              <w:r w:rsidR="008D53C5" w:rsidRPr="009E101C">
                <w:rPr>
                  <w:rStyle w:val="Hyperlink"/>
                  <w:rFonts w:ascii="Garamond" w:hAnsi="Garamond"/>
                  <w:lang w:val="en-AU"/>
                </w:rPr>
                <w:t>http://onlinelibrary.wiley.com/doi/10.1111/hex.2017.20.issue-6/issuetoc</w:t>
              </w:r>
            </w:hyperlink>
          </w:p>
        </w:tc>
      </w:tr>
      <w:tr w:rsidR="00DF5219" w:rsidRPr="00C3014C" w:rsidTr="00E91C79">
        <w:tc>
          <w:tcPr>
            <w:tcW w:w="1080" w:type="dxa"/>
            <w:tcBorders>
              <w:top w:val="single" w:sz="4" w:space="0" w:color="auto"/>
              <w:left w:val="single" w:sz="4" w:space="0" w:color="auto"/>
              <w:bottom w:val="single" w:sz="4" w:space="0" w:color="auto"/>
              <w:right w:val="single" w:sz="4" w:space="0" w:color="auto"/>
            </w:tcBorders>
            <w:vAlign w:val="center"/>
          </w:tcPr>
          <w:p w:rsidR="00DF5219" w:rsidRPr="00C3014C" w:rsidRDefault="00DF5219" w:rsidP="00E91C7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53C5" w:rsidRDefault="008D53C5" w:rsidP="008D53C5">
            <w:pPr>
              <w:rPr>
                <w:rFonts w:ascii="Garamond" w:hAnsi="Garamond"/>
                <w:lang w:val="en-AU"/>
              </w:rPr>
            </w:pPr>
            <w:r w:rsidRPr="007763A6">
              <w:rPr>
                <w:rFonts w:ascii="Garamond" w:hAnsi="Garamond"/>
                <w:lang w:val="en-AU"/>
              </w:rPr>
              <w:t xml:space="preserve">A new issue of </w:t>
            </w:r>
            <w:r w:rsidRPr="007763A6">
              <w:rPr>
                <w:rFonts w:ascii="Garamond" w:hAnsi="Garamond"/>
                <w:i/>
                <w:lang w:val="en-AU"/>
              </w:rPr>
              <w:t xml:space="preserve">Health </w:t>
            </w:r>
            <w:r>
              <w:rPr>
                <w:rFonts w:ascii="Garamond" w:hAnsi="Garamond"/>
                <w:i/>
                <w:lang w:val="en-AU"/>
              </w:rPr>
              <w:t>Expectations</w:t>
            </w:r>
            <w:r w:rsidRPr="007763A6">
              <w:rPr>
                <w:rFonts w:ascii="Garamond" w:hAnsi="Garamond"/>
                <w:lang w:val="en-AU"/>
              </w:rPr>
              <w:t xml:space="preserve"> has been published. Articles in this issue of </w:t>
            </w:r>
            <w:r w:rsidRPr="007763A6">
              <w:rPr>
                <w:rFonts w:ascii="Garamond" w:hAnsi="Garamond"/>
                <w:i/>
                <w:lang w:val="en-AU"/>
              </w:rPr>
              <w:t xml:space="preserve">Health </w:t>
            </w:r>
            <w:r>
              <w:rPr>
                <w:rFonts w:ascii="Garamond" w:hAnsi="Garamond"/>
                <w:i/>
                <w:lang w:val="en-AU"/>
              </w:rPr>
              <w:t>Expectations</w:t>
            </w:r>
            <w:r w:rsidRPr="007763A6">
              <w:rPr>
                <w:rFonts w:ascii="Garamond" w:hAnsi="Garamond"/>
                <w:lang w:val="en-AU"/>
              </w:rPr>
              <w:t xml:space="preserve"> include:</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lang w:val="en-AU"/>
              </w:rPr>
              <w:t xml:space="preserve">Focus on </w:t>
            </w:r>
            <w:r w:rsidRPr="009C2C6C">
              <w:rPr>
                <w:rFonts w:ascii="Garamond" w:hAnsi="Garamond"/>
                <w:b/>
                <w:lang w:val="en-AU"/>
              </w:rPr>
              <w:t>shared decision-making</w:t>
            </w:r>
            <w:r w:rsidRPr="009C2C6C">
              <w:rPr>
                <w:rFonts w:ascii="Garamond" w:hAnsi="Garamond"/>
                <w:lang w:val="en-AU"/>
              </w:rPr>
              <w:t xml:space="preserve"> (Carolyn A Chew-Graham</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lang w:val="en-AU"/>
              </w:rPr>
              <w:t xml:space="preserve">Implementation of a </w:t>
            </w:r>
            <w:r w:rsidRPr="009C2C6C">
              <w:rPr>
                <w:rFonts w:ascii="Garamond" w:hAnsi="Garamond"/>
                <w:b/>
                <w:lang w:val="en-AU"/>
              </w:rPr>
              <w:t>youth-adult partnership model in youth mental health</w:t>
            </w:r>
            <w:r w:rsidRPr="009C2C6C">
              <w:rPr>
                <w:rFonts w:ascii="Garamond" w:hAnsi="Garamond"/>
                <w:lang w:val="en-AU"/>
              </w:rPr>
              <w:t xml:space="preserve"> systems research: Challenges and successes (Olivia S Heffernan, Tyson M Herzog, </w:t>
            </w:r>
            <w:proofErr w:type="spellStart"/>
            <w:r w:rsidRPr="009C2C6C">
              <w:rPr>
                <w:rFonts w:ascii="Garamond" w:hAnsi="Garamond"/>
                <w:lang w:val="en-AU"/>
              </w:rPr>
              <w:t>Jordana</w:t>
            </w:r>
            <w:proofErr w:type="spellEnd"/>
            <w:r w:rsidRPr="009C2C6C">
              <w:rPr>
                <w:rFonts w:ascii="Garamond" w:hAnsi="Garamond"/>
                <w:lang w:val="en-AU"/>
              </w:rPr>
              <w:t xml:space="preserve"> E </w:t>
            </w:r>
            <w:proofErr w:type="spellStart"/>
            <w:r w:rsidRPr="009C2C6C">
              <w:rPr>
                <w:rFonts w:ascii="Garamond" w:hAnsi="Garamond"/>
                <w:lang w:val="en-AU"/>
              </w:rPr>
              <w:t>Schiralli</w:t>
            </w:r>
            <w:proofErr w:type="spellEnd"/>
            <w:r w:rsidRPr="009C2C6C">
              <w:rPr>
                <w:rFonts w:ascii="Garamond" w:hAnsi="Garamond"/>
                <w:lang w:val="en-AU"/>
              </w:rPr>
              <w:t>, Lisa D Hawke, G Chaim and J L Henderson</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lang w:val="en-AU"/>
              </w:rPr>
              <w:t xml:space="preserve">Easy read and </w:t>
            </w:r>
            <w:r w:rsidRPr="009C2C6C">
              <w:rPr>
                <w:rFonts w:ascii="Garamond" w:hAnsi="Garamond"/>
                <w:b/>
                <w:lang w:val="en-AU"/>
              </w:rPr>
              <w:t>accessible information</w:t>
            </w:r>
            <w:r w:rsidRPr="009C2C6C">
              <w:rPr>
                <w:rFonts w:ascii="Garamond" w:hAnsi="Garamond"/>
                <w:lang w:val="en-AU"/>
              </w:rPr>
              <w:t xml:space="preserve"> for people with intellectual disabilities: Is it worth it? A meta-narrative literature review (Deborah Chinn and Claire </w:t>
            </w:r>
            <w:proofErr w:type="spellStart"/>
            <w:r w:rsidRPr="009C2C6C">
              <w:rPr>
                <w:rFonts w:ascii="Garamond" w:hAnsi="Garamond"/>
                <w:lang w:val="en-AU"/>
              </w:rPr>
              <w:t>Homeyard</w:t>
            </w:r>
            <w:proofErr w:type="spellEnd"/>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b/>
                <w:lang w:val="en-AU"/>
              </w:rPr>
              <w:t>Patient expectations</w:t>
            </w:r>
            <w:r w:rsidRPr="009C2C6C">
              <w:rPr>
                <w:rFonts w:ascii="Garamond" w:hAnsi="Garamond"/>
                <w:lang w:val="en-AU"/>
              </w:rPr>
              <w:t xml:space="preserve"> for management of </w:t>
            </w:r>
            <w:r w:rsidRPr="009C2C6C">
              <w:rPr>
                <w:rFonts w:ascii="Garamond" w:hAnsi="Garamond"/>
                <w:b/>
                <w:lang w:val="en-AU"/>
              </w:rPr>
              <w:t>chronic non-cancer pain</w:t>
            </w:r>
            <w:r w:rsidRPr="009C2C6C">
              <w:rPr>
                <w:rFonts w:ascii="Garamond" w:hAnsi="Garamond"/>
                <w:lang w:val="en-AU"/>
              </w:rPr>
              <w:t xml:space="preserve">: A systematic review (Jose W </w:t>
            </w:r>
            <w:proofErr w:type="spellStart"/>
            <w:r w:rsidRPr="009C2C6C">
              <w:rPr>
                <w:rFonts w:ascii="Garamond" w:hAnsi="Garamond"/>
                <w:lang w:val="en-AU"/>
              </w:rPr>
              <w:t>Geurts</w:t>
            </w:r>
            <w:proofErr w:type="spellEnd"/>
            <w:r w:rsidRPr="009C2C6C">
              <w:rPr>
                <w:rFonts w:ascii="Garamond" w:hAnsi="Garamond"/>
                <w:lang w:val="en-AU"/>
              </w:rPr>
              <w:t xml:space="preserve">, Paul C Willems, Craig Lockwood, Maarten van </w:t>
            </w:r>
            <w:proofErr w:type="spellStart"/>
            <w:r w:rsidRPr="009C2C6C">
              <w:rPr>
                <w:rFonts w:ascii="Garamond" w:hAnsi="Garamond"/>
                <w:lang w:val="en-AU"/>
              </w:rPr>
              <w:t>Kleef</w:t>
            </w:r>
            <w:proofErr w:type="spellEnd"/>
            <w:r w:rsidRPr="009C2C6C">
              <w:rPr>
                <w:rFonts w:ascii="Garamond" w:hAnsi="Garamond"/>
                <w:lang w:val="en-AU"/>
              </w:rPr>
              <w:t xml:space="preserve">, Jos </w:t>
            </w:r>
            <w:proofErr w:type="spellStart"/>
            <w:r w:rsidRPr="009C2C6C">
              <w:rPr>
                <w:rFonts w:ascii="Garamond" w:hAnsi="Garamond"/>
                <w:lang w:val="en-AU"/>
              </w:rPr>
              <w:t>Kleijnen</w:t>
            </w:r>
            <w:proofErr w:type="spellEnd"/>
            <w:r w:rsidRPr="009C2C6C">
              <w:rPr>
                <w:rFonts w:ascii="Garamond" w:hAnsi="Garamond"/>
                <w:lang w:val="en-AU"/>
              </w:rPr>
              <w:t xml:space="preserve"> and Carmen Dirksen</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lang w:val="en-AU"/>
              </w:rPr>
              <w:t xml:space="preserve">Effect on cardiovascular disease risk factors of interventions to alter </w:t>
            </w:r>
            <w:r w:rsidRPr="009C2C6C">
              <w:rPr>
                <w:rFonts w:ascii="Garamond" w:hAnsi="Garamond"/>
                <w:b/>
                <w:lang w:val="en-AU"/>
              </w:rPr>
              <w:t>consultations between practitioners and patients</w:t>
            </w:r>
            <w:r w:rsidRPr="009C2C6C">
              <w:rPr>
                <w:rFonts w:ascii="Garamond" w:hAnsi="Garamond"/>
                <w:lang w:val="en-AU"/>
              </w:rPr>
              <w:t xml:space="preserve"> with type 2 diabetes: A systematic review and meta-analysis of trials in primary care (</w:t>
            </w:r>
            <w:proofErr w:type="spellStart"/>
            <w:r w:rsidRPr="009C2C6C">
              <w:rPr>
                <w:rFonts w:ascii="Garamond" w:hAnsi="Garamond"/>
                <w:lang w:val="en-AU"/>
              </w:rPr>
              <w:t>Hajira</w:t>
            </w:r>
            <w:proofErr w:type="spellEnd"/>
            <w:r w:rsidRPr="009C2C6C">
              <w:rPr>
                <w:rFonts w:ascii="Garamond" w:hAnsi="Garamond"/>
                <w:lang w:val="en-AU"/>
              </w:rPr>
              <w:t xml:space="preserve"> </w:t>
            </w:r>
            <w:proofErr w:type="spellStart"/>
            <w:r w:rsidRPr="009C2C6C">
              <w:rPr>
                <w:rFonts w:ascii="Garamond" w:hAnsi="Garamond"/>
                <w:lang w:val="en-AU"/>
              </w:rPr>
              <w:t>Dambha</w:t>
            </w:r>
            <w:proofErr w:type="spellEnd"/>
            <w:r w:rsidRPr="009C2C6C">
              <w:rPr>
                <w:rFonts w:ascii="Garamond" w:hAnsi="Garamond"/>
                <w:lang w:val="en-AU"/>
              </w:rPr>
              <w:t xml:space="preserve">-Miller, Andrew J M Cooper, Ann Louise </w:t>
            </w:r>
            <w:proofErr w:type="spellStart"/>
            <w:r w:rsidRPr="009C2C6C">
              <w:rPr>
                <w:rFonts w:ascii="Garamond" w:hAnsi="Garamond"/>
                <w:lang w:val="en-AU"/>
              </w:rPr>
              <w:t>Kinmonth</w:t>
            </w:r>
            <w:proofErr w:type="spellEnd"/>
            <w:r w:rsidRPr="009C2C6C">
              <w:rPr>
                <w:rFonts w:ascii="Garamond" w:hAnsi="Garamond"/>
                <w:lang w:val="en-AU"/>
              </w:rPr>
              <w:t xml:space="preserve"> and Simon J Griffin</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b/>
                <w:lang w:val="en-AU"/>
              </w:rPr>
              <w:t>Communication practices</w:t>
            </w:r>
            <w:r w:rsidRPr="009C2C6C">
              <w:rPr>
                <w:rFonts w:ascii="Garamond" w:hAnsi="Garamond"/>
                <w:lang w:val="en-AU"/>
              </w:rPr>
              <w:t xml:space="preserve"> that encourage and constrain </w:t>
            </w:r>
            <w:r w:rsidRPr="009C2C6C">
              <w:rPr>
                <w:rFonts w:ascii="Garamond" w:hAnsi="Garamond"/>
                <w:b/>
                <w:lang w:val="en-AU"/>
              </w:rPr>
              <w:t>shared decision making</w:t>
            </w:r>
            <w:r w:rsidRPr="009C2C6C">
              <w:rPr>
                <w:rFonts w:ascii="Garamond" w:hAnsi="Garamond"/>
                <w:lang w:val="en-AU"/>
              </w:rPr>
              <w:t xml:space="preserve"> in health-care encounters: Systematic review of conversation analytic research (Victoria Land, Ruth Parry and Jane Seymour</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b/>
                <w:lang w:val="en-AU"/>
              </w:rPr>
              <w:t>Patient and physician views of shared decision making</w:t>
            </w:r>
            <w:r w:rsidRPr="009C2C6C">
              <w:rPr>
                <w:rFonts w:ascii="Garamond" w:hAnsi="Garamond"/>
                <w:lang w:val="en-AU"/>
              </w:rPr>
              <w:t xml:space="preserve"> in cancer (Nina P </w:t>
            </w:r>
            <w:proofErr w:type="spellStart"/>
            <w:r w:rsidRPr="009C2C6C">
              <w:rPr>
                <w:rFonts w:ascii="Garamond" w:hAnsi="Garamond"/>
                <w:lang w:val="en-AU"/>
              </w:rPr>
              <w:t>Tamirisa</w:t>
            </w:r>
            <w:proofErr w:type="spellEnd"/>
            <w:r w:rsidRPr="009C2C6C">
              <w:rPr>
                <w:rFonts w:ascii="Garamond" w:hAnsi="Garamond"/>
                <w:lang w:val="en-AU"/>
              </w:rPr>
              <w:t xml:space="preserve">, James S Goodwin, </w:t>
            </w:r>
            <w:proofErr w:type="spellStart"/>
            <w:r w:rsidRPr="009C2C6C">
              <w:rPr>
                <w:rFonts w:ascii="Garamond" w:hAnsi="Garamond"/>
                <w:lang w:val="en-AU"/>
              </w:rPr>
              <w:t>Arti</w:t>
            </w:r>
            <w:proofErr w:type="spellEnd"/>
            <w:r w:rsidRPr="009C2C6C">
              <w:rPr>
                <w:rFonts w:ascii="Garamond" w:hAnsi="Garamond"/>
                <w:lang w:val="en-AU"/>
              </w:rPr>
              <w:t xml:space="preserve"> </w:t>
            </w:r>
            <w:proofErr w:type="spellStart"/>
            <w:r w:rsidRPr="009C2C6C">
              <w:rPr>
                <w:rFonts w:ascii="Garamond" w:hAnsi="Garamond"/>
                <w:lang w:val="en-AU"/>
              </w:rPr>
              <w:t>Kandalam</w:t>
            </w:r>
            <w:proofErr w:type="spellEnd"/>
            <w:r w:rsidRPr="009C2C6C">
              <w:rPr>
                <w:rFonts w:ascii="Garamond" w:hAnsi="Garamond"/>
                <w:lang w:val="en-AU"/>
              </w:rPr>
              <w:t xml:space="preserve">, Suzanne K Linder, Susan Weller, Stella </w:t>
            </w:r>
            <w:proofErr w:type="spellStart"/>
            <w:r w:rsidRPr="009C2C6C">
              <w:rPr>
                <w:rFonts w:ascii="Garamond" w:hAnsi="Garamond"/>
                <w:lang w:val="en-AU"/>
              </w:rPr>
              <w:t>Turrubiate</w:t>
            </w:r>
            <w:proofErr w:type="spellEnd"/>
            <w:r w:rsidRPr="009C2C6C">
              <w:rPr>
                <w:rFonts w:ascii="Garamond" w:hAnsi="Garamond"/>
                <w:lang w:val="en-AU"/>
              </w:rPr>
              <w:t xml:space="preserve">, Colleen Silva and Taylor S </w:t>
            </w:r>
            <w:proofErr w:type="spellStart"/>
            <w:r w:rsidRPr="009C2C6C">
              <w:rPr>
                <w:rFonts w:ascii="Garamond" w:hAnsi="Garamond"/>
                <w:lang w:val="en-AU"/>
              </w:rPr>
              <w:t>Riall</w:t>
            </w:r>
            <w:proofErr w:type="spellEnd"/>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b/>
                <w:lang w:val="en-AU"/>
              </w:rPr>
              <w:t>Training doctors</w:t>
            </w:r>
            <w:r w:rsidRPr="009C2C6C">
              <w:rPr>
                <w:rFonts w:ascii="Garamond" w:hAnsi="Garamond"/>
                <w:lang w:val="en-AU"/>
              </w:rPr>
              <w:t xml:space="preserve"> briefly and in situ to involve their patients in making </w:t>
            </w:r>
            <w:r w:rsidRPr="009C2C6C">
              <w:rPr>
                <w:rFonts w:ascii="Garamond" w:hAnsi="Garamond"/>
                <w:b/>
                <w:lang w:val="en-AU"/>
              </w:rPr>
              <w:t>medical decisions</w:t>
            </w:r>
            <w:r w:rsidRPr="009C2C6C">
              <w:rPr>
                <w:rFonts w:ascii="Garamond" w:hAnsi="Garamond"/>
                <w:lang w:val="en-AU"/>
              </w:rPr>
              <w:t xml:space="preserve">—Preliminary testing of a newly developed module (Jürgen Kasper, </w:t>
            </w:r>
            <w:proofErr w:type="spellStart"/>
            <w:r w:rsidRPr="009C2C6C">
              <w:rPr>
                <w:rFonts w:ascii="Garamond" w:hAnsi="Garamond"/>
                <w:lang w:val="en-AU"/>
              </w:rPr>
              <w:t>Katrin</w:t>
            </w:r>
            <w:proofErr w:type="spellEnd"/>
            <w:r w:rsidRPr="009C2C6C">
              <w:rPr>
                <w:rFonts w:ascii="Garamond" w:hAnsi="Garamond"/>
                <w:lang w:val="en-AU"/>
              </w:rPr>
              <w:t xml:space="preserve"> </w:t>
            </w:r>
            <w:proofErr w:type="spellStart"/>
            <w:r w:rsidRPr="009C2C6C">
              <w:rPr>
                <w:rFonts w:ascii="Garamond" w:hAnsi="Garamond"/>
                <w:lang w:val="en-AU"/>
              </w:rPr>
              <w:t>Liethmann</w:t>
            </w:r>
            <w:proofErr w:type="spellEnd"/>
            <w:r w:rsidRPr="009C2C6C">
              <w:rPr>
                <w:rFonts w:ascii="Garamond" w:hAnsi="Garamond"/>
                <w:lang w:val="en-AU"/>
              </w:rPr>
              <w:t xml:space="preserve">, Christoph </w:t>
            </w:r>
            <w:proofErr w:type="spellStart"/>
            <w:r w:rsidRPr="009C2C6C">
              <w:rPr>
                <w:rFonts w:ascii="Garamond" w:hAnsi="Garamond"/>
                <w:lang w:val="en-AU"/>
              </w:rPr>
              <w:t>Heesen</w:t>
            </w:r>
            <w:proofErr w:type="spellEnd"/>
            <w:r w:rsidRPr="009C2C6C">
              <w:rPr>
                <w:rFonts w:ascii="Garamond" w:hAnsi="Garamond"/>
                <w:lang w:val="en-AU"/>
              </w:rPr>
              <w:t>, D R</w:t>
            </w:r>
            <w:r>
              <w:rPr>
                <w:rFonts w:ascii="Garamond" w:hAnsi="Garamond"/>
                <w:lang w:val="en-AU"/>
              </w:rPr>
              <w:t xml:space="preserve"> </w:t>
            </w:r>
            <w:proofErr w:type="spellStart"/>
            <w:r w:rsidRPr="009C2C6C">
              <w:rPr>
                <w:rFonts w:ascii="Garamond" w:hAnsi="Garamond"/>
                <w:lang w:val="en-AU"/>
              </w:rPr>
              <w:t>Reissmann</w:t>
            </w:r>
            <w:proofErr w:type="spellEnd"/>
            <w:r w:rsidRPr="009C2C6C">
              <w:rPr>
                <w:rFonts w:ascii="Garamond" w:hAnsi="Garamond"/>
                <w:lang w:val="en-AU"/>
              </w:rPr>
              <w:t xml:space="preserve"> and F Geiger</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lang w:val="en-AU"/>
              </w:rPr>
              <w:t xml:space="preserve">The evolution of </w:t>
            </w:r>
            <w:r w:rsidRPr="009C2C6C">
              <w:rPr>
                <w:rFonts w:ascii="Garamond" w:hAnsi="Garamond"/>
                <w:b/>
                <w:lang w:val="en-AU"/>
              </w:rPr>
              <w:t>uncertainty in second opinions</w:t>
            </w:r>
            <w:r w:rsidRPr="009C2C6C">
              <w:rPr>
                <w:rFonts w:ascii="Garamond" w:hAnsi="Garamond"/>
                <w:lang w:val="en-AU"/>
              </w:rPr>
              <w:t xml:space="preserve"> about prostate cancer treatment (</w:t>
            </w:r>
            <w:proofErr w:type="spellStart"/>
            <w:r w:rsidRPr="009C2C6C">
              <w:rPr>
                <w:rFonts w:ascii="Garamond" w:hAnsi="Garamond"/>
                <w:lang w:val="en-AU"/>
              </w:rPr>
              <w:t>Marij</w:t>
            </w:r>
            <w:proofErr w:type="spellEnd"/>
            <w:r w:rsidRPr="009C2C6C">
              <w:rPr>
                <w:rFonts w:ascii="Garamond" w:hAnsi="Garamond"/>
                <w:lang w:val="en-AU"/>
              </w:rPr>
              <w:t xml:space="preserve"> A </w:t>
            </w:r>
            <w:proofErr w:type="spellStart"/>
            <w:r w:rsidRPr="009C2C6C">
              <w:rPr>
                <w:rFonts w:ascii="Garamond" w:hAnsi="Garamond"/>
                <w:lang w:val="en-AU"/>
              </w:rPr>
              <w:t>Hillen</w:t>
            </w:r>
            <w:proofErr w:type="spellEnd"/>
            <w:r w:rsidRPr="009C2C6C">
              <w:rPr>
                <w:rFonts w:ascii="Garamond" w:hAnsi="Garamond"/>
                <w:lang w:val="en-AU"/>
              </w:rPr>
              <w:t xml:space="preserve">, Caitlin M </w:t>
            </w:r>
            <w:proofErr w:type="spellStart"/>
            <w:r w:rsidRPr="009C2C6C">
              <w:rPr>
                <w:rFonts w:ascii="Garamond" w:hAnsi="Garamond"/>
                <w:lang w:val="en-AU"/>
              </w:rPr>
              <w:t>Gutheil</w:t>
            </w:r>
            <w:proofErr w:type="spellEnd"/>
            <w:r w:rsidRPr="009C2C6C">
              <w:rPr>
                <w:rFonts w:ascii="Garamond" w:hAnsi="Garamond"/>
                <w:lang w:val="en-AU"/>
              </w:rPr>
              <w:t xml:space="preserve">, Ellen M A </w:t>
            </w:r>
            <w:proofErr w:type="spellStart"/>
            <w:r w:rsidRPr="009C2C6C">
              <w:rPr>
                <w:rFonts w:ascii="Garamond" w:hAnsi="Garamond"/>
                <w:lang w:val="en-AU"/>
              </w:rPr>
              <w:t>Smets</w:t>
            </w:r>
            <w:proofErr w:type="spellEnd"/>
            <w:r w:rsidRPr="009C2C6C">
              <w:rPr>
                <w:rFonts w:ascii="Garamond" w:hAnsi="Garamond"/>
                <w:lang w:val="en-AU"/>
              </w:rPr>
              <w:t xml:space="preserve">, Moritz Hansen, Terrence M </w:t>
            </w:r>
            <w:proofErr w:type="spellStart"/>
            <w:r w:rsidRPr="009C2C6C">
              <w:rPr>
                <w:rFonts w:ascii="Garamond" w:hAnsi="Garamond"/>
                <w:lang w:val="en-AU"/>
              </w:rPr>
              <w:t>Kungel</w:t>
            </w:r>
            <w:proofErr w:type="spellEnd"/>
            <w:r w:rsidRPr="009C2C6C">
              <w:rPr>
                <w:rFonts w:ascii="Garamond" w:hAnsi="Garamond"/>
                <w:lang w:val="en-AU"/>
              </w:rPr>
              <w:t xml:space="preserve">, Tania D </w:t>
            </w:r>
            <w:proofErr w:type="spellStart"/>
            <w:r w:rsidRPr="009C2C6C">
              <w:rPr>
                <w:rFonts w:ascii="Garamond" w:hAnsi="Garamond"/>
                <w:lang w:val="en-AU"/>
              </w:rPr>
              <w:t>Strout</w:t>
            </w:r>
            <w:proofErr w:type="spellEnd"/>
            <w:r w:rsidRPr="009C2C6C">
              <w:rPr>
                <w:rFonts w:ascii="Garamond" w:hAnsi="Garamond"/>
                <w:lang w:val="en-AU"/>
              </w:rPr>
              <w:t xml:space="preserve"> and Paul K J Han</w:t>
            </w:r>
            <w:r>
              <w:rPr>
                <w:rFonts w:ascii="Garamond" w:hAnsi="Garamond"/>
                <w:lang w:val="en-AU"/>
              </w:rPr>
              <w:t>)</w:t>
            </w:r>
          </w:p>
          <w:p w:rsidR="009C2C6C" w:rsidRPr="009C2C6C" w:rsidRDefault="009C2C6C" w:rsidP="009C2C6C">
            <w:pPr>
              <w:pStyle w:val="ListParagraph"/>
              <w:numPr>
                <w:ilvl w:val="0"/>
                <w:numId w:val="34"/>
              </w:numPr>
              <w:rPr>
                <w:rFonts w:ascii="Garamond" w:hAnsi="Garamond"/>
                <w:lang w:val="en-AU"/>
              </w:rPr>
            </w:pPr>
            <w:r w:rsidRPr="009C2C6C">
              <w:rPr>
                <w:rFonts w:ascii="Garamond" w:hAnsi="Garamond"/>
                <w:b/>
                <w:lang w:val="en-AU"/>
              </w:rPr>
              <w:t>Feedback preferences of patients, professionals and health insurers</w:t>
            </w:r>
            <w:r w:rsidRPr="009C2C6C">
              <w:rPr>
                <w:rFonts w:ascii="Garamond" w:hAnsi="Garamond"/>
                <w:lang w:val="en-AU"/>
              </w:rPr>
              <w:t xml:space="preserve"> in integrated head and neck cancer care (Lydia F J</w:t>
            </w:r>
            <w:r>
              <w:rPr>
                <w:rFonts w:ascii="Garamond" w:hAnsi="Garamond"/>
                <w:lang w:val="en-AU"/>
              </w:rPr>
              <w:t xml:space="preserve"> van </w:t>
            </w:r>
            <w:proofErr w:type="spellStart"/>
            <w:r>
              <w:rPr>
                <w:rFonts w:ascii="Garamond" w:hAnsi="Garamond"/>
                <w:lang w:val="en-AU"/>
              </w:rPr>
              <w:t>Overveld</w:t>
            </w:r>
            <w:proofErr w:type="spellEnd"/>
            <w:r>
              <w:rPr>
                <w:rFonts w:ascii="Garamond" w:hAnsi="Garamond"/>
                <w:lang w:val="en-AU"/>
              </w:rPr>
              <w:t>, Robert P</w:t>
            </w:r>
            <w:r w:rsidRPr="009C2C6C">
              <w:rPr>
                <w:rFonts w:ascii="Garamond" w:hAnsi="Garamond"/>
                <w:lang w:val="en-AU"/>
              </w:rPr>
              <w:t xml:space="preserve"> Takes, Thomas W </w:t>
            </w:r>
            <w:proofErr w:type="spellStart"/>
            <w:r w:rsidRPr="009C2C6C">
              <w:rPr>
                <w:rFonts w:ascii="Garamond" w:hAnsi="Garamond"/>
                <w:lang w:val="en-AU"/>
              </w:rPr>
              <w:t>Vijn</w:t>
            </w:r>
            <w:proofErr w:type="spellEnd"/>
            <w:r w:rsidRPr="009C2C6C">
              <w:rPr>
                <w:rFonts w:ascii="Garamond" w:hAnsi="Garamond"/>
                <w:lang w:val="en-AU"/>
              </w:rPr>
              <w:t xml:space="preserve">, </w:t>
            </w:r>
            <w:proofErr w:type="spellStart"/>
            <w:r w:rsidRPr="009C2C6C">
              <w:rPr>
                <w:rFonts w:ascii="Garamond" w:hAnsi="Garamond"/>
                <w:lang w:val="en-AU"/>
              </w:rPr>
              <w:t>Jozé</w:t>
            </w:r>
            <w:proofErr w:type="spellEnd"/>
            <w:r w:rsidRPr="009C2C6C">
              <w:rPr>
                <w:rFonts w:ascii="Garamond" w:hAnsi="Garamond"/>
                <w:lang w:val="en-AU"/>
              </w:rPr>
              <w:t xml:space="preserve"> C </w:t>
            </w:r>
            <w:proofErr w:type="spellStart"/>
            <w:r w:rsidRPr="009C2C6C">
              <w:rPr>
                <w:rFonts w:ascii="Garamond" w:hAnsi="Garamond"/>
                <w:lang w:val="en-AU"/>
              </w:rPr>
              <w:t>C</w:t>
            </w:r>
            <w:proofErr w:type="spellEnd"/>
            <w:r w:rsidRPr="009C2C6C">
              <w:rPr>
                <w:rFonts w:ascii="Garamond" w:hAnsi="Garamond"/>
                <w:lang w:val="en-AU"/>
              </w:rPr>
              <w:t xml:space="preserve"> </w:t>
            </w:r>
            <w:proofErr w:type="spellStart"/>
            <w:r w:rsidRPr="009C2C6C">
              <w:rPr>
                <w:rFonts w:ascii="Garamond" w:hAnsi="Garamond"/>
                <w:lang w:val="en-AU"/>
              </w:rPr>
              <w:t>Braspenning</w:t>
            </w:r>
            <w:proofErr w:type="spellEnd"/>
            <w:r w:rsidRPr="009C2C6C">
              <w:rPr>
                <w:rFonts w:ascii="Garamond" w:hAnsi="Garamond"/>
                <w:lang w:val="en-AU"/>
              </w:rPr>
              <w:t xml:space="preserve">, Jan P de Boer, John J A </w:t>
            </w:r>
            <w:proofErr w:type="spellStart"/>
            <w:r w:rsidRPr="009C2C6C">
              <w:rPr>
                <w:rFonts w:ascii="Garamond" w:hAnsi="Garamond"/>
                <w:lang w:val="en-AU"/>
              </w:rPr>
              <w:t>Brouns</w:t>
            </w:r>
            <w:proofErr w:type="spellEnd"/>
            <w:r w:rsidRPr="009C2C6C">
              <w:rPr>
                <w:rFonts w:ascii="Garamond" w:hAnsi="Garamond"/>
                <w:lang w:val="en-AU"/>
              </w:rPr>
              <w:t xml:space="preserve">, Rolf J Bun, </w:t>
            </w:r>
            <w:proofErr w:type="spellStart"/>
            <w:r w:rsidRPr="009C2C6C">
              <w:rPr>
                <w:rFonts w:ascii="Garamond" w:hAnsi="Garamond"/>
                <w:lang w:val="en-AU"/>
              </w:rPr>
              <w:t>Boukje</w:t>
            </w:r>
            <w:proofErr w:type="spellEnd"/>
            <w:r w:rsidRPr="009C2C6C">
              <w:rPr>
                <w:rFonts w:ascii="Garamond" w:hAnsi="Garamond"/>
                <w:lang w:val="en-AU"/>
              </w:rPr>
              <w:t xml:space="preserve"> A C van </w:t>
            </w:r>
            <w:proofErr w:type="spellStart"/>
            <w:r w:rsidRPr="009C2C6C">
              <w:rPr>
                <w:rFonts w:ascii="Garamond" w:hAnsi="Garamond"/>
                <w:lang w:val="en-AU"/>
              </w:rPr>
              <w:t>Dijk</w:t>
            </w:r>
            <w:proofErr w:type="spellEnd"/>
            <w:r w:rsidRPr="009C2C6C">
              <w:rPr>
                <w:rFonts w:ascii="Garamond" w:hAnsi="Garamond"/>
                <w:lang w:val="en-AU"/>
              </w:rPr>
              <w:t xml:space="preserve">, Judith A W F </w:t>
            </w:r>
            <w:proofErr w:type="spellStart"/>
            <w:r w:rsidRPr="009C2C6C">
              <w:rPr>
                <w:rFonts w:ascii="Garamond" w:hAnsi="Garamond"/>
                <w:lang w:val="en-AU"/>
              </w:rPr>
              <w:t>Dortmans</w:t>
            </w:r>
            <w:proofErr w:type="spellEnd"/>
            <w:r w:rsidRPr="009C2C6C">
              <w:rPr>
                <w:rFonts w:ascii="Garamond" w:hAnsi="Garamond"/>
                <w:lang w:val="en-AU"/>
              </w:rPr>
              <w:t xml:space="preserve">, Emilie A C </w:t>
            </w:r>
            <w:proofErr w:type="spellStart"/>
            <w:r w:rsidRPr="009C2C6C">
              <w:rPr>
                <w:rFonts w:ascii="Garamond" w:hAnsi="Garamond"/>
                <w:lang w:val="en-AU"/>
              </w:rPr>
              <w:t>Dronkers</w:t>
            </w:r>
            <w:proofErr w:type="spellEnd"/>
            <w:r w:rsidRPr="009C2C6C">
              <w:rPr>
                <w:rFonts w:ascii="Garamond" w:hAnsi="Garamond"/>
                <w:lang w:val="en-AU"/>
              </w:rPr>
              <w:t xml:space="preserve">, Robert J </w:t>
            </w:r>
            <w:proofErr w:type="spellStart"/>
            <w:r w:rsidRPr="009C2C6C">
              <w:rPr>
                <w:rFonts w:ascii="Garamond" w:hAnsi="Garamond"/>
                <w:lang w:val="en-AU"/>
              </w:rPr>
              <w:t>J</w:t>
            </w:r>
            <w:proofErr w:type="spellEnd"/>
            <w:r w:rsidRPr="009C2C6C">
              <w:rPr>
                <w:rFonts w:ascii="Garamond" w:hAnsi="Garamond"/>
                <w:lang w:val="en-AU"/>
              </w:rPr>
              <w:t xml:space="preserve"> van </w:t>
            </w:r>
            <w:proofErr w:type="spellStart"/>
            <w:r w:rsidRPr="009C2C6C">
              <w:rPr>
                <w:rFonts w:ascii="Garamond" w:hAnsi="Garamond"/>
                <w:lang w:val="en-AU"/>
              </w:rPr>
              <w:t>Es</w:t>
            </w:r>
            <w:proofErr w:type="spellEnd"/>
            <w:r w:rsidRPr="009C2C6C">
              <w:rPr>
                <w:rFonts w:ascii="Garamond" w:hAnsi="Garamond"/>
                <w:lang w:val="en-AU"/>
              </w:rPr>
              <w:t xml:space="preserve">, Frank J P </w:t>
            </w:r>
            <w:proofErr w:type="spellStart"/>
            <w:r w:rsidRPr="009C2C6C">
              <w:rPr>
                <w:rFonts w:ascii="Garamond" w:hAnsi="Garamond"/>
                <w:lang w:val="en-AU"/>
              </w:rPr>
              <w:t>Hoebe</w:t>
            </w:r>
            <w:r>
              <w:rPr>
                <w:rFonts w:ascii="Garamond" w:hAnsi="Garamond"/>
                <w:lang w:val="en-AU"/>
              </w:rPr>
              <w:t>rs</w:t>
            </w:r>
            <w:proofErr w:type="spellEnd"/>
            <w:r>
              <w:rPr>
                <w:rFonts w:ascii="Garamond" w:hAnsi="Garamond"/>
                <w:lang w:val="en-AU"/>
              </w:rPr>
              <w:t xml:space="preserve">, </w:t>
            </w:r>
            <w:proofErr w:type="spellStart"/>
            <w:r>
              <w:rPr>
                <w:rFonts w:ascii="Garamond" w:hAnsi="Garamond"/>
                <w:lang w:val="en-AU"/>
              </w:rPr>
              <w:t>Arvid</w:t>
            </w:r>
            <w:proofErr w:type="spellEnd"/>
            <w:r>
              <w:rPr>
                <w:rFonts w:ascii="Garamond" w:hAnsi="Garamond"/>
                <w:lang w:val="en-AU"/>
              </w:rPr>
              <w:t xml:space="preserve"> </w:t>
            </w:r>
            <w:proofErr w:type="spellStart"/>
            <w:r>
              <w:rPr>
                <w:rFonts w:ascii="Garamond" w:hAnsi="Garamond"/>
                <w:lang w:val="en-AU"/>
              </w:rPr>
              <w:t>Kropveld</w:t>
            </w:r>
            <w:proofErr w:type="spellEnd"/>
            <w:r>
              <w:rPr>
                <w:rFonts w:ascii="Garamond" w:hAnsi="Garamond"/>
                <w:lang w:val="en-AU"/>
              </w:rPr>
              <w:t>, Johannes A</w:t>
            </w:r>
            <w:r w:rsidRPr="009C2C6C">
              <w:rPr>
                <w:rFonts w:ascii="Garamond" w:hAnsi="Garamond"/>
                <w:lang w:val="en-AU"/>
              </w:rPr>
              <w:t xml:space="preserve"> </w:t>
            </w:r>
            <w:proofErr w:type="spellStart"/>
            <w:r w:rsidRPr="009C2C6C">
              <w:rPr>
                <w:rFonts w:ascii="Garamond" w:hAnsi="Garamond"/>
                <w:lang w:val="en-AU"/>
              </w:rPr>
              <w:t>Langendijk</w:t>
            </w:r>
            <w:proofErr w:type="spellEnd"/>
            <w:r w:rsidRPr="009C2C6C">
              <w:rPr>
                <w:rFonts w:ascii="Garamond" w:hAnsi="Garamond"/>
                <w:lang w:val="en-AU"/>
              </w:rPr>
              <w:t xml:space="preserve">, Ton P M </w:t>
            </w:r>
            <w:proofErr w:type="spellStart"/>
            <w:r w:rsidRPr="009C2C6C">
              <w:rPr>
                <w:rFonts w:ascii="Garamond" w:hAnsi="Garamond"/>
                <w:lang w:val="en-AU"/>
              </w:rPr>
              <w:t>Langeveld</w:t>
            </w:r>
            <w:proofErr w:type="spellEnd"/>
            <w:r w:rsidRPr="009C2C6C">
              <w:rPr>
                <w:rFonts w:ascii="Garamond" w:hAnsi="Garamond"/>
                <w:lang w:val="en-AU"/>
              </w:rPr>
              <w:t xml:space="preserve">, </w:t>
            </w:r>
            <w:proofErr w:type="spellStart"/>
            <w:r w:rsidRPr="009C2C6C">
              <w:rPr>
                <w:rFonts w:ascii="Garamond" w:hAnsi="Garamond"/>
                <w:lang w:val="en-AU"/>
              </w:rPr>
              <w:t>Sjoukje</w:t>
            </w:r>
            <w:proofErr w:type="spellEnd"/>
            <w:r w:rsidRPr="009C2C6C">
              <w:rPr>
                <w:rFonts w:ascii="Garamond" w:hAnsi="Garamond"/>
                <w:lang w:val="en-AU"/>
              </w:rPr>
              <w:t xml:space="preserve"> F </w:t>
            </w:r>
            <w:proofErr w:type="spellStart"/>
            <w:r w:rsidRPr="009C2C6C">
              <w:rPr>
                <w:rFonts w:ascii="Garamond" w:hAnsi="Garamond"/>
                <w:lang w:val="en-AU"/>
              </w:rPr>
              <w:t>Oosting</w:t>
            </w:r>
            <w:proofErr w:type="spellEnd"/>
            <w:r w:rsidRPr="009C2C6C">
              <w:rPr>
                <w:rFonts w:ascii="Garamond" w:hAnsi="Garamond"/>
                <w:lang w:val="en-AU"/>
              </w:rPr>
              <w:t>, H P</w:t>
            </w:r>
            <w:r w:rsidR="002234FB">
              <w:rPr>
                <w:rFonts w:ascii="Garamond" w:hAnsi="Garamond"/>
                <w:lang w:val="en-AU"/>
              </w:rPr>
              <w:t xml:space="preserve"> </w:t>
            </w:r>
            <w:proofErr w:type="spellStart"/>
            <w:r w:rsidR="002234FB">
              <w:rPr>
                <w:rFonts w:ascii="Garamond" w:hAnsi="Garamond"/>
                <w:lang w:val="en-AU"/>
              </w:rPr>
              <w:t>Verschuur</w:t>
            </w:r>
            <w:proofErr w:type="spellEnd"/>
            <w:r w:rsidR="002234FB">
              <w:rPr>
                <w:rFonts w:ascii="Garamond" w:hAnsi="Garamond"/>
                <w:lang w:val="en-AU"/>
              </w:rPr>
              <w:t>, J</w:t>
            </w:r>
            <w:r w:rsidRPr="009C2C6C">
              <w:rPr>
                <w:rFonts w:ascii="Garamond" w:hAnsi="Garamond"/>
                <w:lang w:val="en-AU"/>
              </w:rPr>
              <w:t xml:space="preserve"> G A M de </w:t>
            </w:r>
            <w:proofErr w:type="spellStart"/>
            <w:r w:rsidRPr="009C2C6C">
              <w:rPr>
                <w:rFonts w:ascii="Garamond" w:hAnsi="Garamond"/>
                <w:lang w:val="en-AU"/>
              </w:rPr>
              <w:t>Visscher</w:t>
            </w:r>
            <w:proofErr w:type="spellEnd"/>
            <w:r w:rsidRPr="009C2C6C">
              <w:rPr>
                <w:rFonts w:ascii="Garamond" w:hAnsi="Garamond"/>
                <w:lang w:val="en-AU"/>
              </w:rPr>
              <w:t xml:space="preserve">, S van </w:t>
            </w:r>
            <w:proofErr w:type="spellStart"/>
            <w:r w:rsidRPr="009C2C6C">
              <w:rPr>
                <w:rFonts w:ascii="Garamond" w:hAnsi="Garamond"/>
                <w:lang w:val="en-AU"/>
              </w:rPr>
              <w:t>Weert</w:t>
            </w:r>
            <w:proofErr w:type="spellEnd"/>
            <w:r w:rsidRPr="009C2C6C">
              <w:rPr>
                <w:rFonts w:ascii="Garamond" w:hAnsi="Garamond"/>
                <w:lang w:val="en-AU"/>
              </w:rPr>
              <w:t xml:space="preserve">, M A W </w:t>
            </w:r>
            <w:proofErr w:type="spellStart"/>
            <w:r w:rsidRPr="009C2C6C">
              <w:rPr>
                <w:rFonts w:ascii="Garamond" w:hAnsi="Garamond"/>
                <w:lang w:val="en-AU"/>
              </w:rPr>
              <w:t>Merkx</w:t>
            </w:r>
            <w:proofErr w:type="spellEnd"/>
            <w:r w:rsidRPr="009C2C6C">
              <w:rPr>
                <w:rFonts w:ascii="Garamond" w:hAnsi="Garamond"/>
                <w:lang w:val="en-AU"/>
              </w:rPr>
              <w:t xml:space="preserve">, L E </w:t>
            </w:r>
            <w:proofErr w:type="spellStart"/>
            <w:r w:rsidRPr="009C2C6C">
              <w:rPr>
                <w:rFonts w:ascii="Garamond" w:hAnsi="Garamond"/>
                <w:lang w:val="en-AU"/>
              </w:rPr>
              <w:t>Smeele</w:t>
            </w:r>
            <w:proofErr w:type="spellEnd"/>
            <w:r w:rsidRPr="009C2C6C">
              <w:rPr>
                <w:rFonts w:ascii="Garamond" w:hAnsi="Garamond"/>
                <w:lang w:val="en-AU"/>
              </w:rPr>
              <w:t xml:space="preserve"> and R P M G Hermens</w:t>
            </w:r>
            <w:r>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b/>
                <w:lang w:val="en-AU"/>
              </w:rPr>
              <w:t>Preferences for prenatal diagnosis</w:t>
            </w:r>
            <w:r w:rsidRPr="002234FB">
              <w:rPr>
                <w:rFonts w:ascii="Garamond" w:hAnsi="Garamond"/>
                <w:lang w:val="en-AU"/>
              </w:rPr>
              <w:t xml:space="preserve"> of sickle-cell disorder: A discrete choice experiment comparing potential service users and health-care providers (Melissa Hill, E </w:t>
            </w:r>
            <w:proofErr w:type="spellStart"/>
            <w:r w:rsidRPr="002234FB">
              <w:rPr>
                <w:rFonts w:ascii="Garamond" w:hAnsi="Garamond"/>
                <w:lang w:val="en-AU"/>
              </w:rPr>
              <w:t>Oteng-Ntim</w:t>
            </w:r>
            <w:proofErr w:type="spellEnd"/>
            <w:r w:rsidRPr="002234FB">
              <w:rPr>
                <w:rFonts w:ascii="Garamond" w:hAnsi="Garamond"/>
                <w:lang w:val="en-AU"/>
              </w:rPr>
              <w:t xml:space="preserve">, F </w:t>
            </w:r>
            <w:proofErr w:type="spellStart"/>
            <w:r w:rsidRPr="002234FB">
              <w:rPr>
                <w:rFonts w:ascii="Garamond" w:hAnsi="Garamond"/>
                <w:lang w:val="en-AU"/>
              </w:rPr>
              <w:t>Forya</w:t>
            </w:r>
            <w:proofErr w:type="spellEnd"/>
            <w:r w:rsidRPr="002234FB">
              <w:rPr>
                <w:rFonts w:ascii="Garamond" w:hAnsi="Garamond"/>
                <w:lang w:val="en-AU"/>
              </w:rPr>
              <w:t xml:space="preserve">, M </w:t>
            </w:r>
            <w:proofErr w:type="spellStart"/>
            <w:r w:rsidRPr="002234FB">
              <w:rPr>
                <w:rFonts w:ascii="Garamond" w:hAnsi="Garamond"/>
                <w:lang w:val="en-AU"/>
              </w:rPr>
              <w:t>Petrou</w:t>
            </w:r>
            <w:proofErr w:type="spellEnd"/>
            <w:r w:rsidRPr="002234FB">
              <w:rPr>
                <w:rFonts w:ascii="Garamond" w:hAnsi="Garamond"/>
                <w:lang w:val="en-AU"/>
              </w:rPr>
              <w:t>, S Morris and L S Chitty</w:t>
            </w:r>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Development and validation of a </w:t>
            </w:r>
            <w:r w:rsidRPr="002234FB">
              <w:rPr>
                <w:rFonts w:ascii="Garamond" w:hAnsi="Garamond"/>
                <w:b/>
                <w:lang w:val="en-AU"/>
              </w:rPr>
              <w:t>Chinese medication literacy measure</w:t>
            </w:r>
            <w:r w:rsidRPr="002234FB">
              <w:rPr>
                <w:rFonts w:ascii="Garamond" w:hAnsi="Garamond"/>
                <w:lang w:val="en-AU"/>
              </w:rPr>
              <w:t xml:space="preserve"> (Ying-</w:t>
            </w:r>
            <w:proofErr w:type="spellStart"/>
            <w:r w:rsidRPr="002234FB">
              <w:rPr>
                <w:rFonts w:ascii="Garamond" w:hAnsi="Garamond"/>
                <w:lang w:val="en-AU"/>
              </w:rPr>
              <w:t>Chih</w:t>
            </w:r>
            <w:proofErr w:type="spellEnd"/>
            <w:r w:rsidRPr="002234FB">
              <w:rPr>
                <w:rFonts w:ascii="Garamond" w:hAnsi="Garamond"/>
                <w:lang w:val="en-AU"/>
              </w:rPr>
              <w:t xml:space="preserve"> </w:t>
            </w:r>
            <w:proofErr w:type="spellStart"/>
            <w:r w:rsidRPr="002234FB">
              <w:rPr>
                <w:rFonts w:ascii="Garamond" w:hAnsi="Garamond"/>
                <w:lang w:val="en-AU"/>
              </w:rPr>
              <w:t>Yeh</w:t>
            </w:r>
            <w:proofErr w:type="spellEnd"/>
            <w:r w:rsidRPr="002234FB">
              <w:rPr>
                <w:rFonts w:ascii="Garamond" w:hAnsi="Garamond"/>
                <w:lang w:val="en-AU"/>
              </w:rPr>
              <w:t>, Hsiang-Wen Lin, Elizabeth H. Chang, Yen-Ming Huang, Yu-</w:t>
            </w:r>
            <w:proofErr w:type="spellStart"/>
            <w:r w:rsidRPr="002234FB">
              <w:rPr>
                <w:rFonts w:ascii="Garamond" w:hAnsi="Garamond"/>
                <w:lang w:val="en-AU"/>
              </w:rPr>
              <w:t>Chieh</w:t>
            </w:r>
            <w:proofErr w:type="spellEnd"/>
            <w:r w:rsidRPr="002234FB">
              <w:rPr>
                <w:rFonts w:ascii="Garamond" w:hAnsi="Garamond"/>
                <w:lang w:val="en-AU"/>
              </w:rPr>
              <w:t xml:space="preserve"> Chen, Chun-Yu Wang, Jen-Wei Liu and Yu </w:t>
            </w:r>
            <w:proofErr w:type="spellStart"/>
            <w:r w:rsidRPr="002234FB">
              <w:rPr>
                <w:rFonts w:ascii="Garamond" w:hAnsi="Garamond"/>
                <w:lang w:val="en-AU"/>
              </w:rPr>
              <w:t>Ko</w:t>
            </w:r>
            <w:proofErr w:type="spellEnd"/>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Patients’ views on the use of an </w:t>
            </w:r>
            <w:r w:rsidRPr="002234FB">
              <w:rPr>
                <w:rFonts w:ascii="Garamond" w:hAnsi="Garamond"/>
                <w:b/>
                <w:lang w:val="en-AU"/>
              </w:rPr>
              <w:t>Option Grid for knee osteoarthritis</w:t>
            </w:r>
            <w:r w:rsidRPr="002234FB">
              <w:rPr>
                <w:rFonts w:ascii="Garamond" w:hAnsi="Garamond"/>
                <w:lang w:val="en-AU"/>
              </w:rPr>
              <w:t xml:space="preserve"> in physiotherapy clinical encounters: An interview study (Katharine Kinsey, Jill Firth, Glyn </w:t>
            </w:r>
            <w:proofErr w:type="spellStart"/>
            <w:r w:rsidRPr="002234FB">
              <w:rPr>
                <w:rFonts w:ascii="Garamond" w:hAnsi="Garamond"/>
                <w:lang w:val="en-AU"/>
              </w:rPr>
              <w:t>Elwyn</w:t>
            </w:r>
            <w:proofErr w:type="spellEnd"/>
            <w:r w:rsidRPr="002234FB">
              <w:rPr>
                <w:rFonts w:ascii="Garamond" w:hAnsi="Garamond"/>
                <w:lang w:val="en-AU"/>
              </w:rPr>
              <w:t xml:space="preserve">, Adrian Edwards, K Brain, K </w:t>
            </w:r>
            <w:proofErr w:type="spellStart"/>
            <w:r w:rsidRPr="002234FB">
              <w:rPr>
                <w:rFonts w:ascii="Garamond" w:hAnsi="Garamond"/>
                <w:lang w:val="en-AU"/>
              </w:rPr>
              <w:t>Marrin</w:t>
            </w:r>
            <w:proofErr w:type="spellEnd"/>
            <w:r w:rsidRPr="002234FB">
              <w:rPr>
                <w:rFonts w:ascii="Garamond" w:hAnsi="Garamond"/>
                <w:lang w:val="en-AU"/>
              </w:rPr>
              <w:t>, A Nye and F Wood</w:t>
            </w:r>
            <w:r w:rsidR="002234FB">
              <w:rPr>
                <w:rFonts w:ascii="Garamond" w:hAnsi="Garamond"/>
                <w:lang w:val="en-AU"/>
              </w:rPr>
              <w:t>)</w:t>
            </w:r>
          </w:p>
          <w:p w:rsidR="009C2C6C" w:rsidRPr="002234FB" w:rsidRDefault="002234FB" w:rsidP="009C2C6C">
            <w:pPr>
              <w:pStyle w:val="ListParagraph"/>
              <w:numPr>
                <w:ilvl w:val="0"/>
                <w:numId w:val="34"/>
              </w:numPr>
              <w:rPr>
                <w:rFonts w:ascii="Garamond" w:hAnsi="Garamond"/>
                <w:lang w:val="en-AU"/>
              </w:rPr>
            </w:pPr>
            <w:r w:rsidRPr="002234FB">
              <w:rPr>
                <w:rFonts w:ascii="Garamond" w:hAnsi="Garamond"/>
                <w:lang w:val="en-AU"/>
              </w:rPr>
              <w:lastRenderedPageBreak/>
              <w:t xml:space="preserve"> </w:t>
            </w:r>
            <w:r w:rsidR="009C2C6C" w:rsidRPr="002234FB">
              <w:rPr>
                <w:rFonts w:ascii="Garamond" w:hAnsi="Garamond"/>
                <w:lang w:val="en-AU"/>
              </w:rPr>
              <w:t xml:space="preserve">“It's a fight to get anything you need” — </w:t>
            </w:r>
            <w:r w:rsidR="009C2C6C" w:rsidRPr="002234FB">
              <w:rPr>
                <w:rFonts w:ascii="Garamond" w:hAnsi="Garamond"/>
                <w:b/>
                <w:lang w:val="en-AU"/>
              </w:rPr>
              <w:t>Accessing care</w:t>
            </w:r>
            <w:r w:rsidR="009C2C6C" w:rsidRPr="002234FB">
              <w:rPr>
                <w:rFonts w:ascii="Garamond" w:hAnsi="Garamond"/>
                <w:lang w:val="en-AU"/>
              </w:rPr>
              <w:t xml:space="preserve"> in the community from the perspectives of people with </w:t>
            </w:r>
            <w:r w:rsidR="009C2C6C" w:rsidRPr="002234FB">
              <w:rPr>
                <w:rFonts w:ascii="Garamond" w:hAnsi="Garamond"/>
                <w:b/>
                <w:lang w:val="en-AU"/>
              </w:rPr>
              <w:t>multimorbidity</w:t>
            </w:r>
            <w:r w:rsidR="009C2C6C" w:rsidRPr="002234FB">
              <w:rPr>
                <w:rFonts w:ascii="Garamond" w:hAnsi="Garamond"/>
                <w:lang w:val="en-AU"/>
              </w:rPr>
              <w:t xml:space="preserve"> (Julia W </w:t>
            </w:r>
            <w:proofErr w:type="spellStart"/>
            <w:r w:rsidR="009C2C6C" w:rsidRPr="002234FB">
              <w:rPr>
                <w:rFonts w:ascii="Garamond" w:hAnsi="Garamond"/>
                <w:lang w:val="en-AU"/>
              </w:rPr>
              <w:t>Ho</w:t>
            </w:r>
            <w:proofErr w:type="spellEnd"/>
            <w:r w:rsidR="009C2C6C" w:rsidRPr="002234FB">
              <w:rPr>
                <w:rFonts w:ascii="Garamond" w:hAnsi="Garamond"/>
                <w:lang w:val="en-AU"/>
              </w:rPr>
              <w:t xml:space="preserve">, Kerry </w:t>
            </w:r>
            <w:proofErr w:type="spellStart"/>
            <w:r w:rsidR="009C2C6C" w:rsidRPr="002234FB">
              <w:rPr>
                <w:rFonts w:ascii="Garamond" w:hAnsi="Garamond"/>
                <w:lang w:val="en-AU"/>
              </w:rPr>
              <w:t>Kuluski</w:t>
            </w:r>
            <w:proofErr w:type="spellEnd"/>
            <w:r w:rsidR="009C2C6C" w:rsidRPr="002234FB">
              <w:rPr>
                <w:rFonts w:ascii="Garamond" w:hAnsi="Garamond"/>
                <w:lang w:val="en-AU"/>
              </w:rPr>
              <w:t xml:space="preserve"> and Jennifer </w:t>
            </w:r>
            <w:proofErr w:type="spellStart"/>
            <w:r w:rsidR="009C2C6C" w:rsidRPr="002234FB">
              <w:rPr>
                <w:rFonts w:ascii="Garamond" w:hAnsi="Garamond"/>
                <w:lang w:val="en-AU"/>
              </w:rPr>
              <w:t>Im</w:t>
            </w:r>
            <w:proofErr w:type="spellEnd"/>
            <w:r>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b/>
                <w:lang w:val="en-AU"/>
              </w:rPr>
              <w:t>Experiences and expectations</w:t>
            </w:r>
            <w:r w:rsidRPr="002234FB">
              <w:rPr>
                <w:rFonts w:ascii="Garamond" w:hAnsi="Garamond"/>
                <w:lang w:val="en-AU"/>
              </w:rPr>
              <w:t xml:space="preserve"> in the first trimester of </w:t>
            </w:r>
            <w:r w:rsidRPr="002234FB">
              <w:rPr>
                <w:rFonts w:ascii="Garamond" w:hAnsi="Garamond"/>
                <w:b/>
                <w:lang w:val="en-AU"/>
              </w:rPr>
              <w:t>pregnancy</w:t>
            </w:r>
            <w:r w:rsidRPr="002234FB">
              <w:rPr>
                <w:rFonts w:ascii="Garamond" w:hAnsi="Garamond"/>
                <w:lang w:val="en-AU"/>
              </w:rPr>
              <w:t>: A qualitative study (</w:t>
            </w:r>
            <w:proofErr w:type="spellStart"/>
            <w:r w:rsidRPr="002234FB">
              <w:rPr>
                <w:rFonts w:ascii="Garamond" w:hAnsi="Garamond"/>
                <w:lang w:val="en-AU"/>
              </w:rPr>
              <w:t>Stina</w:t>
            </w:r>
            <w:proofErr w:type="spellEnd"/>
            <w:r w:rsidRPr="002234FB">
              <w:rPr>
                <w:rFonts w:ascii="Garamond" w:hAnsi="Garamond"/>
                <w:lang w:val="en-AU"/>
              </w:rPr>
              <w:t xml:space="preserve"> Lou, Michal </w:t>
            </w:r>
            <w:proofErr w:type="spellStart"/>
            <w:r w:rsidRPr="002234FB">
              <w:rPr>
                <w:rFonts w:ascii="Garamond" w:hAnsi="Garamond"/>
                <w:lang w:val="en-AU"/>
              </w:rPr>
              <w:t>Frumer</w:t>
            </w:r>
            <w:proofErr w:type="spellEnd"/>
            <w:r w:rsidRPr="002234FB">
              <w:rPr>
                <w:rFonts w:ascii="Garamond" w:hAnsi="Garamond"/>
                <w:lang w:val="en-AU"/>
              </w:rPr>
              <w:t xml:space="preserve">, Mette M </w:t>
            </w:r>
            <w:proofErr w:type="spellStart"/>
            <w:r w:rsidRPr="002234FB">
              <w:rPr>
                <w:rFonts w:ascii="Garamond" w:hAnsi="Garamond"/>
                <w:lang w:val="en-AU"/>
              </w:rPr>
              <w:t>Schlütter</w:t>
            </w:r>
            <w:proofErr w:type="spellEnd"/>
            <w:r w:rsidRPr="002234FB">
              <w:rPr>
                <w:rFonts w:ascii="Garamond" w:hAnsi="Garamond"/>
                <w:lang w:val="en-AU"/>
              </w:rPr>
              <w:t>, Olav B Petersen, Ida Vogel and Camilla P Nielsen</w:t>
            </w:r>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Asking what matters: The relevance and use of </w:t>
            </w:r>
            <w:r w:rsidRPr="002234FB">
              <w:rPr>
                <w:rFonts w:ascii="Garamond" w:hAnsi="Garamond"/>
                <w:b/>
                <w:lang w:val="en-AU"/>
              </w:rPr>
              <w:t>patient-reported outcome measures</w:t>
            </w:r>
            <w:r w:rsidRPr="002234FB">
              <w:rPr>
                <w:rFonts w:ascii="Garamond" w:hAnsi="Garamond"/>
                <w:lang w:val="en-AU"/>
              </w:rPr>
              <w:t xml:space="preserve"> that were developed without patient involvement (Bianca </w:t>
            </w:r>
            <w:proofErr w:type="spellStart"/>
            <w:r w:rsidRPr="002234FB">
              <w:rPr>
                <w:rFonts w:ascii="Garamond" w:hAnsi="Garamond"/>
                <w:lang w:val="en-AU"/>
              </w:rPr>
              <w:t>Wiering</w:t>
            </w:r>
            <w:proofErr w:type="spellEnd"/>
            <w:r w:rsidRPr="002234FB">
              <w:rPr>
                <w:rFonts w:ascii="Garamond" w:hAnsi="Garamond"/>
                <w:lang w:val="en-AU"/>
              </w:rPr>
              <w:t xml:space="preserve">, </w:t>
            </w:r>
            <w:proofErr w:type="spellStart"/>
            <w:r w:rsidRPr="002234FB">
              <w:rPr>
                <w:rFonts w:ascii="Garamond" w:hAnsi="Garamond"/>
                <w:lang w:val="en-AU"/>
              </w:rPr>
              <w:t>Dolf</w:t>
            </w:r>
            <w:proofErr w:type="spellEnd"/>
            <w:r w:rsidRPr="002234FB">
              <w:rPr>
                <w:rFonts w:ascii="Garamond" w:hAnsi="Garamond"/>
                <w:lang w:val="en-AU"/>
              </w:rPr>
              <w:t xml:space="preserve"> de Boer and Diana </w:t>
            </w:r>
            <w:proofErr w:type="spellStart"/>
            <w:r w:rsidRPr="002234FB">
              <w:rPr>
                <w:rFonts w:ascii="Garamond" w:hAnsi="Garamond"/>
                <w:lang w:val="en-AU"/>
              </w:rPr>
              <w:t>Delnoij</w:t>
            </w:r>
            <w:proofErr w:type="spellEnd"/>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Understanding </w:t>
            </w:r>
            <w:r w:rsidRPr="002234FB">
              <w:rPr>
                <w:rFonts w:ascii="Garamond" w:hAnsi="Garamond"/>
                <w:b/>
                <w:lang w:val="en-AU"/>
              </w:rPr>
              <w:t>food vulnerability and health literacy</w:t>
            </w:r>
            <w:r w:rsidRPr="002234FB">
              <w:rPr>
                <w:rFonts w:ascii="Garamond" w:hAnsi="Garamond"/>
                <w:lang w:val="en-AU"/>
              </w:rPr>
              <w:t xml:space="preserve"> in older bereaved men: A qualitative study (Jill Thompson, Angela Tod, Paul Bissell and M Bond</w:t>
            </w:r>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The PU-PROM: A </w:t>
            </w:r>
            <w:r w:rsidRPr="002234FB">
              <w:rPr>
                <w:rFonts w:ascii="Garamond" w:hAnsi="Garamond"/>
                <w:b/>
                <w:lang w:val="en-AU"/>
              </w:rPr>
              <w:t>patient-reported outcome measure</w:t>
            </w:r>
            <w:r w:rsidRPr="002234FB">
              <w:rPr>
                <w:rFonts w:ascii="Garamond" w:hAnsi="Garamond"/>
                <w:lang w:val="en-AU"/>
              </w:rPr>
              <w:t xml:space="preserve"> for peptic ulcer disease (Na Liu, Jing </w:t>
            </w:r>
            <w:proofErr w:type="spellStart"/>
            <w:r w:rsidRPr="002234FB">
              <w:rPr>
                <w:rFonts w:ascii="Garamond" w:hAnsi="Garamond"/>
                <w:lang w:val="en-AU"/>
              </w:rPr>
              <w:t>Lv</w:t>
            </w:r>
            <w:proofErr w:type="spellEnd"/>
            <w:r w:rsidRPr="002234FB">
              <w:rPr>
                <w:rFonts w:ascii="Garamond" w:hAnsi="Garamond"/>
                <w:lang w:val="en-AU"/>
              </w:rPr>
              <w:t xml:space="preserve">, </w:t>
            </w:r>
            <w:proofErr w:type="spellStart"/>
            <w:r w:rsidRPr="002234FB">
              <w:rPr>
                <w:rFonts w:ascii="Garamond" w:hAnsi="Garamond"/>
                <w:lang w:val="en-AU"/>
              </w:rPr>
              <w:t>Jinchun</w:t>
            </w:r>
            <w:proofErr w:type="spellEnd"/>
            <w:r w:rsidRPr="002234FB">
              <w:rPr>
                <w:rFonts w:ascii="Garamond" w:hAnsi="Garamond"/>
                <w:lang w:val="en-AU"/>
              </w:rPr>
              <w:t xml:space="preserve"> Liu and </w:t>
            </w:r>
            <w:proofErr w:type="spellStart"/>
            <w:r w:rsidRPr="002234FB">
              <w:rPr>
                <w:rFonts w:ascii="Garamond" w:hAnsi="Garamond"/>
                <w:lang w:val="en-AU"/>
              </w:rPr>
              <w:t>Yanbo</w:t>
            </w:r>
            <w:proofErr w:type="spellEnd"/>
            <w:r w:rsidRPr="002234FB">
              <w:rPr>
                <w:rFonts w:ascii="Garamond" w:hAnsi="Garamond"/>
                <w:lang w:val="en-AU"/>
              </w:rPr>
              <w:t xml:space="preserve"> Zhang</w:t>
            </w:r>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Reconciling patient and provider priorities for improving the care of </w:t>
            </w:r>
            <w:r w:rsidRPr="002234FB">
              <w:rPr>
                <w:rFonts w:ascii="Garamond" w:hAnsi="Garamond"/>
                <w:b/>
                <w:lang w:val="en-AU"/>
              </w:rPr>
              <w:t>critically ill patients</w:t>
            </w:r>
            <w:r w:rsidRPr="002234FB">
              <w:rPr>
                <w:rFonts w:ascii="Garamond" w:hAnsi="Garamond"/>
                <w:lang w:val="en-AU"/>
              </w:rPr>
              <w:t xml:space="preserve">: A consensus method and qualitative analysis of decision making (Emily McKenzie, Melissa L </w:t>
            </w:r>
            <w:proofErr w:type="spellStart"/>
            <w:r w:rsidRPr="002234FB">
              <w:rPr>
                <w:rFonts w:ascii="Garamond" w:hAnsi="Garamond"/>
                <w:lang w:val="en-AU"/>
              </w:rPr>
              <w:t>Potestio</w:t>
            </w:r>
            <w:proofErr w:type="spellEnd"/>
            <w:r w:rsidRPr="002234FB">
              <w:rPr>
                <w:rFonts w:ascii="Garamond" w:hAnsi="Garamond"/>
                <w:lang w:val="en-AU"/>
              </w:rPr>
              <w:t xml:space="preserve">, Jamie M Boyd, Daniel J Niven, Rebecca </w:t>
            </w:r>
            <w:proofErr w:type="spellStart"/>
            <w:r w:rsidRPr="002234FB">
              <w:rPr>
                <w:rFonts w:ascii="Garamond" w:hAnsi="Garamond"/>
                <w:lang w:val="en-AU"/>
              </w:rPr>
              <w:t>Brundin</w:t>
            </w:r>
            <w:proofErr w:type="spellEnd"/>
            <w:r w:rsidRPr="002234FB">
              <w:rPr>
                <w:rFonts w:ascii="Garamond" w:hAnsi="Garamond"/>
                <w:lang w:val="en-AU"/>
              </w:rPr>
              <w:t xml:space="preserve">-Mather, Sean M </w:t>
            </w:r>
            <w:proofErr w:type="spellStart"/>
            <w:r w:rsidRPr="002234FB">
              <w:rPr>
                <w:rFonts w:ascii="Garamond" w:hAnsi="Garamond"/>
                <w:lang w:val="en-AU"/>
              </w:rPr>
              <w:t>Bagshaw</w:t>
            </w:r>
            <w:proofErr w:type="spellEnd"/>
            <w:r w:rsidRPr="002234FB">
              <w:rPr>
                <w:rFonts w:ascii="Garamond" w:hAnsi="Garamond"/>
                <w:lang w:val="en-AU"/>
              </w:rPr>
              <w:t xml:space="preserve">, Henry T </w:t>
            </w:r>
            <w:proofErr w:type="spellStart"/>
            <w:r w:rsidRPr="002234FB">
              <w:rPr>
                <w:rFonts w:ascii="Garamond" w:hAnsi="Garamond"/>
                <w:lang w:val="en-AU"/>
              </w:rPr>
              <w:t>Stelfox</w:t>
            </w:r>
            <w:proofErr w:type="spellEnd"/>
            <w:r w:rsidRPr="002234FB">
              <w:rPr>
                <w:rFonts w:ascii="Garamond" w:hAnsi="Garamond"/>
                <w:lang w:val="en-AU"/>
              </w:rPr>
              <w:t xml:space="preserve"> and On behalf of the Improving Daily Care in the ICU Panel</w:t>
            </w:r>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The association between </w:t>
            </w:r>
            <w:r w:rsidRPr="002234FB">
              <w:rPr>
                <w:rFonts w:ascii="Garamond" w:hAnsi="Garamond"/>
                <w:b/>
                <w:lang w:val="en-AU"/>
              </w:rPr>
              <w:t>patient activation and self-care practices</w:t>
            </w:r>
            <w:r w:rsidRPr="002234FB">
              <w:rPr>
                <w:rFonts w:ascii="Garamond" w:hAnsi="Garamond"/>
                <w:lang w:val="en-AU"/>
              </w:rPr>
              <w:t xml:space="preserve">: A cross-sectional study of an Australian population with comorbid diabetes and chronic kidney disease (Edward </w:t>
            </w:r>
            <w:proofErr w:type="spellStart"/>
            <w:r w:rsidRPr="002234FB">
              <w:rPr>
                <w:rFonts w:ascii="Garamond" w:hAnsi="Garamond"/>
                <w:lang w:val="en-AU"/>
              </w:rPr>
              <w:t>Zimbudzi</w:t>
            </w:r>
            <w:proofErr w:type="spellEnd"/>
            <w:r w:rsidRPr="002234FB">
              <w:rPr>
                <w:rFonts w:ascii="Garamond" w:hAnsi="Garamond"/>
                <w:lang w:val="en-AU"/>
              </w:rPr>
              <w:t xml:space="preserve">, Clement Lo, </w:t>
            </w:r>
            <w:proofErr w:type="spellStart"/>
            <w:r w:rsidRPr="002234FB">
              <w:rPr>
                <w:rFonts w:ascii="Garamond" w:hAnsi="Garamond"/>
                <w:lang w:val="en-AU"/>
              </w:rPr>
              <w:t>Sanjeeva</w:t>
            </w:r>
            <w:proofErr w:type="spellEnd"/>
            <w:r w:rsidRPr="002234FB">
              <w:rPr>
                <w:rFonts w:ascii="Garamond" w:hAnsi="Garamond"/>
                <w:lang w:val="en-AU"/>
              </w:rPr>
              <w:t xml:space="preserve"> </w:t>
            </w:r>
            <w:proofErr w:type="spellStart"/>
            <w:r w:rsidRPr="002234FB">
              <w:rPr>
                <w:rFonts w:ascii="Garamond" w:hAnsi="Garamond"/>
                <w:lang w:val="en-AU"/>
              </w:rPr>
              <w:t>Ranasinha</w:t>
            </w:r>
            <w:proofErr w:type="spellEnd"/>
            <w:r w:rsidRPr="002234FB">
              <w:rPr>
                <w:rFonts w:ascii="Garamond" w:hAnsi="Garamond"/>
                <w:lang w:val="en-AU"/>
              </w:rPr>
              <w:t xml:space="preserve">, Peter G Kerr, </w:t>
            </w:r>
            <w:proofErr w:type="spellStart"/>
            <w:r w:rsidRPr="002234FB">
              <w:rPr>
                <w:rFonts w:ascii="Garamond" w:hAnsi="Garamond"/>
                <w:lang w:val="en-AU"/>
              </w:rPr>
              <w:t>Kevan</w:t>
            </w:r>
            <w:proofErr w:type="spellEnd"/>
            <w:r w:rsidRPr="002234FB">
              <w:rPr>
                <w:rFonts w:ascii="Garamond" w:hAnsi="Garamond"/>
                <w:lang w:val="en-AU"/>
              </w:rPr>
              <w:t xml:space="preserve"> R </w:t>
            </w:r>
            <w:proofErr w:type="spellStart"/>
            <w:r w:rsidRPr="002234FB">
              <w:rPr>
                <w:rFonts w:ascii="Garamond" w:hAnsi="Garamond"/>
                <w:lang w:val="en-AU"/>
              </w:rPr>
              <w:t>Polkinghorne</w:t>
            </w:r>
            <w:proofErr w:type="spellEnd"/>
            <w:r w:rsidRPr="002234FB">
              <w:rPr>
                <w:rFonts w:ascii="Garamond" w:hAnsi="Garamond"/>
                <w:lang w:val="en-AU"/>
              </w:rPr>
              <w:t xml:space="preserve">, Helena </w:t>
            </w:r>
            <w:proofErr w:type="spellStart"/>
            <w:r w:rsidRPr="002234FB">
              <w:rPr>
                <w:rFonts w:ascii="Garamond" w:hAnsi="Garamond"/>
                <w:lang w:val="en-AU"/>
              </w:rPr>
              <w:t>Teede</w:t>
            </w:r>
            <w:proofErr w:type="spellEnd"/>
            <w:r w:rsidRPr="002234FB">
              <w:rPr>
                <w:rFonts w:ascii="Garamond" w:hAnsi="Garamond"/>
                <w:lang w:val="en-AU"/>
              </w:rPr>
              <w:t xml:space="preserve">, Timothy Usherwood, Rowan G Walker, Greg Johnson, Greg Fulcher and Sophia </w:t>
            </w:r>
            <w:proofErr w:type="spellStart"/>
            <w:r w:rsidRPr="002234FB">
              <w:rPr>
                <w:rFonts w:ascii="Garamond" w:hAnsi="Garamond"/>
                <w:lang w:val="en-AU"/>
              </w:rPr>
              <w:t>Zoungas</w:t>
            </w:r>
            <w:proofErr w:type="spellEnd"/>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Understanding the influences and impact of </w:t>
            </w:r>
            <w:r w:rsidRPr="002234FB">
              <w:rPr>
                <w:rFonts w:ascii="Garamond" w:hAnsi="Garamond"/>
                <w:b/>
                <w:lang w:val="en-AU"/>
              </w:rPr>
              <w:t xml:space="preserve">patient-clinician communication </w:t>
            </w:r>
            <w:r w:rsidRPr="002234FB">
              <w:rPr>
                <w:rFonts w:ascii="Garamond" w:hAnsi="Garamond"/>
                <w:lang w:val="en-AU"/>
              </w:rPr>
              <w:t xml:space="preserve">in cancer care (Jennifer </w:t>
            </w:r>
            <w:proofErr w:type="spellStart"/>
            <w:r w:rsidRPr="002234FB">
              <w:rPr>
                <w:rFonts w:ascii="Garamond" w:hAnsi="Garamond"/>
                <w:lang w:val="en-AU"/>
              </w:rPr>
              <w:t>Elston</w:t>
            </w:r>
            <w:proofErr w:type="spellEnd"/>
            <w:r w:rsidRPr="002234FB">
              <w:rPr>
                <w:rFonts w:ascii="Garamond" w:hAnsi="Garamond"/>
                <w:lang w:val="en-AU"/>
              </w:rPr>
              <w:t xml:space="preserve"> </w:t>
            </w:r>
            <w:proofErr w:type="spellStart"/>
            <w:r w:rsidRPr="002234FB">
              <w:rPr>
                <w:rFonts w:ascii="Garamond" w:hAnsi="Garamond"/>
                <w:lang w:val="en-AU"/>
              </w:rPr>
              <w:t>Lafata</w:t>
            </w:r>
            <w:proofErr w:type="spellEnd"/>
            <w:r w:rsidRPr="002234FB">
              <w:rPr>
                <w:rFonts w:ascii="Garamond" w:hAnsi="Garamond"/>
                <w:lang w:val="en-AU"/>
              </w:rPr>
              <w:t xml:space="preserve">, Laura A Shay and Jodi M </w:t>
            </w:r>
            <w:proofErr w:type="spellStart"/>
            <w:r w:rsidRPr="002234FB">
              <w:rPr>
                <w:rFonts w:ascii="Garamond" w:hAnsi="Garamond"/>
                <w:lang w:val="en-AU"/>
              </w:rPr>
              <w:t>Winship</w:t>
            </w:r>
            <w:proofErr w:type="spellEnd"/>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Qualitative insights into the experience of </w:t>
            </w:r>
            <w:r w:rsidRPr="002234FB">
              <w:rPr>
                <w:rFonts w:ascii="Garamond" w:hAnsi="Garamond"/>
                <w:b/>
                <w:lang w:val="en-AU"/>
              </w:rPr>
              <w:t>teaching shared decision making</w:t>
            </w:r>
            <w:r w:rsidRPr="002234FB">
              <w:rPr>
                <w:rFonts w:ascii="Garamond" w:hAnsi="Garamond"/>
                <w:lang w:val="en-AU"/>
              </w:rPr>
              <w:t xml:space="preserve"> within adult education health literacy programmes for lower-literacy learners (Danielle M Muscat, Suzanne </w:t>
            </w:r>
            <w:proofErr w:type="spellStart"/>
            <w:r w:rsidRPr="002234FB">
              <w:rPr>
                <w:rFonts w:ascii="Garamond" w:hAnsi="Garamond"/>
                <w:lang w:val="en-AU"/>
              </w:rPr>
              <w:t>Morony</w:t>
            </w:r>
            <w:proofErr w:type="spellEnd"/>
            <w:r w:rsidRPr="002234FB">
              <w:rPr>
                <w:rFonts w:ascii="Garamond" w:hAnsi="Garamond"/>
                <w:lang w:val="en-AU"/>
              </w:rPr>
              <w:t xml:space="preserve">, Sian K Smith, Heather L Shepherd, H M Dhillon, A </w:t>
            </w:r>
            <w:proofErr w:type="spellStart"/>
            <w:r w:rsidRPr="002234FB">
              <w:rPr>
                <w:rFonts w:ascii="Garamond" w:hAnsi="Garamond"/>
                <w:lang w:val="en-AU"/>
              </w:rPr>
              <w:t>Hayen</w:t>
            </w:r>
            <w:proofErr w:type="spellEnd"/>
            <w:r w:rsidRPr="002234FB">
              <w:rPr>
                <w:rFonts w:ascii="Garamond" w:hAnsi="Garamond"/>
                <w:lang w:val="en-AU"/>
              </w:rPr>
              <w:t xml:space="preserve">, L Trevena, K Luxford, D </w:t>
            </w:r>
            <w:proofErr w:type="spellStart"/>
            <w:r w:rsidRPr="002234FB">
              <w:rPr>
                <w:rFonts w:ascii="Garamond" w:hAnsi="Garamond"/>
                <w:lang w:val="en-AU"/>
              </w:rPr>
              <w:t>Nutbeam</w:t>
            </w:r>
            <w:proofErr w:type="spellEnd"/>
            <w:r w:rsidRPr="002234FB">
              <w:rPr>
                <w:rFonts w:ascii="Garamond" w:hAnsi="Garamond"/>
                <w:lang w:val="en-AU"/>
              </w:rPr>
              <w:t xml:space="preserve"> and K J </w:t>
            </w:r>
            <w:proofErr w:type="spellStart"/>
            <w:r w:rsidRPr="002234FB">
              <w:rPr>
                <w:rFonts w:ascii="Garamond" w:hAnsi="Garamond"/>
                <w:lang w:val="en-AU"/>
              </w:rPr>
              <w:t>McCaffery</w:t>
            </w:r>
            <w:proofErr w:type="spellEnd"/>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Priorities for methodological research on </w:t>
            </w:r>
            <w:r w:rsidRPr="002234FB">
              <w:rPr>
                <w:rFonts w:ascii="Garamond" w:hAnsi="Garamond"/>
                <w:b/>
                <w:lang w:val="en-AU"/>
              </w:rPr>
              <w:t>patient and public involvement in clinical trials</w:t>
            </w:r>
            <w:r w:rsidRPr="002234FB">
              <w:rPr>
                <w:rFonts w:ascii="Garamond" w:hAnsi="Garamond"/>
                <w:lang w:val="en-AU"/>
              </w:rPr>
              <w:t xml:space="preserve">: A modified Delphi process (Anna Kearney, Paula Williamson, Bridget Young, Heather Bagley, Carrol Gamble, Simon </w:t>
            </w:r>
            <w:proofErr w:type="spellStart"/>
            <w:r w:rsidRPr="002234FB">
              <w:rPr>
                <w:rFonts w:ascii="Garamond" w:hAnsi="Garamond"/>
                <w:lang w:val="en-AU"/>
              </w:rPr>
              <w:t>Denegri</w:t>
            </w:r>
            <w:proofErr w:type="spellEnd"/>
            <w:r w:rsidRPr="002234FB">
              <w:rPr>
                <w:rFonts w:ascii="Garamond" w:hAnsi="Garamond"/>
                <w:lang w:val="en-AU"/>
              </w:rPr>
              <w:t xml:space="preserve">, Delia Muir, Natalie A. Simon, Stephen Thomas, Jim T </w:t>
            </w:r>
            <w:r w:rsidR="002234FB">
              <w:rPr>
                <w:rFonts w:ascii="Garamond" w:hAnsi="Garamond"/>
                <w:lang w:val="en-AU"/>
              </w:rPr>
              <w:t xml:space="preserve">Elliot, Helen </w:t>
            </w:r>
            <w:proofErr w:type="spellStart"/>
            <w:r w:rsidR="002234FB">
              <w:rPr>
                <w:rFonts w:ascii="Garamond" w:hAnsi="Garamond"/>
                <w:lang w:val="en-AU"/>
              </w:rPr>
              <w:t>Bulbeck</w:t>
            </w:r>
            <w:proofErr w:type="spellEnd"/>
            <w:r w:rsidR="002234FB">
              <w:rPr>
                <w:rFonts w:ascii="Garamond" w:hAnsi="Garamond"/>
                <w:lang w:val="en-AU"/>
              </w:rPr>
              <w:t>, Joanna C</w:t>
            </w:r>
            <w:r w:rsidRPr="002234FB">
              <w:rPr>
                <w:rFonts w:ascii="Garamond" w:hAnsi="Garamond"/>
                <w:lang w:val="en-AU"/>
              </w:rPr>
              <w:t xml:space="preserve"> Crocker, Claire Planner, Claire Vale, Mike Clarke, T </w:t>
            </w:r>
            <w:proofErr w:type="spellStart"/>
            <w:r w:rsidRPr="002234FB">
              <w:rPr>
                <w:rFonts w:ascii="Garamond" w:hAnsi="Garamond"/>
                <w:lang w:val="en-AU"/>
              </w:rPr>
              <w:t>Sprosen</w:t>
            </w:r>
            <w:proofErr w:type="spellEnd"/>
            <w:r w:rsidRPr="002234FB">
              <w:rPr>
                <w:rFonts w:ascii="Garamond" w:hAnsi="Garamond"/>
                <w:lang w:val="en-AU"/>
              </w:rPr>
              <w:t xml:space="preserve"> and K </w:t>
            </w:r>
            <w:proofErr w:type="spellStart"/>
            <w:r w:rsidRPr="002234FB">
              <w:rPr>
                <w:rFonts w:ascii="Garamond" w:hAnsi="Garamond"/>
                <w:lang w:val="en-AU"/>
              </w:rPr>
              <w:t>Woolfall</w:t>
            </w:r>
            <w:proofErr w:type="spellEnd"/>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How does the </w:t>
            </w:r>
            <w:r w:rsidRPr="002234FB">
              <w:rPr>
                <w:rFonts w:ascii="Garamond" w:hAnsi="Garamond"/>
                <w:b/>
                <w:lang w:val="en-AU"/>
              </w:rPr>
              <w:t>side-effect information in patient information leaflets</w:t>
            </w:r>
            <w:r w:rsidRPr="002234FB">
              <w:rPr>
                <w:rFonts w:ascii="Garamond" w:hAnsi="Garamond"/>
                <w:lang w:val="en-AU"/>
              </w:rPr>
              <w:t xml:space="preserve"> influence peoples’ side-effect expectations? A cross-sectional national survey of 18- to 65-year-olds in England (Rebecca K Webster, John </w:t>
            </w:r>
            <w:proofErr w:type="spellStart"/>
            <w:r w:rsidRPr="002234FB">
              <w:rPr>
                <w:rFonts w:ascii="Garamond" w:hAnsi="Garamond"/>
                <w:lang w:val="en-AU"/>
              </w:rPr>
              <w:t>Weinman</w:t>
            </w:r>
            <w:proofErr w:type="spellEnd"/>
            <w:r w:rsidRPr="002234FB">
              <w:rPr>
                <w:rFonts w:ascii="Garamond" w:hAnsi="Garamond"/>
                <w:lang w:val="en-AU"/>
              </w:rPr>
              <w:t xml:space="preserve"> and G James Rubin</w:t>
            </w:r>
            <w:r w:rsidR="002234FB">
              <w:rPr>
                <w:rFonts w:ascii="Garamond" w:hAnsi="Garamond"/>
                <w:lang w:val="en-AU"/>
              </w:rPr>
              <w:t>)</w:t>
            </w:r>
          </w:p>
          <w:p w:rsidR="009C2C6C" w:rsidRPr="002234FB" w:rsidRDefault="009C2C6C" w:rsidP="009C2C6C">
            <w:pPr>
              <w:pStyle w:val="ListParagraph"/>
              <w:numPr>
                <w:ilvl w:val="0"/>
                <w:numId w:val="34"/>
              </w:numPr>
              <w:rPr>
                <w:rFonts w:ascii="Garamond" w:hAnsi="Garamond"/>
                <w:lang w:val="en-AU"/>
              </w:rPr>
            </w:pPr>
            <w:r w:rsidRPr="002234FB">
              <w:rPr>
                <w:rFonts w:ascii="Garamond" w:hAnsi="Garamond"/>
                <w:lang w:val="en-AU"/>
              </w:rPr>
              <w:t xml:space="preserve">Research priorities about </w:t>
            </w:r>
            <w:r w:rsidRPr="002234FB">
              <w:rPr>
                <w:rFonts w:ascii="Garamond" w:hAnsi="Garamond"/>
                <w:b/>
                <w:lang w:val="en-AU"/>
              </w:rPr>
              <w:t>stoma-related quality of life</w:t>
            </w:r>
            <w:r w:rsidRPr="002234FB">
              <w:rPr>
                <w:rFonts w:ascii="Garamond" w:hAnsi="Garamond"/>
                <w:lang w:val="en-AU"/>
              </w:rPr>
              <w:t xml:space="preserve"> from the perspective of people with a stoma: A pilot survey (Gill Hubbard, Claire Taylor, Becca </w:t>
            </w:r>
            <w:proofErr w:type="spellStart"/>
            <w:r w:rsidRPr="002234FB">
              <w:rPr>
                <w:rFonts w:ascii="Garamond" w:hAnsi="Garamond"/>
                <w:lang w:val="en-AU"/>
              </w:rPr>
              <w:t>Beeken</w:t>
            </w:r>
            <w:proofErr w:type="spellEnd"/>
            <w:r w:rsidRPr="002234FB">
              <w:rPr>
                <w:rFonts w:ascii="Garamond" w:hAnsi="Garamond"/>
                <w:lang w:val="en-AU"/>
              </w:rPr>
              <w:t xml:space="preserve">, Anna Campbell, Jackie </w:t>
            </w:r>
            <w:proofErr w:type="spellStart"/>
            <w:r w:rsidRPr="002234FB">
              <w:rPr>
                <w:rFonts w:ascii="Garamond" w:hAnsi="Garamond"/>
                <w:lang w:val="en-AU"/>
              </w:rPr>
              <w:t>Gracey</w:t>
            </w:r>
            <w:proofErr w:type="spellEnd"/>
            <w:r w:rsidRPr="002234FB">
              <w:rPr>
                <w:rFonts w:ascii="Garamond" w:hAnsi="Garamond"/>
                <w:lang w:val="en-AU"/>
              </w:rPr>
              <w:t xml:space="preserve">, Chloe </w:t>
            </w:r>
            <w:proofErr w:type="spellStart"/>
            <w:r w:rsidRPr="002234FB">
              <w:rPr>
                <w:rFonts w:ascii="Garamond" w:hAnsi="Garamond"/>
                <w:lang w:val="en-AU"/>
              </w:rPr>
              <w:t>Grimmett</w:t>
            </w:r>
            <w:proofErr w:type="spellEnd"/>
            <w:r w:rsidRPr="002234FB">
              <w:rPr>
                <w:rFonts w:ascii="Garamond" w:hAnsi="Garamond"/>
                <w:lang w:val="en-AU"/>
              </w:rPr>
              <w:t xml:space="preserve">, Abi Fisher, </w:t>
            </w:r>
            <w:proofErr w:type="spellStart"/>
            <w:r w:rsidRPr="002234FB">
              <w:rPr>
                <w:rFonts w:ascii="Garamond" w:hAnsi="Garamond"/>
                <w:lang w:val="en-AU"/>
              </w:rPr>
              <w:t>Gozde</w:t>
            </w:r>
            <w:proofErr w:type="spellEnd"/>
            <w:r w:rsidRPr="002234FB">
              <w:rPr>
                <w:rFonts w:ascii="Garamond" w:hAnsi="Garamond"/>
                <w:lang w:val="en-AU"/>
              </w:rPr>
              <w:t xml:space="preserve"> </w:t>
            </w:r>
            <w:proofErr w:type="spellStart"/>
            <w:r w:rsidRPr="002234FB">
              <w:rPr>
                <w:rFonts w:ascii="Garamond" w:hAnsi="Garamond"/>
                <w:lang w:val="en-AU"/>
              </w:rPr>
              <w:t>Ozakinci</w:t>
            </w:r>
            <w:proofErr w:type="spellEnd"/>
            <w:r w:rsidRPr="002234FB">
              <w:rPr>
                <w:rFonts w:ascii="Garamond" w:hAnsi="Garamond"/>
                <w:lang w:val="en-AU"/>
              </w:rPr>
              <w:t xml:space="preserve">, Sarah Slater and Trish </w:t>
            </w:r>
            <w:proofErr w:type="spellStart"/>
            <w:r w:rsidRPr="002234FB">
              <w:rPr>
                <w:rFonts w:ascii="Garamond" w:hAnsi="Garamond"/>
                <w:lang w:val="en-AU"/>
              </w:rPr>
              <w:t>Gorely</w:t>
            </w:r>
            <w:proofErr w:type="spellEnd"/>
            <w:r w:rsidR="002234FB">
              <w:rPr>
                <w:rFonts w:ascii="Garamond" w:hAnsi="Garamond"/>
                <w:lang w:val="en-AU"/>
              </w:rPr>
              <w:t>)</w:t>
            </w:r>
          </w:p>
          <w:p w:rsidR="00DF5219" w:rsidRPr="008D53C5" w:rsidRDefault="009C2C6C" w:rsidP="002234FB">
            <w:pPr>
              <w:pStyle w:val="ListParagraph"/>
              <w:numPr>
                <w:ilvl w:val="0"/>
                <w:numId w:val="34"/>
              </w:numPr>
              <w:rPr>
                <w:rFonts w:ascii="Garamond" w:hAnsi="Garamond"/>
                <w:lang w:val="en-AU"/>
              </w:rPr>
            </w:pPr>
            <w:r w:rsidRPr="009C2C6C">
              <w:rPr>
                <w:rFonts w:ascii="Garamond" w:hAnsi="Garamond"/>
                <w:lang w:val="en-AU"/>
              </w:rPr>
              <w:t xml:space="preserve">“Part of the Team”: Mapping the outcomes of </w:t>
            </w:r>
            <w:r w:rsidRPr="002234FB">
              <w:rPr>
                <w:rFonts w:ascii="Garamond" w:hAnsi="Garamond"/>
                <w:b/>
                <w:lang w:val="en-AU"/>
              </w:rPr>
              <w:t>training patients for new roles</w:t>
            </w:r>
            <w:r w:rsidRPr="009C2C6C">
              <w:rPr>
                <w:rFonts w:ascii="Garamond" w:hAnsi="Garamond"/>
                <w:lang w:val="en-AU"/>
              </w:rPr>
              <w:t xml:space="preserve"> in health research and planning (Svetlana </w:t>
            </w:r>
            <w:proofErr w:type="spellStart"/>
            <w:r w:rsidRPr="009C2C6C">
              <w:rPr>
                <w:rFonts w:ascii="Garamond" w:hAnsi="Garamond"/>
                <w:lang w:val="en-AU"/>
              </w:rPr>
              <w:t>Shklarov</w:t>
            </w:r>
            <w:proofErr w:type="spellEnd"/>
            <w:r w:rsidRPr="009C2C6C">
              <w:rPr>
                <w:rFonts w:ascii="Garamond" w:hAnsi="Garamond"/>
                <w:lang w:val="en-AU"/>
              </w:rPr>
              <w:t xml:space="preserve">, Deborah A. Marshall, Tracy </w:t>
            </w:r>
            <w:proofErr w:type="spellStart"/>
            <w:r w:rsidRPr="009C2C6C">
              <w:rPr>
                <w:rFonts w:ascii="Garamond" w:hAnsi="Garamond"/>
                <w:lang w:val="en-AU"/>
              </w:rPr>
              <w:t>Wasylak</w:t>
            </w:r>
            <w:proofErr w:type="spellEnd"/>
            <w:r w:rsidRPr="009C2C6C">
              <w:rPr>
                <w:rFonts w:ascii="Garamond" w:hAnsi="Garamond"/>
                <w:lang w:val="en-AU"/>
              </w:rPr>
              <w:t xml:space="preserve"> and Nancy J. </w:t>
            </w:r>
            <w:proofErr w:type="spellStart"/>
            <w:r w:rsidRPr="009C2C6C">
              <w:rPr>
                <w:rFonts w:ascii="Garamond" w:hAnsi="Garamond"/>
                <w:lang w:val="en-AU"/>
              </w:rPr>
              <w:t>Marlett</w:t>
            </w:r>
            <w:proofErr w:type="spellEnd"/>
            <w:r w:rsidR="002234FB">
              <w:rPr>
                <w:rFonts w:ascii="Garamond" w:hAnsi="Garamond"/>
                <w:lang w:val="en-AU"/>
              </w:rPr>
              <w:t>)</w:t>
            </w:r>
          </w:p>
        </w:tc>
      </w:tr>
    </w:tbl>
    <w:p w:rsidR="00DF5219" w:rsidRDefault="00DF5219" w:rsidP="00DF5219">
      <w:pPr>
        <w:rPr>
          <w:rFonts w:ascii="Garamond" w:hAnsi="Garamond"/>
          <w:lang w:val="en-AU"/>
        </w:rPr>
      </w:pPr>
    </w:p>
    <w:p w:rsidR="0002716B" w:rsidRDefault="0002716B">
      <w:pPr>
        <w:rPr>
          <w:rFonts w:ascii="Garamond" w:hAnsi="Garamond"/>
          <w:i/>
          <w:lang w:val="en-AU"/>
        </w:rPr>
      </w:pPr>
      <w:r>
        <w:rPr>
          <w:rFonts w:ascii="Garamond" w:hAnsi="Garamond"/>
          <w:i/>
          <w:lang w:val="en-AU"/>
        </w:rPr>
        <w:br w:type="page"/>
      </w:r>
    </w:p>
    <w:p w:rsidR="00E44725" w:rsidRPr="00E44725" w:rsidRDefault="00E44725" w:rsidP="00E44725">
      <w:pPr>
        <w:keepNext/>
        <w:rPr>
          <w:rFonts w:ascii="Garamond" w:hAnsi="Garamond"/>
          <w:i/>
          <w:lang w:val="en-AU"/>
        </w:rPr>
      </w:pPr>
      <w:r w:rsidRPr="00E44725">
        <w:rPr>
          <w:rFonts w:ascii="Garamond" w:hAnsi="Garamond"/>
          <w:i/>
          <w:lang w:val="en-AU"/>
        </w:rPr>
        <w:lastRenderedPageBreak/>
        <w:t>Healthcare Quarterly</w:t>
      </w:r>
    </w:p>
    <w:p w:rsidR="00E44725" w:rsidRPr="00C3014C" w:rsidRDefault="00E44725" w:rsidP="00E44725">
      <w:pPr>
        <w:keepNext/>
        <w:rPr>
          <w:rFonts w:ascii="Garamond" w:hAnsi="Garamond"/>
          <w:lang w:val="en-AU"/>
        </w:rPr>
      </w:pPr>
      <w:r w:rsidRPr="00E44725">
        <w:rPr>
          <w:rFonts w:ascii="Garamond" w:hAnsi="Garamond"/>
          <w:lang w:val="en-AU"/>
        </w:rPr>
        <w:t>Vol. 20, No. 3, 2017</w:t>
      </w:r>
    </w:p>
    <w:tbl>
      <w:tblPr>
        <w:tblStyle w:val="TableGrid"/>
        <w:tblW w:w="0" w:type="auto"/>
        <w:tblInd w:w="288" w:type="dxa"/>
        <w:tblLayout w:type="fixed"/>
        <w:tblLook w:val="01E0" w:firstRow="1" w:lastRow="1" w:firstColumn="1" w:lastColumn="1" w:noHBand="0" w:noVBand="0"/>
      </w:tblPr>
      <w:tblGrid>
        <w:gridCol w:w="1080"/>
        <w:gridCol w:w="8280"/>
      </w:tblGrid>
      <w:tr w:rsidR="00E44725" w:rsidRPr="00C3014C" w:rsidTr="0010410D">
        <w:tc>
          <w:tcPr>
            <w:tcW w:w="1080" w:type="dxa"/>
            <w:tcBorders>
              <w:top w:val="single" w:sz="4" w:space="0" w:color="auto"/>
              <w:left w:val="single" w:sz="4" w:space="0" w:color="auto"/>
              <w:bottom w:val="single" w:sz="4" w:space="0" w:color="auto"/>
              <w:right w:val="single" w:sz="4" w:space="0" w:color="auto"/>
            </w:tcBorders>
            <w:vAlign w:val="center"/>
          </w:tcPr>
          <w:p w:rsidR="00E44725" w:rsidRPr="00C3014C" w:rsidRDefault="00E44725" w:rsidP="0010410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4725" w:rsidRPr="00C3014C" w:rsidRDefault="005010DE" w:rsidP="0010410D">
            <w:pPr>
              <w:rPr>
                <w:rStyle w:val="Hyperlink"/>
                <w:rFonts w:ascii="Garamond" w:hAnsi="Garamond"/>
                <w:color w:val="auto"/>
                <w:u w:val="none"/>
                <w:lang w:val="en-AU"/>
              </w:rPr>
            </w:pPr>
            <w:hyperlink r:id="rId31" w:history="1">
              <w:r w:rsidR="00E44725" w:rsidRPr="00455FBA">
                <w:rPr>
                  <w:rStyle w:val="Hyperlink"/>
                  <w:rFonts w:ascii="Garamond" w:hAnsi="Garamond"/>
                  <w:lang w:val="en-AU"/>
                </w:rPr>
                <w:t>http://www.longwoods.com/publications/healthcare-quarterly/25271</w:t>
              </w:r>
            </w:hyperlink>
          </w:p>
        </w:tc>
      </w:tr>
      <w:tr w:rsidR="00E44725" w:rsidRPr="00C3014C" w:rsidTr="0010410D">
        <w:tc>
          <w:tcPr>
            <w:tcW w:w="1080" w:type="dxa"/>
            <w:tcBorders>
              <w:top w:val="single" w:sz="4" w:space="0" w:color="auto"/>
              <w:left w:val="single" w:sz="4" w:space="0" w:color="auto"/>
              <w:bottom w:val="single" w:sz="4" w:space="0" w:color="auto"/>
              <w:right w:val="single" w:sz="4" w:space="0" w:color="auto"/>
            </w:tcBorders>
            <w:vAlign w:val="center"/>
          </w:tcPr>
          <w:p w:rsidR="00E44725" w:rsidRPr="00C3014C" w:rsidRDefault="00E44725" w:rsidP="0010410D">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5AD4" w:rsidRDefault="007B5AD4" w:rsidP="007B5AD4">
            <w:pPr>
              <w:rPr>
                <w:rFonts w:ascii="Garamond" w:hAnsi="Garamond"/>
                <w:lang w:val="en-AU"/>
              </w:rPr>
            </w:pPr>
            <w:r w:rsidRPr="00211F0A">
              <w:rPr>
                <w:rFonts w:ascii="Garamond" w:hAnsi="Garamond"/>
                <w:lang w:val="en-AU"/>
              </w:rPr>
              <w:t xml:space="preserve">A new issue of </w:t>
            </w:r>
            <w:r w:rsidRPr="00211F0A">
              <w:rPr>
                <w:rFonts w:ascii="Garamond" w:hAnsi="Garamond"/>
                <w:i/>
                <w:lang w:val="en-AU"/>
              </w:rPr>
              <w:t>Healthcare Quarterly</w:t>
            </w:r>
            <w:r w:rsidRPr="00211F0A">
              <w:rPr>
                <w:rFonts w:ascii="Garamond" w:hAnsi="Garamond"/>
                <w:lang w:val="en-AU"/>
              </w:rPr>
              <w:t xml:space="preserve"> has been published. Articles in this issue of </w:t>
            </w:r>
            <w:r w:rsidRPr="00211F0A">
              <w:rPr>
                <w:rFonts w:ascii="Garamond" w:hAnsi="Garamond"/>
                <w:i/>
                <w:lang w:val="en-AU"/>
              </w:rPr>
              <w:t>Healthcare Quarterly</w:t>
            </w:r>
            <w:r w:rsidRPr="00211F0A">
              <w:rPr>
                <w:rFonts w:ascii="Garamond" w:hAnsi="Garamond"/>
                <w:lang w:val="en-AU"/>
              </w:rPr>
              <w:t xml:space="preserve"> include:</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Ethnic Differences in </w:t>
            </w:r>
            <w:r w:rsidRPr="00F719DB">
              <w:rPr>
                <w:rFonts w:ascii="Garamond" w:hAnsi="Garamond"/>
                <w:b/>
                <w:lang w:val="en-AU"/>
              </w:rPr>
              <w:t>Mental Health and Race-Based Data Collection</w:t>
            </w:r>
            <w:r w:rsidRPr="007B5AD4">
              <w:rPr>
                <w:rFonts w:ascii="Garamond" w:hAnsi="Garamond"/>
                <w:lang w:val="en-AU"/>
              </w:rPr>
              <w:t xml:space="preserve"> (Maria Chiu</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F719DB">
              <w:rPr>
                <w:rFonts w:ascii="Garamond" w:hAnsi="Garamond"/>
                <w:b/>
                <w:lang w:val="en-AU"/>
              </w:rPr>
              <w:t>Unnecessary Care</w:t>
            </w:r>
            <w:r w:rsidRPr="007B5AD4">
              <w:rPr>
                <w:rFonts w:ascii="Garamond" w:hAnsi="Garamond"/>
                <w:lang w:val="en-AU"/>
              </w:rPr>
              <w:t xml:space="preserve"> in Canada (Katerina </w:t>
            </w:r>
            <w:proofErr w:type="spellStart"/>
            <w:r w:rsidRPr="007B5AD4">
              <w:rPr>
                <w:rFonts w:ascii="Garamond" w:hAnsi="Garamond"/>
                <w:lang w:val="en-AU"/>
              </w:rPr>
              <w:t>Gapanenko</w:t>
            </w:r>
            <w:proofErr w:type="spellEnd"/>
            <w:r w:rsidRPr="007B5AD4">
              <w:rPr>
                <w:rFonts w:ascii="Garamond" w:hAnsi="Garamond"/>
                <w:lang w:val="en-AU"/>
              </w:rPr>
              <w:t xml:space="preserve">, David Lam, Michelle Parker, Jennifer </w:t>
            </w:r>
            <w:proofErr w:type="spellStart"/>
            <w:r w:rsidRPr="007B5AD4">
              <w:rPr>
                <w:rFonts w:ascii="Garamond" w:hAnsi="Garamond"/>
                <w:lang w:val="en-AU"/>
              </w:rPr>
              <w:t>D'Silva</w:t>
            </w:r>
            <w:proofErr w:type="spellEnd"/>
            <w:r w:rsidRPr="007B5AD4">
              <w:rPr>
                <w:rFonts w:ascii="Garamond" w:hAnsi="Garamond"/>
                <w:lang w:val="en-AU"/>
              </w:rPr>
              <w:t xml:space="preserve"> and Tracy Johnson</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Physician Remuneration for </w:t>
            </w:r>
            <w:r w:rsidRPr="00F719DB">
              <w:rPr>
                <w:rFonts w:ascii="Garamond" w:hAnsi="Garamond"/>
                <w:b/>
                <w:lang w:val="en-AU"/>
              </w:rPr>
              <w:t>Remote Consults</w:t>
            </w:r>
            <w:r w:rsidRPr="007B5AD4">
              <w:rPr>
                <w:rFonts w:ascii="Garamond" w:hAnsi="Garamond"/>
                <w:lang w:val="en-AU"/>
              </w:rPr>
              <w:t xml:space="preserve">: An Overview of Approaches across Canada (Kelly </w:t>
            </w:r>
            <w:proofErr w:type="spellStart"/>
            <w:r w:rsidRPr="007B5AD4">
              <w:rPr>
                <w:rFonts w:ascii="Garamond" w:hAnsi="Garamond"/>
                <w:lang w:val="en-AU"/>
              </w:rPr>
              <w:t>Stanistreet</w:t>
            </w:r>
            <w:proofErr w:type="spellEnd"/>
            <w:r w:rsidRPr="007B5AD4">
              <w:rPr>
                <w:rFonts w:ascii="Garamond" w:hAnsi="Garamond"/>
                <w:lang w:val="en-AU"/>
              </w:rPr>
              <w:t xml:space="preserve">, J </w:t>
            </w:r>
            <w:proofErr w:type="spellStart"/>
            <w:r w:rsidRPr="007B5AD4">
              <w:rPr>
                <w:rFonts w:ascii="Garamond" w:hAnsi="Garamond"/>
                <w:lang w:val="en-AU"/>
              </w:rPr>
              <w:t>Verma</w:t>
            </w:r>
            <w:proofErr w:type="spellEnd"/>
            <w:r w:rsidRPr="007B5AD4">
              <w:rPr>
                <w:rFonts w:ascii="Garamond" w:hAnsi="Garamond"/>
                <w:lang w:val="en-AU"/>
              </w:rPr>
              <w:t xml:space="preserve">, K </w:t>
            </w:r>
            <w:proofErr w:type="spellStart"/>
            <w:r w:rsidRPr="007B5AD4">
              <w:rPr>
                <w:rFonts w:ascii="Garamond" w:hAnsi="Garamond"/>
                <w:lang w:val="en-AU"/>
              </w:rPr>
              <w:t>Kirvan</w:t>
            </w:r>
            <w:proofErr w:type="spellEnd"/>
            <w:r w:rsidRPr="007B5AD4">
              <w:rPr>
                <w:rFonts w:ascii="Garamond" w:hAnsi="Garamond"/>
                <w:lang w:val="en-AU"/>
              </w:rPr>
              <w:t xml:space="preserve">, N </w:t>
            </w:r>
            <w:proofErr w:type="spellStart"/>
            <w:r w:rsidRPr="007B5AD4">
              <w:rPr>
                <w:rFonts w:ascii="Garamond" w:hAnsi="Garamond"/>
                <w:lang w:val="en-AU"/>
              </w:rPr>
              <w:t>Drimer</w:t>
            </w:r>
            <w:proofErr w:type="spellEnd"/>
            <w:r w:rsidRPr="007B5AD4">
              <w:rPr>
                <w:rFonts w:ascii="Garamond" w:hAnsi="Garamond"/>
                <w:lang w:val="en-AU"/>
              </w:rPr>
              <w:t xml:space="preserve"> and C Liddy</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A Model for Developing </w:t>
            </w:r>
            <w:r w:rsidRPr="00F719DB">
              <w:rPr>
                <w:rFonts w:ascii="Garamond" w:hAnsi="Garamond"/>
                <w:b/>
                <w:lang w:val="en-AU"/>
              </w:rPr>
              <w:t>Clinical Analytics Capacity</w:t>
            </w:r>
            <w:r w:rsidRPr="007B5AD4">
              <w:rPr>
                <w:rFonts w:ascii="Garamond" w:hAnsi="Garamond"/>
                <w:lang w:val="en-AU"/>
              </w:rPr>
              <w:t xml:space="preserve">: Closing the Loops on Outcomes to Optimize Quality (Corinne Eggert, Kenneth Moselle, Denis </w:t>
            </w:r>
            <w:proofErr w:type="spellStart"/>
            <w:r w:rsidRPr="007B5AD4">
              <w:rPr>
                <w:rFonts w:ascii="Garamond" w:hAnsi="Garamond"/>
                <w:lang w:val="en-AU"/>
              </w:rPr>
              <w:t>Protti</w:t>
            </w:r>
            <w:proofErr w:type="spellEnd"/>
            <w:r w:rsidRPr="007B5AD4">
              <w:rPr>
                <w:rFonts w:ascii="Garamond" w:hAnsi="Garamond"/>
                <w:lang w:val="en-AU"/>
              </w:rPr>
              <w:t xml:space="preserve"> and Dale Sanders</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F719DB">
              <w:rPr>
                <w:rFonts w:ascii="Garamond" w:hAnsi="Garamond"/>
                <w:b/>
                <w:lang w:val="en-AU"/>
              </w:rPr>
              <w:t>Clinical Documentation</w:t>
            </w:r>
            <w:r w:rsidRPr="007B5AD4">
              <w:rPr>
                <w:rFonts w:ascii="Garamond" w:hAnsi="Garamond"/>
                <w:lang w:val="en-AU"/>
              </w:rPr>
              <w:t xml:space="preserve"> in an Era of Increasing Transparency: The Impact of Electronic Portals on Care (Joanne Maxwell, Keith Adamson, Amir </w:t>
            </w:r>
            <w:proofErr w:type="spellStart"/>
            <w:r w:rsidRPr="007B5AD4">
              <w:rPr>
                <w:rFonts w:ascii="Garamond" w:hAnsi="Garamond"/>
                <w:lang w:val="en-AU"/>
              </w:rPr>
              <w:t>Karmali</w:t>
            </w:r>
            <w:proofErr w:type="spellEnd"/>
            <w:r w:rsidRPr="007B5AD4">
              <w:rPr>
                <w:rFonts w:ascii="Garamond" w:hAnsi="Garamond"/>
                <w:lang w:val="en-AU"/>
              </w:rPr>
              <w:t xml:space="preserve"> and Lee </w:t>
            </w:r>
            <w:proofErr w:type="spellStart"/>
            <w:r w:rsidRPr="007B5AD4">
              <w:rPr>
                <w:rFonts w:ascii="Garamond" w:hAnsi="Garamond"/>
                <w:lang w:val="en-AU"/>
              </w:rPr>
              <w:t>Verweel</w:t>
            </w:r>
            <w:proofErr w:type="spellEnd"/>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F719DB">
              <w:rPr>
                <w:rFonts w:ascii="Garamond" w:hAnsi="Garamond"/>
                <w:b/>
                <w:lang w:val="en-AU"/>
              </w:rPr>
              <w:t>Partnering with Patients</w:t>
            </w:r>
            <w:r w:rsidRPr="007B5AD4">
              <w:rPr>
                <w:rFonts w:ascii="Garamond" w:hAnsi="Garamond"/>
                <w:lang w:val="en-AU"/>
              </w:rPr>
              <w:t xml:space="preserve">: The Toronto Central LHIN </w:t>
            </w:r>
            <w:proofErr w:type="spellStart"/>
            <w:r w:rsidRPr="007B5AD4">
              <w:rPr>
                <w:rFonts w:ascii="Garamond" w:hAnsi="Garamond"/>
                <w:lang w:val="en-AU"/>
              </w:rPr>
              <w:t>Telehomecare</w:t>
            </w:r>
            <w:proofErr w:type="spellEnd"/>
            <w:r w:rsidRPr="007B5AD4">
              <w:rPr>
                <w:rFonts w:ascii="Garamond" w:hAnsi="Garamond"/>
                <w:lang w:val="en-AU"/>
              </w:rPr>
              <w:t xml:space="preserve"> Experience (Josie </w:t>
            </w:r>
            <w:proofErr w:type="spellStart"/>
            <w:r w:rsidRPr="007B5AD4">
              <w:rPr>
                <w:rFonts w:ascii="Garamond" w:hAnsi="Garamond"/>
                <w:lang w:val="en-AU"/>
              </w:rPr>
              <w:t>Barbita</w:t>
            </w:r>
            <w:proofErr w:type="spellEnd"/>
            <w:r w:rsidRPr="007B5AD4">
              <w:rPr>
                <w:rFonts w:ascii="Garamond" w:hAnsi="Garamond"/>
                <w:lang w:val="en-AU"/>
              </w:rPr>
              <w:t xml:space="preserve"> and Susana Neves-Silva</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Using Mobile Apps to Communicate </w:t>
            </w:r>
            <w:r w:rsidRPr="00F719DB">
              <w:rPr>
                <w:rFonts w:ascii="Garamond" w:hAnsi="Garamond"/>
                <w:b/>
                <w:lang w:val="en-AU"/>
              </w:rPr>
              <w:t>Vaccination Records</w:t>
            </w:r>
            <w:r w:rsidRPr="007B5AD4">
              <w:rPr>
                <w:rFonts w:ascii="Garamond" w:hAnsi="Garamond"/>
                <w:lang w:val="en-AU"/>
              </w:rPr>
              <w:t xml:space="preserve">: A City-wide Evaluation with A National Immunization App, Maternal Child Registry and Public Health Authorities (Katherine M. Atkinson, </w:t>
            </w:r>
            <w:proofErr w:type="spellStart"/>
            <w:r w:rsidRPr="007B5AD4">
              <w:rPr>
                <w:rFonts w:ascii="Garamond" w:hAnsi="Garamond"/>
                <w:lang w:val="en-AU"/>
              </w:rPr>
              <w:t>Ziad</w:t>
            </w:r>
            <w:proofErr w:type="spellEnd"/>
            <w:r w:rsidRPr="007B5AD4">
              <w:rPr>
                <w:rFonts w:ascii="Garamond" w:hAnsi="Garamond"/>
                <w:lang w:val="en-AU"/>
              </w:rPr>
              <w:t xml:space="preserve"> El-</w:t>
            </w:r>
            <w:proofErr w:type="spellStart"/>
            <w:r w:rsidRPr="007B5AD4">
              <w:rPr>
                <w:rFonts w:ascii="Garamond" w:hAnsi="Garamond"/>
                <w:lang w:val="en-AU"/>
              </w:rPr>
              <w:t>Khatib</w:t>
            </w:r>
            <w:proofErr w:type="spellEnd"/>
            <w:r w:rsidRPr="007B5AD4">
              <w:rPr>
                <w:rFonts w:ascii="Garamond" w:hAnsi="Garamond"/>
                <w:lang w:val="en-AU"/>
              </w:rPr>
              <w:t xml:space="preserve">, </w:t>
            </w:r>
            <w:proofErr w:type="spellStart"/>
            <w:r w:rsidRPr="007B5AD4">
              <w:rPr>
                <w:rFonts w:ascii="Garamond" w:hAnsi="Garamond"/>
                <w:lang w:val="en-AU"/>
              </w:rPr>
              <w:t>Geoffery</w:t>
            </w:r>
            <w:proofErr w:type="spellEnd"/>
            <w:r w:rsidRPr="007B5AD4">
              <w:rPr>
                <w:rFonts w:ascii="Garamond" w:hAnsi="Garamond"/>
                <w:lang w:val="en-AU"/>
              </w:rPr>
              <w:t xml:space="preserve"> Barnum, Cameron Bell, Marie-Claude </w:t>
            </w:r>
            <w:proofErr w:type="spellStart"/>
            <w:r w:rsidRPr="007B5AD4">
              <w:rPr>
                <w:rFonts w:ascii="Garamond" w:hAnsi="Garamond"/>
                <w:lang w:val="en-AU"/>
              </w:rPr>
              <w:t>Turcotte</w:t>
            </w:r>
            <w:proofErr w:type="spellEnd"/>
            <w:r w:rsidRPr="007B5AD4">
              <w:rPr>
                <w:rFonts w:ascii="Garamond" w:hAnsi="Garamond"/>
                <w:lang w:val="en-AU"/>
              </w:rPr>
              <w:t xml:space="preserve">, Malia S.Q. Murphy, Mari </w:t>
            </w:r>
            <w:proofErr w:type="spellStart"/>
            <w:r w:rsidRPr="007B5AD4">
              <w:rPr>
                <w:rFonts w:ascii="Garamond" w:hAnsi="Garamond"/>
                <w:lang w:val="en-AU"/>
              </w:rPr>
              <w:t>Teitelbaum</w:t>
            </w:r>
            <w:proofErr w:type="spellEnd"/>
            <w:r w:rsidRPr="007B5AD4">
              <w:rPr>
                <w:rFonts w:ascii="Garamond" w:hAnsi="Garamond"/>
                <w:lang w:val="en-AU"/>
              </w:rPr>
              <w:t xml:space="preserve">, </w:t>
            </w:r>
            <w:proofErr w:type="spellStart"/>
            <w:r w:rsidRPr="007B5AD4">
              <w:rPr>
                <w:rFonts w:ascii="Garamond" w:hAnsi="Garamond"/>
                <w:lang w:val="en-AU"/>
              </w:rPr>
              <w:t>Pranesh</w:t>
            </w:r>
            <w:proofErr w:type="spellEnd"/>
            <w:r w:rsidRPr="007B5AD4">
              <w:rPr>
                <w:rFonts w:ascii="Garamond" w:hAnsi="Garamond"/>
                <w:lang w:val="en-AU"/>
              </w:rPr>
              <w:t xml:space="preserve"> Chakraborty, </w:t>
            </w:r>
            <w:proofErr w:type="spellStart"/>
            <w:r w:rsidRPr="007B5AD4">
              <w:rPr>
                <w:rFonts w:ascii="Garamond" w:hAnsi="Garamond"/>
                <w:lang w:val="en-AU"/>
              </w:rPr>
              <w:t>Lucie</w:t>
            </w:r>
            <w:proofErr w:type="spellEnd"/>
            <w:r w:rsidRPr="007B5AD4">
              <w:rPr>
                <w:rFonts w:ascii="Garamond" w:hAnsi="Garamond"/>
                <w:lang w:val="en-AU"/>
              </w:rPr>
              <w:t xml:space="preserve"> </w:t>
            </w:r>
            <w:proofErr w:type="spellStart"/>
            <w:r w:rsidRPr="007B5AD4">
              <w:rPr>
                <w:rFonts w:ascii="Garamond" w:hAnsi="Garamond"/>
                <w:lang w:val="en-AU"/>
              </w:rPr>
              <w:t>Laflamme</w:t>
            </w:r>
            <w:proofErr w:type="spellEnd"/>
            <w:r w:rsidRPr="007B5AD4">
              <w:rPr>
                <w:rFonts w:ascii="Garamond" w:hAnsi="Garamond"/>
                <w:lang w:val="en-AU"/>
              </w:rPr>
              <w:t xml:space="preserve"> and </w:t>
            </w:r>
            <w:proofErr w:type="spellStart"/>
            <w:r w:rsidRPr="007B5AD4">
              <w:rPr>
                <w:rFonts w:ascii="Garamond" w:hAnsi="Garamond"/>
                <w:lang w:val="en-AU"/>
              </w:rPr>
              <w:t>Kumanan</w:t>
            </w:r>
            <w:proofErr w:type="spellEnd"/>
            <w:r w:rsidRPr="007B5AD4">
              <w:rPr>
                <w:rFonts w:ascii="Garamond" w:hAnsi="Garamond"/>
                <w:lang w:val="en-AU"/>
              </w:rPr>
              <w:t xml:space="preserve"> Wilson</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Monitoring Receptivity to </w:t>
            </w:r>
            <w:r w:rsidRPr="00F719DB">
              <w:rPr>
                <w:rFonts w:ascii="Garamond" w:hAnsi="Garamond"/>
                <w:b/>
                <w:lang w:val="en-AU"/>
              </w:rPr>
              <w:t>Online Health Messages</w:t>
            </w:r>
            <w:r w:rsidRPr="007B5AD4">
              <w:rPr>
                <w:rFonts w:ascii="Garamond" w:hAnsi="Garamond"/>
                <w:lang w:val="en-AU"/>
              </w:rPr>
              <w:t xml:space="preserve"> by Tracking Daily Web Traffic Engagement Patterns: A Review of More than 13 Million US Web Exposures over 1,235 Days (Neil </w:t>
            </w:r>
            <w:proofErr w:type="spellStart"/>
            <w:r w:rsidRPr="007B5AD4">
              <w:rPr>
                <w:rFonts w:ascii="Garamond" w:hAnsi="Garamond"/>
                <w:lang w:val="en-AU"/>
              </w:rPr>
              <w:t>Seeman</w:t>
            </w:r>
            <w:proofErr w:type="spellEnd"/>
            <w:r w:rsidRPr="007B5AD4">
              <w:rPr>
                <w:rFonts w:ascii="Garamond" w:hAnsi="Garamond"/>
                <w:lang w:val="en-AU"/>
              </w:rPr>
              <w:t xml:space="preserve"> and Bob </w:t>
            </w:r>
            <w:proofErr w:type="spellStart"/>
            <w:r w:rsidRPr="007B5AD4">
              <w:rPr>
                <w:rFonts w:ascii="Garamond" w:hAnsi="Garamond"/>
                <w:lang w:val="en-AU"/>
              </w:rPr>
              <w:t>Seeman</w:t>
            </w:r>
            <w:proofErr w:type="spellEnd"/>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proofErr w:type="spellStart"/>
            <w:r w:rsidRPr="007B5AD4">
              <w:rPr>
                <w:rFonts w:ascii="Garamond" w:hAnsi="Garamond"/>
                <w:lang w:val="en-AU"/>
              </w:rPr>
              <w:t>Interprofessional</w:t>
            </w:r>
            <w:proofErr w:type="spellEnd"/>
            <w:r w:rsidRPr="007B5AD4">
              <w:rPr>
                <w:rFonts w:ascii="Garamond" w:hAnsi="Garamond"/>
                <w:lang w:val="en-AU"/>
              </w:rPr>
              <w:t xml:space="preserve"> Education for Internationally Educated Health Professionals: Pathways to </w:t>
            </w:r>
            <w:r w:rsidRPr="00F719DB">
              <w:rPr>
                <w:rFonts w:ascii="Garamond" w:hAnsi="Garamond"/>
                <w:b/>
                <w:lang w:val="en-AU"/>
              </w:rPr>
              <w:t>Licensure</w:t>
            </w:r>
            <w:r w:rsidRPr="007B5AD4">
              <w:rPr>
                <w:rFonts w:ascii="Garamond" w:hAnsi="Garamond"/>
                <w:lang w:val="en-AU"/>
              </w:rPr>
              <w:t xml:space="preserve"> (Ruby Emily </w:t>
            </w:r>
            <w:proofErr w:type="spellStart"/>
            <w:r w:rsidRPr="007B5AD4">
              <w:rPr>
                <w:rFonts w:ascii="Garamond" w:hAnsi="Garamond"/>
                <w:lang w:val="en-AU"/>
              </w:rPr>
              <w:t>Grymonpre</w:t>
            </w:r>
            <w:proofErr w:type="spellEnd"/>
            <w:r w:rsidRPr="007B5AD4">
              <w:rPr>
                <w:rFonts w:ascii="Garamond" w:hAnsi="Garamond"/>
                <w:lang w:val="en-AU"/>
              </w:rPr>
              <w:t xml:space="preserve">, </w:t>
            </w:r>
            <w:proofErr w:type="spellStart"/>
            <w:r w:rsidRPr="007B5AD4">
              <w:rPr>
                <w:rFonts w:ascii="Garamond" w:hAnsi="Garamond"/>
                <w:lang w:val="en-AU"/>
              </w:rPr>
              <w:t>Mubashir</w:t>
            </w:r>
            <w:proofErr w:type="spellEnd"/>
            <w:r w:rsidRPr="007B5AD4">
              <w:rPr>
                <w:rFonts w:ascii="Garamond" w:hAnsi="Garamond"/>
                <w:lang w:val="en-AU"/>
              </w:rPr>
              <w:t xml:space="preserve"> Aslam </w:t>
            </w:r>
            <w:proofErr w:type="spellStart"/>
            <w:r w:rsidRPr="007B5AD4">
              <w:rPr>
                <w:rFonts w:ascii="Garamond" w:hAnsi="Garamond"/>
                <w:lang w:val="en-AU"/>
              </w:rPr>
              <w:t>Arain</w:t>
            </w:r>
            <w:proofErr w:type="spellEnd"/>
            <w:r w:rsidRPr="007B5AD4">
              <w:rPr>
                <w:rFonts w:ascii="Garamond" w:hAnsi="Garamond"/>
                <w:lang w:val="en-AU"/>
              </w:rPr>
              <w:t xml:space="preserve">, Lesley Ann Bainbridge, </w:t>
            </w:r>
            <w:proofErr w:type="spellStart"/>
            <w:r w:rsidRPr="007B5AD4">
              <w:rPr>
                <w:rFonts w:ascii="Garamond" w:hAnsi="Garamond"/>
                <w:lang w:val="en-AU"/>
              </w:rPr>
              <w:t>Siegrid</w:t>
            </w:r>
            <w:proofErr w:type="spellEnd"/>
            <w:r w:rsidRPr="007B5AD4">
              <w:rPr>
                <w:rFonts w:ascii="Garamond" w:hAnsi="Garamond"/>
                <w:lang w:val="en-AU"/>
              </w:rPr>
              <w:t xml:space="preserve"> </w:t>
            </w:r>
            <w:proofErr w:type="spellStart"/>
            <w:r w:rsidRPr="007B5AD4">
              <w:rPr>
                <w:rFonts w:ascii="Garamond" w:hAnsi="Garamond"/>
                <w:lang w:val="en-AU"/>
              </w:rPr>
              <w:t>Deutschlander</w:t>
            </w:r>
            <w:proofErr w:type="spellEnd"/>
            <w:r w:rsidRPr="007B5AD4">
              <w:rPr>
                <w:rFonts w:ascii="Garamond" w:hAnsi="Garamond"/>
                <w:lang w:val="en-AU"/>
              </w:rPr>
              <w:t xml:space="preserve">, Elizabeth Louise Harrison, Ruth A. Koenig, </w:t>
            </w:r>
            <w:proofErr w:type="spellStart"/>
            <w:r w:rsidRPr="007B5AD4">
              <w:rPr>
                <w:rFonts w:ascii="Garamond" w:hAnsi="Garamond"/>
                <w:lang w:val="en-AU"/>
              </w:rPr>
              <w:t>Máire</w:t>
            </w:r>
            <w:proofErr w:type="spellEnd"/>
            <w:r w:rsidRPr="007B5AD4">
              <w:rPr>
                <w:rFonts w:ascii="Garamond" w:hAnsi="Garamond"/>
                <w:lang w:val="en-AU"/>
              </w:rPr>
              <w:t xml:space="preserve"> McAdams, Grace Maureen Mickelson and E Suter</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Improving </w:t>
            </w:r>
            <w:r w:rsidRPr="00F719DB">
              <w:rPr>
                <w:rFonts w:ascii="Garamond" w:hAnsi="Garamond"/>
                <w:b/>
                <w:lang w:val="en-AU"/>
              </w:rPr>
              <w:t>Care Experiences, Efficiencies and Quality of Care for Seniors</w:t>
            </w:r>
            <w:r w:rsidRPr="007B5AD4">
              <w:rPr>
                <w:rFonts w:ascii="Garamond" w:hAnsi="Garamond"/>
                <w:lang w:val="en-AU"/>
              </w:rPr>
              <w:t xml:space="preserve"> in Alberta (</w:t>
            </w:r>
            <w:proofErr w:type="spellStart"/>
            <w:r w:rsidRPr="007B5AD4">
              <w:rPr>
                <w:rFonts w:ascii="Garamond" w:hAnsi="Garamond"/>
                <w:lang w:val="en-AU"/>
              </w:rPr>
              <w:t>Marjan</w:t>
            </w:r>
            <w:proofErr w:type="spellEnd"/>
            <w:r w:rsidRPr="007B5AD4">
              <w:rPr>
                <w:rFonts w:ascii="Garamond" w:hAnsi="Garamond"/>
                <w:lang w:val="en-AU"/>
              </w:rPr>
              <w:t xml:space="preserve"> </w:t>
            </w:r>
            <w:proofErr w:type="spellStart"/>
            <w:r w:rsidRPr="007B5AD4">
              <w:rPr>
                <w:rFonts w:ascii="Garamond" w:hAnsi="Garamond"/>
                <w:lang w:val="en-AU"/>
              </w:rPr>
              <w:t>Abbasi</w:t>
            </w:r>
            <w:proofErr w:type="spellEnd"/>
            <w:r w:rsidRPr="007B5AD4">
              <w:rPr>
                <w:rFonts w:ascii="Garamond" w:hAnsi="Garamond"/>
                <w:lang w:val="en-AU"/>
              </w:rPr>
              <w:t xml:space="preserve">, </w:t>
            </w:r>
            <w:proofErr w:type="spellStart"/>
            <w:r w:rsidRPr="007B5AD4">
              <w:rPr>
                <w:rFonts w:ascii="Garamond" w:hAnsi="Garamond"/>
                <w:lang w:val="en-AU"/>
              </w:rPr>
              <w:t>Sheny</w:t>
            </w:r>
            <w:proofErr w:type="spellEnd"/>
            <w:r w:rsidRPr="007B5AD4">
              <w:rPr>
                <w:rFonts w:ascii="Garamond" w:hAnsi="Garamond"/>
                <w:lang w:val="en-AU"/>
              </w:rPr>
              <w:t xml:space="preserve"> </w:t>
            </w:r>
            <w:proofErr w:type="spellStart"/>
            <w:r w:rsidRPr="007B5AD4">
              <w:rPr>
                <w:rFonts w:ascii="Garamond" w:hAnsi="Garamond"/>
                <w:lang w:val="en-AU"/>
              </w:rPr>
              <w:t>Khera</w:t>
            </w:r>
            <w:proofErr w:type="spellEnd"/>
            <w:r w:rsidRPr="007B5AD4">
              <w:rPr>
                <w:rFonts w:ascii="Garamond" w:hAnsi="Garamond"/>
                <w:lang w:val="en-AU"/>
              </w:rPr>
              <w:t xml:space="preserve">, J </w:t>
            </w:r>
            <w:proofErr w:type="spellStart"/>
            <w:r w:rsidRPr="007B5AD4">
              <w:rPr>
                <w:rFonts w:ascii="Garamond" w:hAnsi="Garamond"/>
                <w:lang w:val="en-AU"/>
              </w:rPr>
              <w:t>Dabravolskaj</w:t>
            </w:r>
            <w:proofErr w:type="spellEnd"/>
            <w:r w:rsidRPr="007B5AD4">
              <w:rPr>
                <w:rFonts w:ascii="Garamond" w:hAnsi="Garamond"/>
                <w:lang w:val="en-AU"/>
              </w:rPr>
              <w:t xml:space="preserve"> and L Xia</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7B5AD4">
              <w:rPr>
                <w:rFonts w:ascii="Garamond" w:hAnsi="Garamond"/>
                <w:lang w:val="en-AU"/>
              </w:rPr>
              <w:t xml:space="preserve">Code Grey: </w:t>
            </w:r>
            <w:r w:rsidRPr="008E6D21">
              <w:rPr>
                <w:rFonts w:ascii="Garamond" w:hAnsi="Garamond"/>
                <w:b/>
                <w:lang w:val="en-AU"/>
              </w:rPr>
              <w:t>Stained Surgical Instruments</w:t>
            </w:r>
            <w:r w:rsidRPr="007B5AD4">
              <w:rPr>
                <w:rFonts w:ascii="Garamond" w:hAnsi="Garamond"/>
                <w:lang w:val="en-AU"/>
              </w:rPr>
              <w:t xml:space="preserve"> and Their Impact on One Canadian Health Authority(Rob Kean, Ron Johnson and Michael Doyle</w:t>
            </w:r>
            <w:r>
              <w:rPr>
                <w:rFonts w:ascii="Garamond" w:hAnsi="Garamond"/>
                <w:lang w:val="en-AU"/>
              </w:rPr>
              <w:t>)</w:t>
            </w:r>
          </w:p>
          <w:p w:rsidR="007B5AD4" w:rsidRPr="007B5AD4" w:rsidRDefault="007B5AD4" w:rsidP="007B5AD4">
            <w:pPr>
              <w:pStyle w:val="ListParagraph"/>
              <w:numPr>
                <w:ilvl w:val="0"/>
                <w:numId w:val="32"/>
              </w:numPr>
              <w:rPr>
                <w:rFonts w:ascii="Garamond" w:hAnsi="Garamond"/>
                <w:lang w:val="en-AU"/>
              </w:rPr>
            </w:pPr>
            <w:r w:rsidRPr="008E6D21">
              <w:rPr>
                <w:rFonts w:ascii="Garamond" w:hAnsi="Garamond"/>
                <w:b/>
                <w:lang w:val="en-AU"/>
              </w:rPr>
              <w:t>Coding Accuracy</w:t>
            </w:r>
            <w:r w:rsidRPr="007B5AD4">
              <w:rPr>
                <w:rFonts w:ascii="Garamond" w:hAnsi="Garamond"/>
                <w:lang w:val="en-AU"/>
              </w:rPr>
              <w:t xml:space="preserve"> for Outpatient Ophthalmic Surgery: St. Joseph’s Healthcare Hamilton (Nina Ahuja</w:t>
            </w:r>
            <w:r>
              <w:rPr>
                <w:rFonts w:ascii="Garamond" w:hAnsi="Garamond"/>
                <w:lang w:val="en-AU"/>
              </w:rPr>
              <w:t>)</w:t>
            </w:r>
          </w:p>
          <w:p w:rsidR="00E44725" w:rsidRPr="00A92DEC" w:rsidRDefault="007B5AD4" w:rsidP="007B5AD4">
            <w:pPr>
              <w:pStyle w:val="ListParagraph"/>
              <w:numPr>
                <w:ilvl w:val="0"/>
                <w:numId w:val="32"/>
              </w:numPr>
              <w:rPr>
                <w:rFonts w:ascii="Garamond" w:hAnsi="Garamond"/>
                <w:lang w:val="en-AU"/>
              </w:rPr>
            </w:pPr>
            <w:r w:rsidRPr="007B5AD4">
              <w:rPr>
                <w:rFonts w:ascii="Garamond" w:hAnsi="Garamond"/>
                <w:lang w:val="en-AU"/>
              </w:rPr>
              <w:t xml:space="preserve">Going Beyond the 9-1-1 Call – What BC Emergency Health Services is doing to Improve </w:t>
            </w:r>
            <w:r w:rsidRPr="008E6D21">
              <w:rPr>
                <w:rFonts w:ascii="Garamond" w:hAnsi="Garamond"/>
                <w:b/>
                <w:lang w:val="en-AU"/>
              </w:rPr>
              <w:t>Timely Access to Emergency Care</w:t>
            </w:r>
            <w:r>
              <w:rPr>
                <w:rFonts w:ascii="Garamond" w:hAnsi="Garamond"/>
                <w:lang w:val="en-AU"/>
              </w:rPr>
              <w:t xml:space="preserve"> (</w:t>
            </w:r>
            <w:r w:rsidRPr="007B5AD4">
              <w:rPr>
                <w:rFonts w:ascii="Garamond" w:hAnsi="Garamond"/>
                <w:lang w:val="en-AU"/>
              </w:rPr>
              <w:t xml:space="preserve">Kerry Campbell, Jessica </w:t>
            </w:r>
            <w:proofErr w:type="spellStart"/>
            <w:r w:rsidRPr="007B5AD4">
              <w:rPr>
                <w:rFonts w:ascii="Garamond" w:hAnsi="Garamond"/>
                <w:lang w:val="en-AU"/>
              </w:rPr>
              <w:t>Jaiven</w:t>
            </w:r>
            <w:proofErr w:type="spellEnd"/>
            <w:r w:rsidRPr="007B5AD4">
              <w:rPr>
                <w:rFonts w:ascii="Garamond" w:hAnsi="Garamond"/>
                <w:lang w:val="en-AU"/>
              </w:rPr>
              <w:t xml:space="preserve">, Kimberly </w:t>
            </w:r>
            <w:proofErr w:type="spellStart"/>
            <w:r w:rsidRPr="007B5AD4">
              <w:rPr>
                <w:rFonts w:ascii="Garamond" w:hAnsi="Garamond"/>
                <w:lang w:val="en-AU"/>
              </w:rPr>
              <w:t>Banfield</w:t>
            </w:r>
            <w:proofErr w:type="spellEnd"/>
            <w:r w:rsidRPr="007B5AD4">
              <w:rPr>
                <w:rFonts w:ascii="Garamond" w:hAnsi="Garamond"/>
                <w:lang w:val="en-AU"/>
              </w:rPr>
              <w:t xml:space="preserve">, Corinne </w:t>
            </w:r>
            <w:proofErr w:type="spellStart"/>
            <w:r w:rsidRPr="007B5AD4">
              <w:rPr>
                <w:rFonts w:ascii="Garamond" w:hAnsi="Garamond"/>
                <w:lang w:val="en-AU"/>
              </w:rPr>
              <w:t>Begg</w:t>
            </w:r>
            <w:proofErr w:type="spellEnd"/>
            <w:r w:rsidRPr="007B5AD4">
              <w:rPr>
                <w:rFonts w:ascii="Garamond" w:hAnsi="Garamond"/>
                <w:lang w:val="en-AU"/>
              </w:rPr>
              <w:t xml:space="preserve">, Janice Butler and Leanne </w:t>
            </w:r>
            <w:proofErr w:type="spellStart"/>
            <w:r w:rsidRPr="007B5AD4">
              <w:rPr>
                <w:rFonts w:ascii="Garamond" w:hAnsi="Garamond"/>
                <w:lang w:val="en-AU"/>
              </w:rPr>
              <w:t>Thain</w:t>
            </w:r>
            <w:proofErr w:type="spellEnd"/>
            <w:r>
              <w:rPr>
                <w:rFonts w:ascii="Garamond" w:hAnsi="Garamond"/>
                <w:lang w:val="en-AU"/>
              </w:rPr>
              <w:t>)</w:t>
            </w:r>
          </w:p>
        </w:tc>
      </w:tr>
    </w:tbl>
    <w:p w:rsidR="00676EEB" w:rsidRDefault="00676EEB" w:rsidP="0002716B">
      <w:pPr>
        <w:rPr>
          <w:rFonts w:ascii="Garamond" w:hAnsi="Garamond"/>
          <w:lang w:val="en-AU"/>
        </w:rPr>
      </w:pPr>
    </w:p>
    <w:p w:rsidR="00915CB2" w:rsidRPr="00C3014C" w:rsidRDefault="00915CB2" w:rsidP="00915CB2">
      <w:pPr>
        <w:keepNext/>
        <w:rPr>
          <w:rFonts w:ascii="Garamond" w:hAnsi="Garamond"/>
          <w:lang w:val="en-AU"/>
        </w:rPr>
      </w:pPr>
      <w:r w:rsidRPr="00C3014C">
        <w:rPr>
          <w:rFonts w:ascii="Garamond" w:hAnsi="Garamond"/>
          <w:i/>
          <w:lang w:val="en-AU"/>
        </w:rPr>
        <w:lastRenderedPageBreak/>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C3014C"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DD2274">
            <w:pPr>
              <w:keepNext/>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C3014C" w:rsidRDefault="005010DE" w:rsidP="00DD2274">
            <w:pPr>
              <w:keepNext/>
              <w:rPr>
                <w:rFonts w:ascii="Garamond" w:hAnsi="Garamond"/>
                <w:lang w:val="en-AU"/>
              </w:rPr>
            </w:pPr>
            <w:hyperlink r:id="rId32" w:history="1">
              <w:r w:rsidR="00915CB2" w:rsidRPr="00C3014C">
                <w:rPr>
                  <w:rStyle w:val="Hyperlink"/>
                  <w:rFonts w:ascii="Garamond" w:hAnsi="Garamond"/>
                  <w:lang w:val="en-AU"/>
                </w:rPr>
                <w:t>https://qualitysafety.bmj.com/content/early/recent</w:t>
              </w:r>
            </w:hyperlink>
          </w:p>
        </w:tc>
      </w:tr>
      <w:tr w:rsidR="00915CB2" w:rsidRPr="00C3014C"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DD2274">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C3014C" w:rsidRDefault="00915CB2" w:rsidP="00DD2274">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5D606A" w:rsidRPr="005D606A" w:rsidRDefault="005D606A" w:rsidP="005D606A">
            <w:pPr>
              <w:pStyle w:val="ListParagraph"/>
              <w:numPr>
                <w:ilvl w:val="0"/>
                <w:numId w:val="14"/>
              </w:numPr>
              <w:rPr>
                <w:rFonts w:ascii="Garamond" w:hAnsi="Garamond"/>
                <w:lang w:val="en-AU"/>
              </w:rPr>
            </w:pPr>
            <w:r w:rsidRPr="005D606A">
              <w:rPr>
                <w:rFonts w:ascii="Garamond" w:hAnsi="Garamond"/>
                <w:lang w:val="en-AU"/>
              </w:rPr>
              <w:t xml:space="preserve">Ratings game: an analysis of </w:t>
            </w:r>
            <w:r w:rsidRPr="00712121">
              <w:rPr>
                <w:rFonts w:ascii="Garamond" w:hAnsi="Garamond"/>
                <w:b/>
                <w:lang w:val="en-AU"/>
              </w:rPr>
              <w:t>Nursing Home Compare and Yelp ratings</w:t>
            </w:r>
            <w:r w:rsidRPr="005D606A">
              <w:rPr>
                <w:rFonts w:ascii="Garamond" w:hAnsi="Garamond"/>
                <w:lang w:val="en-AU"/>
              </w:rPr>
              <w:t xml:space="preserve"> (Kayla Johari, Caitlyn Kellogg, </w:t>
            </w:r>
            <w:proofErr w:type="spellStart"/>
            <w:r w:rsidRPr="005D606A">
              <w:rPr>
                <w:rFonts w:ascii="Garamond" w:hAnsi="Garamond"/>
                <w:lang w:val="en-AU"/>
              </w:rPr>
              <w:t>Katalina</w:t>
            </w:r>
            <w:proofErr w:type="spellEnd"/>
            <w:r w:rsidRPr="005D606A">
              <w:rPr>
                <w:rFonts w:ascii="Garamond" w:hAnsi="Garamond"/>
                <w:lang w:val="en-AU"/>
              </w:rPr>
              <w:t xml:space="preserve"> Vazquez, Krystle Irvine</w:t>
            </w:r>
            <w:r>
              <w:rPr>
                <w:rFonts w:ascii="Garamond" w:hAnsi="Garamond"/>
                <w:lang w:val="en-AU"/>
              </w:rPr>
              <w:t xml:space="preserve">, Anna Rahman, Susan </w:t>
            </w:r>
            <w:proofErr w:type="spellStart"/>
            <w:r>
              <w:rPr>
                <w:rFonts w:ascii="Garamond" w:hAnsi="Garamond"/>
                <w:lang w:val="en-AU"/>
              </w:rPr>
              <w:t>Enguidanos</w:t>
            </w:r>
            <w:proofErr w:type="spellEnd"/>
            <w:r>
              <w:rPr>
                <w:rFonts w:ascii="Garamond" w:hAnsi="Garamond"/>
                <w:lang w:val="en-AU"/>
              </w:rPr>
              <w:t>)</w:t>
            </w:r>
          </w:p>
          <w:p w:rsidR="001D3D60" w:rsidRDefault="005D606A" w:rsidP="00712121">
            <w:pPr>
              <w:pStyle w:val="ListParagraph"/>
              <w:numPr>
                <w:ilvl w:val="0"/>
                <w:numId w:val="14"/>
              </w:numPr>
              <w:rPr>
                <w:rFonts w:ascii="Garamond" w:hAnsi="Garamond"/>
                <w:lang w:val="en-AU"/>
              </w:rPr>
            </w:pPr>
            <w:r w:rsidRPr="00712121">
              <w:rPr>
                <w:rFonts w:ascii="Garamond" w:hAnsi="Garamond"/>
                <w:b/>
                <w:lang w:val="en-AU"/>
              </w:rPr>
              <w:t>Improving PICC use and outcomes</w:t>
            </w:r>
            <w:r w:rsidRPr="005D606A">
              <w:rPr>
                <w:rFonts w:ascii="Garamond" w:hAnsi="Garamond"/>
                <w:lang w:val="en-AU"/>
              </w:rPr>
              <w:t xml:space="preserve"> in hospitalised patients: an interrupted time series study using MAGIC criteria (Lakshmi </w:t>
            </w:r>
            <w:proofErr w:type="spellStart"/>
            <w:r w:rsidRPr="005D606A">
              <w:rPr>
                <w:rFonts w:ascii="Garamond" w:hAnsi="Garamond"/>
                <w:lang w:val="en-AU"/>
              </w:rPr>
              <w:t>Swaminathan</w:t>
            </w:r>
            <w:proofErr w:type="spellEnd"/>
            <w:r w:rsidRPr="005D606A">
              <w:rPr>
                <w:rFonts w:ascii="Garamond" w:hAnsi="Garamond"/>
                <w:lang w:val="en-AU"/>
              </w:rPr>
              <w:t xml:space="preserve">, Scott Flanders, Mary Rogers, Yvonne </w:t>
            </w:r>
            <w:proofErr w:type="spellStart"/>
            <w:r w:rsidRPr="005D606A">
              <w:rPr>
                <w:rFonts w:ascii="Garamond" w:hAnsi="Garamond"/>
                <w:lang w:val="en-AU"/>
              </w:rPr>
              <w:t>Calleja</w:t>
            </w:r>
            <w:proofErr w:type="spellEnd"/>
            <w:r w:rsidRPr="005D606A">
              <w:rPr>
                <w:rFonts w:ascii="Garamond" w:hAnsi="Garamond"/>
                <w:lang w:val="en-AU"/>
              </w:rPr>
              <w:t xml:space="preserve">, Ashley Snyder, Rama </w:t>
            </w:r>
            <w:proofErr w:type="spellStart"/>
            <w:r w:rsidRPr="005D606A">
              <w:rPr>
                <w:rFonts w:ascii="Garamond" w:hAnsi="Garamond"/>
                <w:lang w:val="en-AU"/>
              </w:rPr>
              <w:t>Thyagarajan</w:t>
            </w:r>
            <w:proofErr w:type="spellEnd"/>
            <w:r w:rsidRPr="005D606A">
              <w:rPr>
                <w:rFonts w:ascii="Garamond" w:hAnsi="Garamond"/>
                <w:lang w:val="en-AU"/>
              </w:rPr>
              <w:t>,</w:t>
            </w:r>
            <w:r>
              <w:rPr>
                <w:rFonts w:ascii="Garamond" w:hAnsi="Garamond"/>
                <w:lang w:val="en-AU"/>
              </w:rPr>
              <w:t xml:space="preserve"> Priscila </w:t>
            </w:r>
            <w:proofErr w:type="spellStart"/>
            <w:r>
              <w:rPr>
                <w:rFonts w:ascii="Garamond" w:hAnsi="Garamond"/>
                <w:lang w:val="en-AU"/>
              </w:rPr>
              <w:t>Bercea</w:t>
            </w:r>
            <w:proofErr w:type="spellEnd"/>
            <w:r>
              <w:rPr>
                <w:rFonts w:ascii="Garamond" w:hAnsi="Garamond"/>
                <w:lang w:val="en-AU"/>
              </w:rPr>
              <w:t xml:space="preserve">, </w:t>
            </w:r>
            <w:proofErr w:type="spellStart"/>
            <w:r>
              <w:rPr>
                <w:rFonts w:ascii="Garamond" w:hAnsi="Garamond"/>
                <w:lang w:val="en-AU"/>
              </w:rPr>
              <w:t>Vineet</w:t>
            </w:r>
            <w:proofErr w:type="spellEnd"/>
            <w:r>
              <w:rPr>
                <w:rFonts w:ascii="Garamond" w:hAnsi="Garamond"/>
                <w:lang w:val="en-AU"/>
              </w:rPr>
              <w:t xml:space="preserve"> Chopra)</w:t>
            </w:r>
          </w:p>
          <w:p w:rsidR="00155514" w:rsidRPr="00155514" w:rsidRDefault="00155514" w:rsidP="00155514">
            <w:pPr>
              <w:pStyle w:val="ListParagraph"/>
              <w:numPr>
                <w:ilvl w:val="0"/>
                <w:numId w:val="14"/>
              </w:numPr>
              <w:rPr>
                <w:rFonts w:ascii="Garamond" w:hAnsi="Garamond"/>
                <w:lang w:val="en-AU"/>
              </w:rPr>
            </w:pPr>
            <w:r w:rsidRPr="00155514">
              <w:rPr>
                <w:rFonts w:ascii="Garamond" w:hAnsi="Garamond"/>
                <w:lang w:val="en-AU"/>
              </w:rPr>
              <w:t xml:space="preserve">A qualitative study of </w:t>
            </w:r>
            <w:r w:rsidRPr="00155514">
              <w:rPr>
                <w:rFonts w:ascii="Garamond" w:hAnsi="Garamond"/>
                <w:b/>
                <w:lang w:val="en-AU"/>
              </w:rPr>
              <w:t>patient involvement in medicines management</w:t>
            </w:r>
            <w:r w:rsidRPr="00155514">
              <w:rPr>
                <w:rFonts w:ascii="Garamond" w:hAnsi="Garamond"/>
                <w:lang w:val="en-AU"/>
              </w:rPr>
              <w:t xml:space="preserve"> after hospital discharge: an under-recognised source of systems resilience (Beth </w:t>
            </w:r>
            <w:proofErr w:type="spellStart"/>
            <w:r w:rsidRPr="00155514">
              <w:rPr>
                <w:rFonts w:ascii="Garamond" w:hAnsi="Garamond"/>
                <w:lang w:val="en-AU"/>
              </w:rPr>
              <w:t>Fylan</w:t>
            </w:r>
            <w:proofErr w:type="spellEnd"/>
            <w:r w:rsidRPr="00155514">
              <w:rPr>
                <w:rFonts w:ascii="Garamond" w:hAnsi="Garamond"/>
                <w:lang w:val="en-AU"/>
              </w:rPr>
              <w:t>, Gerry Armitage, Dei</w:t>
            </w:r>
            <w:r>
              <w:rPr>
                <w:rFonts w:ascii="Garamond" w:hAnsi="Garamond"/>
                <w:lang w:val="en-AU"/>
              </w:rPr>
              <w:t>rdre Naylor, Alison Blenkinsopp)</w:t>
            </w:r>
          </w:p>
          <w:p w:rsidR="00155514" w:rsidRPr="00C3014C" w:rsidRDefault="00155514" w:rsidP="00155514">
            <w:pPr>
              <w:pStyle w:val="ListParagraph"/>
              <w:numPr>
                <w:ilvl w:val="0"/>
                <w:numId w:val="14"/>
              </w:numPr>
              <w:rPr>
                <w:rFonts w:ascii="Garamond" w:hAnsi="Garamond"/>
                <w:lang w:val="en-AU"/>
              </w:rPr>
            </w:pPr>
            <w:r w:rsidRPr="00155514">
              <w:rPr>
                <w:rFonts w:ascii="Garamond" w:hAnsi="Garamond"/>
                <w:lang w:val="en-AU"/>
              </w:rPr>
              <w:t xml:space="preserve">The association between </w:t>
            </w:r>
            <w:r w:rsidRPr="00155514">
              <w:rPr>
                <w:rFonts w:ascii="Garamond" w:hAnsi="Garamond"/>
                <w:b/>
                <w:lang w:val="en-AU"/>
              </w:rPr>
              <w:t>patient experience</w:t>
            </w:r>
            <w:r w:rsidRPr="00155514">
              <w:rPr>
                <w:rFonts w:ascii="Garamond" w:hAnsi="Garamond"/>
                <w:lang w:val="en-AU"/>
              </w:rPr>
              <w:t xml:space="preserve"> factors and likelihood of </w:t>
            </w:r>
            <w:r w:rsidRPr="00155514">
              <w:rPr>
                <w:rFonts w:ascii="Garamond" w:hAnsi="Garamond"/>
                <w:b/>
                <w:lang w:val="en-AU"/>
              </w:rPr>
              <w:t>30-day readmission</w:t>
            </w:r>
            <w:r w:rsidRPr="00155514">
              <w:rPr>
                <w:rFonts w:ascii="Garamond" w:hAnsi="Garamond"/>
                <w:lang w:val="en-AU"/>
              </w:rPr>
              <w:t xml:space="preserve">: a prospective cohort study </w:t>
            </w:r>
            <w:r>
              <w:rPr>
                <w:rFonts w:ascii="Garamond" w:hAnsi="Garamond"/>
                <w:lang w:val="en-AU"/>
              </w:rPr>
              <w:t>(</w:t>
            </w:r>
            <w:r w:rsidRPr="00155514">
              <w:rPr>
                <w:rFonts w:ascii="Garamond" w:hAnsi="Garamond"/>
                <w:lang w:val="en-AU"/>
              </w:rPr>
              <w:t xml:space="preserve">Jocelyn Carter, Charlotte Ward, Deborah Wexler, Karen </w:t>
            </w:r>
            <w:proofErr w:type="spellStart"/>
            <w:r w:rsidRPr="00155514">
              <w:rPr>
                <w:rFonts w:ascii="Garamond" w:hAnsi="Garamond"/>
                <w:lang w:val="en-AU"/>
              </w:rPr>
              <w:t>Donelan</w:t>
            </w:r>
            <w:proofErr w:type="spellEnd"/>
            <w:r>
              <w:rPr>
                <w:rFonts w:ascii="Garamond" w:hAnsi="Garamond"/>
                <w:lang w:val="en-AU"/>
              </w:rPr>
              <w:t>)</w:t>
            </w:r>
          </w:p>
        </w:tc>
      </w:tr>
    </w:tbl>
    <w:p w:rsidR="00360A87" w:rsidRDefault="00360A87" w:rsidP="0002716B">
      <w:pPr>
        <w:rPr>
          <w:rFonts w:ascii="Garamond" w:hAnsi="Garamond"/>
          <w:i/>
          <w:lang w:val="en-AU"/>
        </w:rPr>
      </w:pPr>
    </w:p>
    <w:p w:rsidR="007229BA" w:rsidRPr="00C3014C" w:rsidRDefault="007229BA" w:rsidP="0002716B">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t>Online resources</w:t>
      </w:r>
    </w:p>
    <w:p w:rsidR="00177F9F" w:rsidRDefault="00177F9F" w:rsidP="00177F9F">
      <w:pPr>
        <w:rPr>
          <w:rFonts w:ascii="Garamond" w:hAnsi="Garamond"/>
          <w:i/>
          <w:lang w:val="en-AU"/>
        </w:rPr>
      </w:pPr>
    </w:p>
    <w:p w:rsidR="00B5521E" w:rsidRPr="00B5521E" w:rsidRDefault="00B5521E" w:rsidP="00B5521E">
      <w:pPr>
        <w:keepNext/>
        <w:rPr>
          <w:rFonts w:ascii="Garamond" w:hAnsi="Garamond"/>
          <w:i/>
          <w:lang w:val="en-AU"/>
        </w:rPr>
      </w:pPr>
      <w:r w:rsidRPr="00B5521E">
        <w:rPr>
          <w:rFonts w:ascii="Garamond" w:hAnsi="Garamond"/>
          <w:i/>
          <w:lang w:val="en-AU"/>
        </w:rPr>
        <w:t>[USA] Patient Safety Primers</w:t>
      </w:r>
    </w:p>
    <w:p w:rsidR="00B5521E" w:rsidRPr="00B5521E" w:rsidRDefault="005010DE" w:rsidP="00B5521E">
      <w:pPr>
        <w:keepNext/>
        <w:rPr>
          <w:rFonts w:ascii="Garamond" w:hAnsi="Garamond"/>
          <w:lang w:val="en-AU"/>
        </w:rPr>
      </w:pPr>
      <w:hyperlink r:id="rId33" w:history="1">
        <w:r w:rsidR="00B5521E" w:rsidRPr="00B5521E">
          <w:rPr>
            <w:rStyle w:val="Hyperlink"/>
            <w:rFonts w:ascii="Garamond" w:hAnsi="Garamond"/>
            <w:lang w:val="en-AU"/>
          </w:rPr>
          <w:t>https://psnet.ahrq.gov/primers/</w:t>
        </w:r>
      </w:hyperlink>
    </w:p>
    <w:p w:rsidR="00B5521E" w:rsidRPr="00B5521E" w:rsidRDefault="00B5521E" w:rsidP="00B5521E">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B5521E" w:rsidRDefault="00B5521E" w:rsidP="00B5521E">
      <w:pPr>
        <w:pStyle w:val="ListParagraph"/>
        <w:keepNext/>
        <w:numPr>
          <w:ilvl w:val="0"/>
          <w:numId w:val="33"/>
        </w:numPr>
        <w:rPr>
          <w:rFonts w:ascii="Garamond" w:hAnsi="Garamond"/>
          <w:lang w:val="en-AU"/>
        </w:rPr>
      </w:pPr>
      <w:r w:rsidRPr="00B5521E">
        <w:rPr>
          <w:rFonts w:ascii="Garamond" w:hAnsi="Garamond"/>
          <w:b/>
          <w:lang w:val="en-AU"/>
        </w:rPr>
        <w:t>Electronic Health Records</w:t>
      </w:r>
      <w:r>
        <w:rPr>
          <w:rFonts w:ascii="Garamond" w:hAnsi="Garamond"/>
          <w:lang w:val="en-AU"/>
        </w:rPr>
        <w:t xml:space="preserve"> – </w:t>
      </w:r>
      <w:r w:rsidRPr="00B5521E">
        <w:rPr>
          <w:rFonts w:ascii="Garamond" w:hAnsi="Garamond"/>
          <w:lang w:val="en-AU"/>
        </w:rPr>
        <w:t xml:space="preserve">The implementation of electronic health records has </w:t>
      </w:r>
      <w:r>
        <w:rPr>
          <w:rFonts w:ascii="Garamond" w:hAnsi="Garamond"/>
          <w:lang w:val="en-AU"/>
        </w:rPr>
        <w:t xml:space="preserve">brought significant </w:t>
      </w:r>
      <w:r w:rsidRPr="00B5521E">
        <w:rPr>
          <w:rFonts w:ascii="Garamond" w:hAnsi="Garamond"/>
          <w:lang w:val="en-AU"/>
        </w:rPr>
        <w:t>change in health care and in medical practice. The digitization of health care data has had some positive effects on patient safety, but it has also created new patient safety concerns</w:t>
      </w:r>
      <w:r>
        <w:rPr>
          <w:rFonts w:ascii="Garamond" w:hAnsi="Garamond"/>
          <w:lang w:val="en-AU"/>
        </w:rPr>
        <w:t xml:space="preserve">. </w:t>
      </w:r>
      <w:hyperlink r:id="rId34" w:history="1">
        <w:r w:rsidRPr="00455FBA">
          <w:rPr>
            <w:rStyle w:val="Hyperlink"/>
            <w:rFonts w:ascii="Garamond" w:hAnsi="Garamond"/>
            <w:lang w:val="en-AU"/>
          </w:rPr>
          <w:t>https://psnet.ahrq.gov/primers/primer/43</w:t>
        </w:r>
      </w:hyperlink>
    </w:p>
    <w:p w:rsidR="00B5521E" w:rsidRDefault="00B5521E" w:rsidP="00B5521E">
      <w:pPr>
        <w:pStyle w:val="ListParagraph"/>
        <w:keepNext/>
        <w:numPr>
          <w:ilvl w:val="0"/>
          <w:numId w:val="33"/>
        </w:numPr>
        <w:rPr>
          <w:rFonts w:ascii="Garamond" w:hAnsi="Garamond"/>
          <w:lang w:val="en-AU"/>
        </w:rPr>
      </w:pPr>
      <w:r w:rsidRPr="00B5521E">
        <w:rPr>
          <w:rFonts w:ascii="Garamond" w:hAnsi="Garamond"/>
          <w:b/>
          <w:lang w:val="en-AU"/>
        </w:rPr>
        <w:t>Individual Clinician Performance Issues</w:t>
      </w:r>
      <w:r>
        <w:rPr>
          <w:rFonts w:ascii="Garamond" w:hAnsi="Garamond"/>
          <w:lang w:val="en-AU"/>
        </w:rPr>
        <w:t xml:space="preserve"> – </w:t>
      </w:r>
      <w:r w:rsidRPr="00B5521E">
        <w:rPr>
          <w:rFonts w:ascii="Garamond" w:hAnsi="Garamond"/>
          <w:lang w:val="en-AU"/>
        </w:rPr>
        <w:t>M</w:t>
      </w:r>
      <w:r>
        <w:rPr>
          <w:rFonts w:ascii="Garamond" w:hAnsi="Garamond"/>
          <w:lang w:val="en-AU"/>
        </w:rPr>
        <w:t>any</w:t>
      </w:r>
      <w:r w:rsidRPr="00B5521E">
        <w:rPr>
          <w:rFonts w:ascii="Garamond" w:hAnsi="Garamond"/>
          <w:lang w:val="en-AU"/>
        </w:rPr>
        <w:t xml:space="preserve"> safety improvement efforts </w:t>
      </w:r>
      <w:r>
        <w:rPr>
          <w:rFonts w:ascii="Garamond" w:hAnsi="Garamond"/>
          <w:lang w:val="en-AU"/>
        </w:rPr>
        <w:t xml:space="preserve">focus on </w:t>
      </w:r>
      <w:r w:rsidRPr="00B5521E">
        <w:rPr>
          <w:rFonts w:ascii="Garamond" w:hAnsi="Garamond"/>
          <w:lang w:val="en-AU"/>
        </w:rPr>
        <w:t>system performance. A clinician's individual skill level is an important component of the care delivery system that can influence patient safety. Emerging evidence examines assessment, monitoring, and improvement of clinicians' competence as a means of addressing this unique component and ensuring patient safety.</w:t>
      </w:r>
      <w:r>
        <w:rPr>
          <w:rFonts w:ascii="Garamond" w:hAnsi="Garamond"/>
          <w:lang w:val="en-AU"/>
        </w:rPr>
        <w:t xml:space="preserve"> </w:t>
      </w:r>
      <w:hyperlink r:id="rId35" w:history="1">
        <w:r w:rsidRPr="00455FBA">
          <w:rPr>
            <w:rStyle w:val="Hyperlink"/>
            <w:rFonts w:ascii="Garamond" w:hAnsi="Garamond"/>
            <w:lang w:val="en-AU"/>
          </w:rPr>
          <w:t>https://psnet.ahrq.gov/primers/primer/44</w:t>
        </w:r>
      </w:hyperlink>
    </w:p>
    <w:p w:rsidR="00B5521E" w:rsidRDefault="00B5521E" w:rsidP="00177F9F">
      <w:pPr>
        <w:keepNext/>
        <w:keepLines/>
        <w:rPr>
          <w:rFonts w:ascii="Garamond" w:hAnsi="Garamond"/>
          <w:i/>
          <w:lang w:val="en-AU"/>
        </w:rPr>
      </w:pPr>
    </w:p>
    <w:p w:rsidR="00177F9F" w:rsidRPr="00C3014C" w:rsidRDefault="00177F9F" w:rsidP="00177F9F">
      <w:pPr>
        <w:keepNext/>
        <w:keepLines/>
        <w:rPr>
          <w:rFonts w:ascii="Garamond" w:hAnsi="Garamond"/>
          <w:i/>
          <w:lang w:val="en-AU"/>
        </w:rPr>
      </w:pPr>
      <w:r w:rsidRPr="00C3014C">
        <w:rPr>
          <w:rFonts w:ascii="Garamond" w:hAnsi="Garamond"/>
          <w:i/>
          <w:lang w:val="en-AU"/>
        </w:rPr>
        <w:t>[UK] NICE Guidelines and Quality Standards</w:t>
      </w:r>
    </w:p>
    <w:bookmarkStart w:id="1" w:name="_GoBack"/>
    <w:p w:rsidR="00177F9F" w:rsidRPr="00C3014C" w:rsidRDefault="005010DE" w:rsidP="00177F9F">
      <w:pPr>
        <w:keepNext/>
        <w:keepLines/>
        <w:rPr>
          <w:rFonts w:ascii="Garamond" w:hAnsi="Garamond"/>
          <w:u w:val="single"/>
          <w:lang w:val="en-AU"/>
        </w:rPr>
      </w:pPr>
      <w:r>
        <w:fldChar w:fldCharType="begin"/>
      </w:r>
      <w:r>
        <w:instrText xml:space="preserve"> HYPERLINK "https://www.nice.org.uk" </w:instrText>
      </w:r>
      <w:r>
        <w:fldChar w:fldCharType="separate"/>
      </w:r>
      <w:r w:rsidR="00177F9F" w:rsidRPr="00C3014C">
        <w:rPr>
          <w:rStyle w:val="Hyperlink"/>
          <w:rFonts w:ascii="Garamond" w:hAnsi="Garamond"/>
          <w:lang w:val="en-AU"/>
        </w:rPr>
        <w:t>https://www.nice.org.uk</w:t>
      </w:r>
      <w:r>
        <w:rPr>
          <w:rStyle w:val="Hyperlink"/>
          <w:rFonts w:ascii="Garamond" w:hAnsi="Garamond"/>
          <w:lang w:val="en-AU"/>
        </w:rPr>
        <w:fldChar w:fldCharType="end"/>
      </w:r>
    </w:p>
    <w:p w:rsidR="00177F9F" w:rsidRPr="00C3014C" w:rsidRDefault="00177F9F" w:rsidP="00177F9F">
      <w:pPr>
        <w:keepNext/>
        <w:keepLines/>
        <w:rPr>
          <w:rFonts w:ascii="Garamond" w:hAnsi="Garamond"/>
          <w:lang w:val="en-AU"/>
        </w:rPr>
      </w:pPr>
      <w:r w:rsidRPr="00C3014C">
        <w:rPr>
          <w:rFonts w:ascii="Garamond" w:hAnsi="Garamond"/>
          <w:lang w:val="en-AU"/>
        </w:rPr>
        <w:t>The UK’s National Institute for Health and Care Excellence (NICE) has published new (or updated) guidelines and quality standards. The latest reviews or updates are:</w:t>
      </w:r>
    </w:p>
    <w:p w:rsidR="004A2A17" w:rsidRDefault="008604E0" w:rsidP="008604E0">
      <w:pPr>
        <w:pStyle w:val="ListParagraph"/>
        <w:keepNext/>
        <w:keepLines/>
        <w:numPr>
          <w:ilvl w:val="0"/>
          <w:numId w:val="14"/>
        </w:numPr>
        <w:rPr>
          <w:rFonts w:ascii="Garamond" w:hAnsi="Garamond"/>
          <w:lang w:val="en-AU"/>
        </w:rPr>
      </w:pPr>
      <w:r>
        <w:rPr>
          <w:rFonts w:ascii="Garamond" w:hAnsi="Garamond"/>
          <w:lang w:val="en-AU"/>
        </w:rPr>
        <w:t xml:space="preserve">NICE Guideline NG37 </w:t>
      </w:r>
      <w:r w:rsidRPr="008604E0">
        <w:rPr>
          <w:rFonts w:ascii="Garamond" w:hAnsi="Garamond"/>
          <w:b/>
          <w:i/>
          <w:lang w:val="en-AU"/>
        </w:rPr>
        <w:t>Fractures</w:t>
      </w:r>
      <w:r w:rsidRPr="008604E0">
        <w:rPr>
          <w:rFonts w:ascii="Garamond" w:hAnsi="Garamond"/>
          <w:i/>
          <w:lang w:val="en-AU"/>
        </w:rPr>
        <w:t xml:space="preserve"> (complex): assessment and management</w:t>
      </w:r>
      <w:r>
        <w:rPr>
          <w:rFonts w:ascii="Garamond" w:hAnsi="Garamond"/>
          <w:lang w:val="en-AU"/>
        </w:rPr>
        <w:t xml:space="preserve"> </w:t>
      </w:r>
      <w:hyperlink r:id="rId36" w:history="1">
        <w:r w:rsidRPr="00455FBA">
          <w:rPr>
            <w:rStyle w:val="Hyperlink"/>
            <w:rFonts w:ascii="Garamond" w:hAnsi="Garamond"/>
            <w:lang w:val="en-AU"/>
          </w:rPr>
          <w:t>https://www.nice.org.uk/guidance/ng37</w:t>
        </w:r>
      </w:hyperlink>
    </w:p>
    <w:p w:rsidR="008604E0" w:rsidRDefault="008604E0" w:rsidP="008604E0">
      <w:pPr>
        <w:pStyle w:val="ListParagraph"/>
        <w:keepNext/>
        <w:keepLines/>
        <w:numPr>
          <w:ilvl w:val="0"/>
          <w:numId w:val="14"/>
        </w:numPr>
        <w:rPr>
          <w:rFonts w:ascii="Garamond" w:hAnsi="Garamond"/>
          <w:lang w:val="en-AU"/>
        </w:rPr>
      </w:pPr>
      <w:r>
        <w:rPr>
          <w:rFonts w:ascii="Garamond" w:hAnsi="Garamond"/>
          <w:lang w:val="en-AU"/>
        </w:rPr>
        <w:t xml:space="preserve">Clinical Guideline CG185 </w:t>
      </w:r>
      <w:r w:rsidRPr="008604E0">
        <w:rPr>
          <w:rFonts w:ascii="Garamond" w:hAnsi="Garamond"/>
          <w:b/>
          <w:i/>
          <w:lang w:val="en-AU"/>
        </w:rPr>
        <w:t>Bipolar disorder</w:t>
      </w:r>
      <w:r w:rsidRPr="008604E0">
        <w:rPr>
          <w:rFonts w:ascii="Garamond" w:hAnsi="Garamond"/>
          <w:i/>
          <w:lang w:val="en-AU"/>
        </w:rPr>
        <w:t>: assessment and management</w:t>
      </w:r>
      <w:r>
        <w:rPr>
          <w:rFonts w:ascii="Garamond" w:hAnsi="Garamond"/>
          <w:lang w:val="en-AU"/>
        </w:rPr>
        <w:t xml:space="preserve"> </w:t>
      </w:r>
      <w:hyperlink r:id="rId37" w:history="1">
        <w:r w:rsidRPr="00455FBA">
          <w:rPr>
            <w:rStyle w:val="Hyperlink"/>
            <w:rFonts w:ascii="Garamond" w:hAnsi="Garamond"/>
            <w:lang w:val="en-AU"/>
          </w:rPr>
          <w:t>https://www.nice.org.uk/guidance/cg185</w:t>
        </w:r>
      </w:hyperlink>
    </w:p>
    <w:bookmarkEnd w:id="1"/>
    <w:p w:rsidR="00BF4AA0" w:rsidRPr="00BF4AA0" w:rsidRDefault="00BF4AA0" w:rsidP="00070CFE">
      <w:pPr>
        <w:rPr>
          <w:rFonts w:ascii="Garamond" w:hAnsi="Garamond"/>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010DE">
      <w:rPr>
        <w:rStyle w:val="PageNumber"/>
        <w:noProof/>
      </w:rPr>
      <w:t>8</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A5481">
      <w:rPr>
        <w:rFonts w:ascii="Garamond" w:hAnsi="Garamond"/>
      </w:rPr>
      <w:t xml:space="preserve"> Issue 34</w:t>
    </w:r>
    <w:r w:rsidR="00E2743E">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010DE">
      <w:rPr>
        <w:rStyle w:val="PageNumber"/>
        <w:rFonts w:ascii="Garamond" w:hAnsi="Garamond"/>
        <w:noProof/>
      </w:rPr>
      <w:t>9</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E2743E">
      <w:rPr>
        <w:rFonts w:ascii="Garamond" w:hAnsi="Garamond"/>
      </w:rPr>
      <w:t xml:space="preserve"> Issue 348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E1208"/>
    <w:multiLevelType w:val="hybridMultilevel"/>
    <w:tmpl w:val="43625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C777F7"/>
    <w:multiLevelType w:val="hybridMultilevel"/>
    <w:tmpl w:val="22F203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570077"/>
    <w:multiLevelType w:val="hybridMultilevel"/>
    <w:tmpl w:val="130E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4859CC"/>
    <w:multiLevelType w:val="hybridMultilevel"/>
    <w:tmpl w:val="83D8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AE2CD3"/>
    <w:multiLevelType w:val="hybridMultilevel"/>
    <w:tmpl w:val="9BD8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657B42"/>
    <w:multiLevelType w:val="hybridMultilevel"/>
    <w:tmpl w:val="C4580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575B3A"/>
    <w:multiLevelType w:val="hybridMultilevel"/>
    <w:tmpl w:val="30F4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E74A8B"/>
    <w:multiLevelType w:val="hybridMultilevel"/>
    <w:tmpl w:val="D99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9F7FD9"/>
    <w:multiLevelType w:val="hybridMultilevel"/>
    <w:tmpl w:val="17EC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861201"/>
    <w:multiLevelType w:val="hybridMultilevel"/>
    <w:tmpl w:val="3FECC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3E59AD"/>
    <w:multiLevelType w:val="hybridMultilevel"/>
    <w:tmpl w:val="3BE6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B11370"/>
    <w:multiLevelType w:val="hybridMultilevel"/>
    <w:tmpl w:val="C5CE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A550C6"/>
    <w:multiLevelType w:val="hybridMultilevel"/>
    <w:tmpl w:val="29C8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6"/>
  </w:num>
  <w:num w:numId="15">
    <w:abstractNumId w:val="12"/>
  </w:num>
  <w:num w:numId="16">
    <w:abstractNumId w:val="28"/>
  </w:num>
  <w:num w:numId="17">
    <w:abstractNumId w:val="36"/>
  </w:num>
  <w:num w:numId="18">
    <w:abstractNumId w:val="23"/>
  </w:num>
  <w:num w:numId="19">
    <w:abstractNumId w:val="24"/>
  </w:num>
  <w:num w:numId="20">
    <w:abstractNumId w:val="33"/>
  </w:num>
  <w:num w:numId="21">
    <w:abstractNumId w:val="15"/>
  </w:num>
  <w:num w:numId="22">
    <w:abstractNumId w:val="39"/>
  </w:num>
  <w:num w:numId="23">
    <w:abstractNumId w:val="13"/>
  </w:num>
  <w:num w:numId="24">
    <w:abstractNumId w:val="18"/>
  </w:num>
  <w:num w:numId="25">
    <w:abstractNumId w:val="16"/>
  </w:num>
  <w:num w:numId="26">
    <w:abstractNumId w:val="31"/>
  </w:num>
  <w:num w:numId="27">
    <w:abstractNumId w:val="14"/>
  </w:num>
  <w:num w:numId="28">
    <w:abstractNumId w:val="19"/>
  </w:num>
  <w:num w:numId="29">
    <w:abstractNumId w:val="27"/>
  </w:num>
  <w:num w:numId="30">
    <w:abstractNumId w:val="32"/>
  </w:num>
  <w:num w:numId="31">
    <w:abstractNumId w:val="34"/>
  </w:num>
  <w:num w:numId="32">
    <w:abstractNumId w:val="35"/>
  </w:num>
  <w:num w:numId="33">
    <w:abstractNumId w:val="17"/>
  </w:num>
  <w:num w:numId="34">
    <w:abstractNumId w:val="10"/>
  </w:num>
  <w:num w:numId="35">
    <w:abstractNumId w:val="38"/>
  </w:num>
  <w:num w:numId="36">
    <w:abstractNumId w:val="29"/>
  </w:num>
  <w:num w:numId="37">
    <w:abstractNumId w:val="21"/>
  </w:num>
  <w:num w:numId="38">
    <w:abstractNumId w:val="11"/>
  </w:num>
  <w:num w:numId="39">
    <w:abstractNumId w:val="20"/>
  </w:num>
  <w:num w:numId="4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6F0"/>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16B"/>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1CB5"/>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514"/>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4FB"/>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708"/>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0DE"/>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851"/>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54D"/>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AF"/>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86"/>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A44"/>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3C5"/>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1FCB"/>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28E"/>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C6C"/>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6D52"/>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00"/>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4D7E"/>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950"/>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2E4"/>
    <w:rsid w:val="00D13A61"/>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91B"/>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219"/>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545"/>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4"/>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67BB3"/>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1D2"/>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publications/advisory-a1603-reprocessing-of-reusable-medical-devices-in-health-service-organisations/" TargetMode="External"/><Relationship Id="rId26" Type="http://schemas.openxmlformats.org/officeDocument/2006/relationships/hyperlink" Target="https://dx.doi.org/10.1001/jamacardio.2017.4265"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who.int/infection-prevention/publications/focus-amr/en/" TargetMode="External"/><Relationship Id="rId34" Type="http://schemas.openxmlformats.org/officeDocument/2006/relationships/hyperlink" Target="https://psnet.ahrq.gov/primers/primer/43"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dvisory-a1307-advice-provided-to-accrediting-agencies-on-non-applicable-actions/" TargetMode="External"/><Relationship Id="rId25" Type="http://schemas.openxmlformats.org/officeDocument/2006/relationships/hyperlink" Target="https://www.acponline.org/acp-newsroom/american-college-of-physicians-says-patient-safety-must-be-improved-in-office-based-practice" TargetMode="External"/><Relationship Id="rId33" Type="http://schemas.openxmlformats.org/officeDocument/2006/relationships/hyperlink" Target="https://psnet.ahrq.gov/primer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publications/advisory-a1701-antimicrobial-stewardship/" TargetMode="External"/><Relationship Id="rId20" Type="http://schemas.openxmlformats.org/officeDocument/2006/relationships/hyperlink" Target="mailto:accreditation@safetyandqualtiy.gov.au" TargetMode="External"/><Relationship Id="rId29" Type="http://schemas.openxmlformats.org/officeDocument/2006/relationships/hyperlink" Target="http://www.healthaffairs.org/toc/hlthaff/36/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kingsfund.org.uk/publications/embedding-culture-quality-improvement"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nice.org.uk/guidance/cg18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787/health_glance-2017-en" TargetMode="External"/><Relationship Id="rId28" Type="http://schemas.openxmlformats.org/officeDocument/2006/relationships/hyperlink" Target="https://doi.org/10.1016/j.clp.2017.05.006" TargetMode="External"/><Relationship Id="rId36" Type="http://schemas.openxmlformats.org/officeDocument/2006/relationships/hyperlink" Target="https://www.nice.org.uk/guidance/ng37"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yandquality.gov.au" TargetMode="External"/><Relationship Id="rId31" Type="http://schemas.openxmlformats.org/officeDocument/2006/relationships/hyperlink" Target="http://www.longwoods.com/publications/healthcare-quarterly/25271"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healthcare-associated-infection/" TargetMode="External"/><Relationship Id="rId27" Type="http://schemas.openxmlformats.org/officeDocument/2006/relationships/hyperlink" Target="http://dx.doi.org/10.1136/leader-2017-000021" TargetMode="External"/><Relationship Id="rId30" Type="http://schemas.openxmlformats.org/officeDocument/2006/relationships/hyperlink" Target="http://onlinelibrary.wiley.com/doi/10.1111/hex.2017.20.issue-6/issuetoc" TargetMode="External"/><Relationship Id="rId35" Type="http://schemas.openxmlformats.org/officeDocument/2006/relationships/hyperlink" Target="https://psnet.ahrq.gov/primers/primer/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99EB-DDE7-4FE9-9FE0-477ACFE3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3858</Words>
  <Characters>24119</Characters>
  <Application>Microsoft Office Word</Application>
  <DocSecurity>0</DocSecurity>
  <Lines>492</Lines>
  <Paragraphs>243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27734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2017-11-18T23:38:00Z</dcterms:created>
  <dcterms:modified xsi:type="dcterms:W3CDTF">2017-11-19T00:23:00Z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