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D60310">
        <w:rPr>
          <w:rFonts w:ascii="Garamond" w:hAnsi="Garamond"/>
          <w:color w:val="000000"/>
          <w:lang w:val="en-AU"/>
        </w:rPr>
        <w:t>79</w:t>
      </w:r>
    </w:p>
    <w:p w:rsidR="00755242" w:rsidRPr="00467B47" w:rsidRDefault="00D60310" w:rsidP="00B160EF">
      <w:pPr>
        <w:rPr>
          <w:rFonts w:ascii="Garamond" w:hAnsi="Garamond"/>
          <w:lang w:val="en-AU"/>
        </w:rPr>
      </w:pPr>
      <w:r>
        <w:rPr>
          <w:rFonts w:ascii="Garamond" w:hAnsi="Garamond"/>
          <w:lang w:val="en-AU"/>
        </w:rPr>
        <w:t>23</w:t>
      </w:r>
      <w:r w:rsidR="00D8030A">
        <w:rPr>
          <w:rFonts w:ascii="Garamond" w:hAnsi="Garamond"/>
          <w:lang w:val="en-AU"/>
        </w:rPr>
        <w:t xml:space="preserve"> Ju</w:t>
      </w:r>
      <w:r w:rsidR="00C50D62">
        <w:rPr>
          <w:rFonts w:ascii="Garamond" w:hAnsi="Garamond"/>
          <w:lang w:val="en-AU"/>
        </w:rPr>
        <w:t>ly</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244E48" w:rsidRDefault="00244E48" w:rsidP="00691DE3">
      <w:pPr>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244E48" w:rsidRDefault="00244E48" w:rsidP="0062009E">
      <w:pPr>
        <w:keepNext/>
        <w:keepLines/>
        <w:autoSpaceDE w:val="0"/>
        <w:autoSpaceDN w:val="0"/>
        <w:adjustRightInd w:val="0"/>
        <w:rPr>
          <w:rFonts w:ascii="Garamond" w:hAnsi="Garamond"/>
          <w:i/>
          <w:lang w:val="en-AU"/>
        </w:rPr>
      </w:pPr>
    </w:p>
    <w:p w:rsidR="00231FDA" w:rsidRPr="00231FDA" w:rsidRDefault="00231FDA" w:rsidP="00231FDA">
      <w:pPr>
        <w:keepNext/>
        <w:keepLines/>
        <w:autoSpaceDE w:val="0"/>
        <w:autoSpaceDN w:val="0"/>
        <w:adjustRightInd w:val="0"/>
        <w:rPr>
          <w:rFonts w:ascii="Garamond" w:hAnsi="Garamond"/>
          <w:i/>
          <w:lang w:val="en-AU"/>
        </w:rPr>
      </w:pPr>
      <w:r w:rsidRPr="00231FDA">
        <w:rPr>
          <w:rFonts w:ascii="Garamond" w:hAnsi="Garamond"/>
          <w:i/>
          <w:lang w:val="en-AU"/>
        </w:rPr>
        <w:t xml:space="preserve">Integrated information networks to support end-of-life care in general practice </w:t>
      </w:r>
    </w:p>
    <w:p w:rsidR="00AA0C7C" w:rsidRDefault="00AA0C7C" w:rsidP="00231FDA">
      <w:pPr>
        <w:keepNext/>
        <w:keepLines/>
        <w:autoSpaceDE w:val="0"/>
        <w:autoSpaceDN w:val="0"/>
        <w:adjustRightInd w:val="0"/>
        <w:rPr>
          <w:rFonts w:ascii="Garamond" w:hAnsi="Garamond"/>
          <w:lang w:val="en-AU"/>
        </w:rPr>
      </w:pPr>
      <w:r w:rsidRPr="00AA0C7C">
        <w:rPr>
          <w:rFonts w:ascii="Garamond" w:hAnsi="Garamond"/>
          <w:lang w:val="en-AU"/>
        </w:rPr>
        <w:t>Deeble Institute Issues Brief No. 26</w:t>
      </w:r>
    </w:p>
    <w:p w:rsidR="00AA0C7C" w:rsidRDefault="00AA0C7C" w:rsidP="00AA0C7C">
      <w:pPr>
        <w:keepNext/>
        <w:keepLines/>
        <w:autoSpaceDE w:val="0"/>
        <w:autoSpaceDN w:val="0"/>
        <w:adjustRightInd w:val="0"/>
        <w:rPr>
          <w:rFonts w:ascii="Garamond" w:hAnsi="Garamond"/>
          <w:lang w:val="en-AU"/>
        </w:rPr>
      </w:pPr>
      <w:r w:rsidRPr="00AA0C7C">
        <w:rPr>
          <w:rFonts w:ascii="Garamond" w:hAnsi="Garamond"/>
          <w:lang w:val="en-AU"/>
        </w:rPr>
        <w:t xml:space="preserve">Johnson C, Mitchell G, Cook </w:t>
      </w:r>
      <w:proofErr w:type="gramStart"/>
      <w:r w:rsidRPr="00AA0C7C">
        <w:rPr>
          <w:rFonts w:ascii="Garamond" w:hAnsi="Garamond"/>
          <w:lang w:val="en-AU"/>
        </w:rPr>
        <w:t>A</w:t>
      </w:r>
      <w:proofErr w:type="gramEnd"/>
      <w:r w:rsidRPr="00AA0C7C">
        <w:rPr>
          <w:rFonts w:ascii="Garamond" w:hAnsi="Garamond"/>
          <w:lang w:val="en-AU"/>
        </w:rPr>
        <w:t>, Ding J, Deckx L</w:t>
      </w:r>
    </w:p>
    <w:p w:rsidR="00231FDA" w:rsidRPr="00E566B0" w:rsidRDefault="00AA0C7C" w:rsidP="00231FDA">
      <w:pPr>
        <w:keepNext/>
        <w:keepLines/>
        <w:autoSpaceDE w:val="0"/>
        <w:autoSpaceDN w:val="0"/>
        <w:adjustRightInd w:val="0"/>
        <w:rPr>
          <w:rFonts w:ascii="Garamond" w:hAnsi="Garamond"/>
          <w:lang w:val="en-AU"/>
        </w:rPr>
      </w:pPr>
      <w:r w:rsidRPr="00AA0C7C">
        <w:rPr>
          <w:rFonts w:ascii="Garamond" w:hAnsi="Garamond"/>
          <w:lang w:val="en-AU"/>
        </w:rPr>
        <w:t xml:space="preserve">Canberra: Australian Healthcare and Hospitals Association; 2018. </w:t>
      </w:r>
      <w:proofErr w:type="gramStart"/>
      <w:r w:rsidRPr="00AA0C7C">
        <w:rPr>
          <w:rFonts w:ascii="Garamond" w:hAnsi="Garamond"/>
          <w:lang w:val="en-AU"/>
        </w:rPr>
        <w:t>p. 18.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31FDA"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231FDA" w:rsidRPr="000170DA" w:rsidRDefault="00231FDA" w:rsidP="002837E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31FDA" w:rsidRPr="000170DA" w:rsidRDefault="00067B88" w:rsidP="002837E6">
            <w:pPr>
              <w:rPr>
                <w:rStyle w:val="Hyperlink"/>
                <w:rFonts w:ascii="Garamond" w:hAnsi="Garamond"/>
                <w:color w:val="auto"/>
                <w:u w:val="none"/>
                <w:lang w:val="en-AU"/>
              </w:rPr>
            </w:pPr>
            <w:hyperlink r:id="rId16" w:history="1">
              <w:r w:rsidR="00231FDA" w:rsidRPr="004A00EA">
                <w:rPr>
                  <w:rStyle w:val="Hyperlink"/>
                  <w:rFonts w:ascii="Garamond" w:hAnsi="Garamond"/>
                  <w:lang w:val="en-AU"/>
                </w:rPr>
                <w:t>https://ahha.asn.au/publication/health-policy-issue-briefs/deeble-issues-brief-no-26-integrated-information-networks</w:t>
              </w:r>
            </w:hyperlink>
          </w:p>
        </w:tc>
      </w:tr>
      <w:tr w:rsidR="00231FDA"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231FDA" w:rsidRPr="000170DA" w:rsidRDefault="00231FDA" w:rsidP="002837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A0C7C" w:rsidRDefault="00AA0C7C" w:rsidP="00AA0C7C">
            <w:pPr>
              <w:rPr>
                <w:rFonts w:ascii="Garamond" w:hAnsi="Garamond"/>
                <w:lang w:val="en-AU"/>
              </w:rPr>
            </w:pPr>
            <w:r w:rsidRPr="00AA0C7C">
              <w:rPr>
                <w:rFonts w:ascii="Garamond" w:hAnsi="Garamond"/>
                <w:lang w:val="en-AU"/>
              </w:rPr>
              <w:t xml:space="preserve">The Deeble Institute of the Australian Healthcare and Hospitals Association has published this issues brief </w:t>
            </w:r>
            <w:r>
              <w:rPr>
                <w:rFonts w:ascii="Garamond" w:hAnsi="Garamond"/>
                <w:lang w:val="en-AU"/>
              </w:rPr>
              <w:t xml:space="preserve">looking into how information flows can support or improve end-of-life care. The brief describes some of the limitations and barriers to the use and flow of information, particularly to and from the GP setting. The authors suggest that if a genuinely integrated </w:t>
            </w:r>
            <w:r w:rsidRPr="00AA0C7C">
              <w:rPr>
                <w:rFonts w:ascii="Garamond" w:hAnsi="Garamond"/>
                <w:lang w:val="en-AU"/>
              </w:rPr>
              <w:t xml:space="preserve">information network for the primary care management of people in the final 12 months of life </w:t>
            </w:r>
            <w:r>
              <w:rPr>
                <w:rFonts w:ascii="Garamond" w:hAnsi="Garamond"/>
                <w:lang w:val="en-AU"/>
              </w:rPr>
              <w:t xml:space="preserve">were implemented, this </w:t>
            </w:r>
            <w:r w:rsidRPr="00AA0C7C">
              <w:rPr>
                <w:rFonts w:ascii="Garamond" w:hAnsi="Garamond"/>
                <w:lang w:val="en-AU"/>
              </w:rPr>
              <w:t>would allow:</w:t>
            </w:r>
          </w:p>
          <w:p w:rsidR="00AA0C7C" w:rsidRDefault="00AA0C7C" w:rsidP="00AA0C7C">
            <w:pPr>
              <w:pStyle w:val="ListParagraph"/>
              <w:numPr>
                <w:ilvl w:val="0"/>
                <w:numId w:val="34"/>
              </w:numPr>
              <w:rPr>
                <w:rFonts w:ascii="Garamond" w:hAnsi="Garamond"/>
                <w:lang w:val="en-AU"/>
              </w:rPr>
            </w:pPr>
            <w:r w:rsidRPr="00AA0C7C">
              <w:rPr>
                <w:rFonts w:ascii="Garamond" w:hAnsi="Garamond"/>
                <w:lang w:val="en-AU"/>
              </w:rPr>
              <w:t>key benchmarks for EOL care in the primary care setting to be identified</w:t>
            </w:r>
          </w:p>
          <w:p w:rsidR="00AA0C7C" w:rsidRDefault="00AA0C7C" w:rsidP="00AA0C7C">
            <w:pPr>
              <w:pStyle w:val="ListParagraph"/>
              <w:numPr>
                <w:ilvl w:val="0"/>
                <w:numId w:val="34"/>
              </w:numPr>
              <w:rPr>
                <w:rFonts w:ascii="Garamond" w:hAnsi="Garamond"/>
                <w:lang w:val="en-AU"/>
              </w:rPr>
            </w:pPr>
            <w:r w:rsidRPr="00AA0C7C">
              <w:rPr>
                <w:rFonts w:ascii="Garamond" w:hAnsi="Garamond"/>
                <w:lang w:val="en-AU"/>
              </w:rPr>
              <w:t>better support for quality improvement</w:t>
            </w:r>
          </w:p>
          <w:p w:rsidR="00AA0C7C" w:rsidRDefault="00AA0C7C" w:rsidP="00AA0C7C">
            <w:pPr>
              <w:pStyle w:val="ListParagraph"/>
              <w:numPr>
                <w:ilvl w:val="0"/>
                <w:numId w:val="34"/>
              </w:numPr>
              <w:rPr>
                <w:rFonts w:ascii="Garamond" w:hAnsi="Garamond"/>
                <w:lang w:val="en-AU"/>
              </w:rPr>
            </w:pPr>
            <w:r w:rsidRPr="00AA0C7C">
              <w:rPr>
                <w:rFonts w:ascii="Garamond" w:hAnsi="Garamond"/>
                <w:lang w:val="en-AU"/>
              </w:rPr>
              <w:t xml:space="preserve">increased capacity of current chronic disease management; and </w:t>
            </w:r>
          </w:p>
          <w:p w:rsidR="00231FDA" w:rsidRPr="000365E9" w:rsidRDefault="00AA0C7C" w:rsidP="00AA0C7C">
            <w:pPr>
              <w:pStyle w:val="ListParagraph"/>
              <w:numPr>
                <w:ilvl w:val="0"/>
                <w:numId w:val="34"/>
              </w:numPr>
              <w:rPr>
                <w:rFonts w:ascii="Garamond" w:hAnsi="Garamond"/>
                <w:lang w:val="en-AU"/>
              </w:rPr>
            </w:pPr>
            <w:proofErr w:type="gramStart"/>
            <w:r w:rsidRPr="00AA0C7C">
              <w:rPr>
                <w:rFonts w:ascii="Garamond" w:hAnsi="Garamond"/>
                <w:lang w:val="en-AU"/>
              </w:rPr>
              <w:t>better</w:t>
            </w:r>
            <w:proofErr w:type="gramEnd"/>
            <w:r w:rsidRPr="00AA0C7C">
              <w:rPr>
                <w:rFonts w:ascii="Garamond" w:hAnsi="Garamond"/>
                <w:lang w:val="en-AU"/>
              </w:rPr>
              <w:t xml:space="preserve"> support for community-based EOL care</w:t>
            </w:r>
            <w:r>
              <w:rPr>
                <w:rFonts w:ascii="Garamond" w:hAnsi="Garamond"/>
                <w:lang w:val="en-AU"/>
              </w:rPr>
              <w:t>.</w:t>
            </w:r>
          </w:p>
        </w:tc>
      </w:tr>
    </w:tbl>
    <w:p w:rsidR="00231FDA" w:rsidRDefault="00231FDA" w:rsidP="00231FDA">
      <w:pPr>
        <w:keepLines/>
        <w:autoSpaceDE w:val="0"/>
        <w:autoSpaceDN w:val="0"/>
        <w:adjustRightInd w:val="0"/>
        <w:rPr>
          <w:rFonts w:ascii="Garamond" w:hAnsi="Garamond"/>
          <w:lang w:val="en-AU"/>
        </w:rPr>
      </w:pPr>
    </w:p>
    <w:p w:rsidR="001721D3" w:rsidRPr="0013440D" w:rsidRDefault="001721D3" w:rsidP="001721D3">
      <w:pPr>
        <w:keepNext/>
        <w:keepLines/>
        <w:autoSpaceDE w:val="0"/>
        <w:autoSpaceDN w:val="0"/>
        <w:adjustRightInd w:val="0"/>
        <w:rPr>
          <w:rFonts w:ascii="Garamond" w:hAnsi="Garamond"/>
          <w:i/>
          <w:lang w:val="en-AU"/>
        </w:rPr>
      </w:pPr>
      <w:r w:rsidRPr="0013440D">
        <w:rPr>
          <w:rFonts w:ascii="Garamond" w:hAnsi="Garamond"/>
          <w:i/>
          <w:lang w:val="en-AU"/>
        </w:rPr>
        <w:lastRenderedPageBreak/>
        <w:t>How Dutch Hospitals Make Value-Based Health Care Work</w:t>
      </w:r>
    </w:p>
    <w:p w:rsidR="001721D3" w:rsidRDefault="001721D3" w:rsidP="001721D3">
      <w:pPr>
        <w:keepNext/>
        <w:keepLines/>
        <w:autoSpaceDE w:val="0"/>
        <w:autoSpaceDN w:val="0"/>
        <w:adjustRightInd w:val="0"/>
        <w:rPr>
          <w:rFonts w:ascii="Garamond" w:hAnsi="Garamond"/>
          <w:lang w:val="en-AU"/>
        </w:rPr>
      </w:pPr>
      <w:r w:rsidRPr="0013440D">
        <w:rPr>
          <w:rFonts w:ascii="Garamond" w:hAnsi="Garamond"/>
          <w:lang w:val="en-AU"/>
        </w:rPr>
        <w:t>Santeon Hospitals</w:t>
      </w:r>
      <w:r>
        <w:rPr>
          <w:rFonts w:ascii="Garamond" w:hAnsi="Garamond"/>
          <w:lang w:val="en-AU"/>
        </w:rPr>
        <w:t xml:space="preserve"> and </w:t>
      </w:r>
      <w:r w:rsidRPr="0013440D">
        <w:rPr>
          <w:rFonts w:ascii="Garamond" w:hAnsi="Garamond"/>
          <w:lang w:val="en-AU"/>
        </w:rPr>
        <w:t>Boston Consulting Group</w:t>
      </w:r>
    </w:p>
    <w:p w:rsidR="001721D3" w:rsidRPr="00E566B0" w:rsidRDefault="001721D3" w:rsidP="001721D3">
      <w:pPr>
        <w:keepNext/>
        <w:keepLines/>
        <w:autoSpaceDE w:val="0"/>
        <w:autoSpaceDN w:val="0"/>
        <w:adjustRightInd w:val="0"/>
        <w:rPr>
          <w:rFonts w:ascii="Garamond" w:hAnsi="Garamond"/>
          <w:lang w:val="en-AU"/>
        </w:rPr>
      </w:pPr>
      <w:proofErr w:type="gramStart"/>
      <w:r w:rsidRPr="0013440D">
        <w:rPr>
          <w:rFonts w:ascii="Garamond" w:hAnsi="Garamond"/>
          <w:lang w:val="en-AU"/>
        </w:rPr>
        <w:t>Boston Consulting Group; 2018.</w:t>
      </w:r>
      <w:proofErr w:type="gramEnd"/>
      <w:r w:rsidRPr="0013440D">
        <w:rPr>
          <w:rFonts w:ascii="Garamond" w:hAnsi="Garamond"/>
          <w:lang w:val="en-AU"/>
        </w:rPr>
        <w:t xml:space="preserve"> </w:t>
      </w:r>
      <w:proofErr w:type="gramStart"/>
      <w:r w:rsidRPr="0013440D">
        <w:rPr>
          <w:rFonts w:ascii="Garamond" w:hAnsi="Garamond"/>
          <w:lang w:val="en-AU"/>
        </w:rPr>
        <w:t>p. 24.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721D3" w:rsidRPr="000170DA" w:rsidTr="00DA373F">
        <w:tc>
          <w:tcPr>
            <w:tcW w:w="1080" w:type="dxa"/>
            <w:tcBorders>
              <w:top w:val="single" w:sz="4" w:space="0" w:color="auto"/>
              <w:left w:val="single" w:sz="4" w:space="0" w:color="auto"/>
              <w:bottom w:val="single" w:sz="4" w:space="0" w:color="auto"/>
              <w:right w:val="single" w:sz="4" w:space="0" w:color="auto"/>
            </w:tcBorders>
            <w:vAlign w:val="center"/>
          </w:tcPr>
          <w:p w:rsidR="001721D3" w:rsidRPr="000170DA" w:rsidRDefault="001721D3" w:rsidP="00DA373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21D3" w:rsidRPr="000170DA" w:rsidRDefault="00067B88" w:rsidP="00DA373F">
            <w:pPr>
              <w:rPr>
                <w:rStyle w:val="Hyperlink"/>
                <w:rFonts w:ascii="Garamond" w:hAnsi="Garamond"/>
                <w:color w:val="auto"/>
                <w:u w:val="none"/>
                <w:lang w:val="en-AU"/>
              </w:rPr>
            </w:pPr>
            <w:hyperlink r:id="rId17" w:history="1">
              <w:r w:rsidR="001721D3" w:rsidRPr="0040074B">
                <w:rPr>
                  <w:rStyle w:val="Hyperlink"/>
                  <w:rFonts w:ascii="Garamond" w:hAnsi="Garamond"/>
                  <w:lang w:val="en-AU"/>
                </w:rPr>
                <w:t>https://www.bcg.com/publications/2018/how-dutch-hospitals-make-value-based-health-care-work.aspx</w:t>
              </w:r>
            </w:hyperlink>
          </w:p>
        </w:tc>
      </w:tr>
      <w:tr w:rsidR="001721D3" w:rsidRPr="000170DA" w:rsidTr="00DA373F">
        <w:tc>
          <w:tcPr>
            <w:tcW w:w="1080" w:type="dxa"/>
            <w:tcBorders>
              <w:top w:val="single" w:sz="4" w:space="0" w:color="auto"/>
              <w:left w:val="single" w:sz="4" w:space="0" w:color="auto"/>
              <w:bottom w:val="single" w:sz="4" w:space="0" w:color="auto"/>
              <w:right w:val="single" w:sz="4" w:space="0" w:color="auto"/>
            </w:tcBorders>
            <w:vAlign w:val="center"/>
          </w:tcPr>
          <w:p w:rsidR="001721D3" w:rsidRPr="000170DA" w:rsidRDefault="001721D3" w:rsidP="00DA37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21D3" w:rsidRDefault="001721D3" w:rsidP="00DA373F">
            <w:pPr>
              <w:rPr>
                <w:rFonts w:ascii="Garamond" w:hAnsi="Garamond"/>
                <w:lang w:val="en-AU"/>
              </w:rPr>
            </w:pPr>
            <w:r>
              <w:rPr>
                <w:rFonts w:ascii="Garamond" w:hAnsi="Garamond"/>
                <w:lang w:val="en-AU"/>
              </w:rPr>
              <w:t xml:space="preserve">Short report that describes the experience of one Dutch hospital network (Santeon) in implanting a </w:t>
            </w:r>
            <w:r w:rsidR="00672D33">
              <w:rPr>
                <w:rFonts w:ascii="Garamond" w:hAnsi="Garamond"/>
                <w:lang w:val="en-AU"/>
              </w:rPr>
              <w:t>“</w:t>
            </w:r>
            <w:r w:rsidRPr="0013440D">
              <w:rPr>
                <w:rFonts w:ascii="Garamond" w:hAnsi="Garamond"/>
                <w:b/>
                <w:lang w:val="en-AU"/>
              </w:rPr>
              <w:t>structured, value-based health care approach</w:t>
            </w:r>
            <w:r w:rsidR="00672D33" w:rsidRPr="00672D33">
              <w:rPr>
                <w:rFonts w:ascii="Garamond" w:hAnsi="Garamond"/>
                <w:lang w:val="en-AU"/>
              </w:rPr>
              <w:t>”</w:t>
            </w:r>
            <w:r>
              <w:rPr>
                <w:rFonts w:ascii="Garamond" w:hAnsi="Garamond"/>
                <w:lang w:val="en-AU"/>
              </w:rPr>
              <w:t xml:space="preserve">. According to the report, the </w:t>
            </w:r>
            <w:r w:rsidRPr="0013440D">
              <w:rPr>
                <w:rFonts w:ascii="Garamond" w:hAnsi="Garamond"/>
                <w:lang w:val="en-AU"/>
              </w:rPr>
              <w:t xml:space="preserve">network of </w:t>
            </w:r>
            <w:r>
              <w:rPr>
                <w:rFonts w:ascii="Garamond" w:hAnsi="Garamond"/>
                <w:lang w:val="en-AU"/>
              </w:rPr>
              <w:t>“</w:t>
            </w:r>
            <w:r w:rsidRPr="0013440D">
              <w:rPr>
                <w:rFonts w:ascii="Garamond" w:hAnsi="Garamond"/>
                <w:lang w:val="en-AU"/>
              </w:rPr>
              <w:t xml:space="preserve">seven leading teaching hospitals, has achieved </w:t>
            </w:r>
            <w:r w:rsidRPr="0013440D">
              <w:rPr>
                <w:rFonts w:ascii="Garamond" w:hAnsi="Garamond"/>
                <w:b/>
                <w:lang w:val="en-AU"/>
              </w:rPr>
              <w:t>reductions</w:t>
            </w:r>
            <w:r w:rsidRPr="0013440D">
              <w:rPr>
                <w:rFonts w:ascii="Garamond" w:hAnsi="Garamond"/>
                <w:lang w:val="en-AU"/>
              </w:rPr>
              <w:t xml:space="preserve"> of nearly </w:t>
            </w:r>
            <w:r w:rsidRPr="0013440D">
              <w:rPr>
                <w:rFonts w:ascii="Garamond" w:hAnsi="Garamond"/>
                <w:b/>
                <w:lang w:val="en-AU"/>
              </w:rPr>
              <w:t>30% in unnecessary inpatient stays</w:t>
            </w:r>
            <w:r w:rsidRPr="0013440D">
              <w:rPr>
                <w:rFonts w:ascii="Garamond" w:hAnsi="Garamond"/>
                <w:lang w:val="en-AU"/>
              </w:rPr>
              <w:t xml:space="preserve"> and up to </w:t>
            </w:r>
            <w:r w:rsidRPr="0013440D">
              <w:rPr>
                <w:rFonts w:ascii="Garamond" w:hAnsi="Garamond"/>
                <w:b/>
                <w:lang w:val="en-AU"/>
              </w:rPr>
              <w:t>74%</w:t>
            </w:r>
            <w:r w:rsidRPr="0013440D">
              <w:rPr>
                <w:rFonts w:ascii="Garamond" w:hAnsi="Garamond"/>
                <w:lang w:val="en-AU"/>
              </w:rPr>
              <w:t xml:space="preserve"> in the rate of </w:t>
            </w:r>
            <w:r w:rsidRPr="0013440D">
              <w:rPr>
                <w:rFonts w:ascii="Garamond" w:hAnsi="Garamond"/>
                <w:b/>
                <w:lang w:val="en-AU"/>
              </w:rPr>
              <w:t>reoperation due to complications in breast cancer patients</w:t>
            </w:r>
            <w:r w:rsidRPr="0013440D">
              <w:rPr>
                <w:rFonts w:ascii="Garamond" w:hAnsi="Garamond"/>
                <w:lang w:val="en-AU"/>
              </w:rPr>
              <w:t xml:space="preserve">. Santeon achieved these results in a year and a half, not merely by meeting protocols or guidelines—its member hospitals have been doing that for a long time—but by emphasizing </w:t>
            </w:r>
            <w:r w:rsidRPr="008B709A">
              <w:rPr>
                <w:rFonts w:ascii="Garamond" w:hAnsi="Garamond"/>
                <w:b/>
                <w:lang w:val="en-AU"/>
              </w:rPr>
              <w:t>transparency</w:t>
            </w:r>
            <w:r w:rsidRPr="0013440D">
              <w:rPr>
                <w:rFonts w:ascii="Garamond" w:hAnsi="Garamond"/>
                <w:lang w:val="en-AU"/>
              </w:rPr>
              <w:t xml:space="preserve"> and making </w:t>
            </w:r>
            <w:r w:rsidRPr="008B709A">
              <w:rPr>
                <w:rFonts w:ascii="Garamond" w:hAnsi="Garamond"/>
                <w:b/>
                <w:lang w:val="en-AU"/>
              </w:rPr>
              <w:t>value</w:t>
            </w:r>
            <w:r w:rsidRPr="0013440D">
              <w:rPr>
                <w:rFonts w:ascii="Garamond" w:hAnsi="Garamond"/>
                <w:lang w:val="en-AU"/>
              </w:rPr>
              <w:t xml:space="preserve"> delivered to patients the core of its strategy.</w:t>
            </w:r>
            <w:r>
              <w:rPr>
                <w:rFonts w:ascii="Garamond" w:hAnsi="Garamond"/>
                <w:lang w:val="en-AU"/>
              </w:rPr>
              <w:t>”</w:t>
            </w:r>
          </w:p>
          <w:p w:rsidR="001721D3" w:rsidRDefault="001721D3" w:rsidP="00DA373F">
            <w:pPr>
              <w:rPr>
                <w:rFonts w:ascii="Garamond" w:hAnsi="Garamond"/>
                <w:lang w:val="en-AU"/>
              </w:rPr>
            </w:pPr>
            <w:r>
              <w:rPr>
                <w:rFonts w:ascii="Garamond" w:hAnsi="Garamond"/>
                <w:lang w:val="en-AU"/>
              </w:rPr>
              <w:t xml:space="preserve">The authors suggest that the key lessons for </w:t>
            </w:r>
            <w:r w:rsidRPr="008B709A">
              <w:rPr>
                <w:rFonts w:ascii="Garamond" w:hAnsi="Garamond"/>
                <w:lang w:val="en-AU"/>
              </w:rPr>
              <w:t>hospital</w:t>
            </w:r>
            <w:r>
              <w:rPr>
                <w:rFonts w:ascii="Garamond" w:hAnsi="Garamond"/>
                <w:lang w:val="en-AU"/>
              </w:rPr>
              <w:t>s</w:t>
            </w:r>
            <w:r w:rsidRPr="008B709A">
              <w:rPr>
                <w:rFonts w:ascii="Garamond" w:hAnsi="Garamond"/>
                <w:lang w:val="en-AU"/>
              </w:rPr>
              <w:t xml:space="preserve"> trying to improve health care quality while maintaining or lowering overall costs</w:t>
            </w:r>
            <w:r>
              <w:rPr>
                <w:rFonts w:ascii="Garamond" w:hAnsi="Garamond"/>
                <w:lang w:val="en-AU"/>
              </w:rPr>
              <w:t xml:space="preserve"> are:</w:t>
            </w:r>
          </w:p>
          <w:p w:rsidR="001721D3" w:rsidRDefault="001721D3" w:rsidP="00DA373F">
            <w:pPr>
              <w:pStyle w:val="ListParagraph"/>
              <w:numPr>
                <w:ilvl w:val="0"/>
                <w:numId w:val="37"/>
              </w:numPr>
              <w:rPr>
                <w:rFonts w:ascii="Garamond" w:hAnsi="Garamond"/>
                <w:lang w:val="en-AU"/>
              </w:rPr>
            </w:pPr>
            <w:r w:rsidRPr="008B709A">
              <w:rPr>
                <w:rFonts w:ascii="Garamond" w:hAnsi="Garamond"/>
                <w:lang w:val="en-AU"/>
              </w:rPr>
              <w:t>Develop a common understanding of value and ensure long-term commitment</w:t>
            </w:r>
          </w:p>
          <w:p w:rsidR="001721D3" w:rsidRDefault="001721D3" w:rsidP="00DA373F">
            <w:pPr>
              <w:pStyle w:val="ListParagraph"/>
              <w:numPr>
                <w:ilvl w:val="0"/>
                <w:numId w:val="37"/>
              </w:numPr>
              <w:rPr>
                <w:rFonts w:ascii="Garamond" w:hAnsi="Garamond"/>
                <w:lang w:val="en-AU"/>
              </w:rPr>
            </w:pPr>
            <w:r w:rsidRPr="008B709A">
              <w:rPr>
                <w:rFonts w:ascii="Garamond" w:hAnsi="Garamond"/>
                <w:lang w:val="en-AU"/>
              </w:rPr>
              <w:t>Start small, be pragmatic, and create a snowball effect</w:t>
            </w:r>
          </w:p>
          <w:p w:rsidR="001721D3" w:rsidRPr="008B709A" w:rsidRDefault="001721D3" w:rsidP="00DA373F">
            <w:pPr>
              <w:pStyle w:val="ListParagraph"/>
              <w:numPr>
                <w:ilvl w:val="0"/>
                <w:numId w:val="37"/>
              </w:numPr>
              <w:rPr>
                <w:rFonts w:ascii="Garamond" w:hAnsi="Garamond"/>
                <w:lang w:val="en-AU"/>
              </w:rPr>
            </w:pPr>
            <w:r w:rsidRPr="008B709A">
              <w:rPr>
                <w:rFonts w:ascii="Garamond" w:hAnsi="Garamond"/>
                <w:lang w:val="en-AU"/>
              </w:rPr>
              <w:t xml:space="preserve">Build a safe learning environment, and keep up the pace toward transparency </w:t>
            </w:r>
          </w:p>
          <w:p w:rsidR="001721D3" w:rsidRPr="008B709A" w:rsidRDefault="001721D3" w:rsidP="00DA373F">
            <w:pPr>
              <w:pStyle w:val="ListParagraph"/>
              <w:numPr>
                <w:ilvl w:val="0"/>
                <w:numId w:val="37"/>
              </w:numPr>
              <w:rPr>
                <w:rFonts w:ascii="Garamond" w:hAnsi="Garamond"/>
                <w:lang w:val="en-AU"/>
              </w:rPr>
            </w:pPr>
            <w:r w:rsidRPr="008B709A">
              <w:rPr>
                <w:rFonts w:ascii="Garamond" w:hAnsi="Garamond"/>
                <w:lang w:val="en-AU"/>
              </w:rPr>
              <w:t xml:space="preserve">Have medical professionals take the lead, and provide them with process support </w:t>
            </w:r>
          </w:p>
          <w:p w:rsidR="001721D3" w:rsidRDefault="001721D3" w:rsidP="00DA373F">
            <w:pPr>
              <w:pStyle w:val="ListParagraph"/>
              <w:numPr>
                <w:ilvl w:val="0"/>
                <w:numId w:val="37"/>
              </w:numPr>
              <w:rPr>
                <w:rFonts w:ascii="Garamond" w:hAnsi="Garamond"/>
                <w:lang w:val="en-AU"/>
              </w:rPr>
            </w:pPr>
            <w:r w:rsidRPr="008B709A">
              <w:rPr>
                <w:rFonts w:ascii="Garamond" w:hAnsi="Garamond"/>
                <w:lang w:val="en-AU"/>
              </w:rPr>
              <w:t xml:space="preserve">It’s about the patient—and must be implemented </w:t>
            </w:r>
            <w:r w:rsidRPr="008B709A">
              <w:rPr>
                <w:rFonts w:ascii="Garamond" w:hAnsi="Garamond"/>
                <w:i/>
                <w:lang w:val="en-AU"/>
              </w:rPr>
              <w:t>with</w:t>
            </w:r>
            <w:r w:rsidRPr="008B709A">
              <w:rPr>
                <w:rFonts w:ascii="Garamond" w:hAnsi="Garamond"/>
                <w:lang w:val="en-AU"/>
              </w:rPr>
              <w:t xml:space="preserve"> the patient</w:t>
            </w:r>
          </w:p>
          <w:p w:rsidR="001721D3" w:rsidRPr="008B709A" w:rsidRDefault="001721D3" w:rsidP="00DA373F">
            <w:pPr>
              <w:pStyle w:val="ListParagraph"/>
              <w:numPr>
                <w:ilvl w:val="0"/>
                <w:numId w:val="37"/>
              </w:numPr>
              <w:rPr>
                <w:rFonts w:ascii="Garamond" w:hAnsi="Garamond"/>
                <w:lang w:val="en-AU"/>
              </w:rPr>
            </w:pPr>
            <w:r w:rsidRPr="008B709A">
              <w:rPr>
                <w:rFonts w:ascii="Garamond" w:hAnsi="Garamond"/>
                <w:lang w:val="en-AU"/>
              </w:rPr>
              <w:t xml:space="preserve">Improve locally, and learn from others </w:t>
            </w:r>
          </w:p>
          <w:p w:rsidR="001721D3" w:rsidRPr="008B709A" w:rsidRDefault="001721D3" w:rsidP="00DA373F">
            <w:pPr>
              <w:pStyle w:val="ListParagraph"/>
              <w:numPr>
                <w:ilvl w:val="0"/>
                <w:numId w:val="37"/>
              </w:numPr>
              <w:rPr>
                <w:rFonts w:ascii="Garamond" w:hAnsi="Garamond"/>
                <w:lang w:val="en-AU"/>
              </w:rPr>
            </w:pPr>
            <w:r w:rsidRPr="008B709A">
              <w:rPr>
                <w:rFonts w:ascii="Garamond" w:hAnsi="Garamond"/>
                <w:lang w:val="en-AU"/>
              </w:rPr>
              <w:t>It’s hard work and moves one step at a time, but it’s absolutely worth it.</w:t>
            </w:r>
          </w:p>
        </w:tc>
      </w:tr>
    </w:tbl>
    <w:p w:rsidR="001721D3" w:rsidRDefault="001721D3" w:rsidP="001721D3">
      <w:pPr>
        <w:keepNext/>
        <w:keepLines/>
        <w:autoSpaceDE w:val="0"/>
        <w:autoSpaceDN w:val="0"/>
        <w:adjustRightInd w:val="0"/>
        <w:rPr>
          <w:rFonts w:ascii="Garamond" w:hAnsi="Garamond"/>
          <w:i/>
          <w:lang w:val="en-AU"/>
        </w:rPr>
      </w:pPr>
    </w:p>
    <w:p w:rsidR="00CE2E51" w:rsidRPr="00342F7F" w:rsidRDefault="00CE2E51" w:rsidP="001721D3">
      <w:pPr>
        <w:keepNext/>
        <w:keepLines/>
        <w:autoSpaceDE w:val="0"/>
        <w:autoSpaceDN w:val="0"/>
        <w:adjustRightInd w:val="0"/>
        <w:rPr>
          <w:rFonts w:ascii="Garamond" w:hAnsi="Garamond"/>
          <w:i/>
          <w:lang w:val="en-AU"/>
        </w:rPr>
      </w:pPr>
      <w:r w:rsidRPr="00342F7F">
        <w:rPr>
          <w:rFonts w:ascii="Garamond" w:hAnsi="Garamond"/>
          <w:i/>
          <w:lang w:val="en-AU"/>
        </w:rPr>
        <w:t xml:space="preserve">No Place </w:t>
      </w:r>
      <w:proofErr w:type="gramStart"/>
      <w:r w:rsidRPr="00342F7F">
        <w:rPr>
          <w:rFonts w:ascii="Garamond" w:hAnsi="Garamond"/>
          <w:i/>
          <w:lang w:val="en-AU"/>
        </w:rPr>
        <w:t>Like</w:t>
      </w:r>
      <w:proofErr w:type="gramEnd"/>
      <w:r w:rsidRPr="00342F7F">
        <w:rPr>
          <w:rFonts w:ascii="Garamond" w:hAnsi="Garamond"/>
          <w:i/>
          <w:lang w:val="en-AU"/>
        </w:rPr>
        <w:t xml:space="preserve"> Home: Advancing the Safety of Care in the Home</w:t>
      </w:r>
    </w:p>
    <w:p w:rsidR="00342F7F" w:rsidRDefault="00342F7F" w:rsidP="001721D3">
      <w:pPr>
        <w:keepNext/>
        <w:rPr>
          <w:rFonts w:ascii="Garamond" w:hAnsi="Garamond"/>
          <w:lang w:val="en-AU"/>
        </w:rPr>
      </w:pPr>
      <w:r w:rsidRPr="00342F7F">
        <w:rPr>
          <w:rFonts w:ascii="Garamond" w:hAnsi="Garamond"/>
          <w:lang w:val="en-AU"/>
        </w:rPr>
        <w:t>Report of an Expert Panel Convened by the Instit</w:t>
      </w:r>
      <w:r>
        <w:rPr>
          <w:rFonts w:ascii="Garamond" w:hAnsi="Garamond"/>
          <w:lang w:val="en-AU"/>
        </w:rPr>
        <w:t>ute for Healthcare Improvement</w:t>
      </w:r>
    </w:p>
    <w:p w:rsidR="00342F7F" w:rsidRDefault="00342F7F">
      <w:pPr>
        <w:rPr>
          <w:rFonts w:ascii="Garamond" w:hAnsi="Garamond"/>
          <w:lang w:val="en-AU"/>
        </w:rPr>
      </w:pPr>
      <w:r w:rsidRPr="00342F7F">
        <w:rPr>
          <w:rFonts w:ascii="Garamond" w:hAnsi="Garamond"/>
          <w:lang w:val="en-AU"/>
        </w:rPr>
        <w:t>Institute for Healthcare Improvement</w:t>
      </w:r>
      <w:r>
        <w:rPr>
          <w:rFonts w:ascii="Garamond" w:hAnsi="Garamond"/>
          <w:lang w:val="en-AU"/>
        </w:rPr>
        <w:t xml:space="preserve"> and </w:t>
      </w:r>
      <w:r w:rsidRPr="00342F7F">
        <w:rPr>
          <w:rFonts w:ascii="Garamond" w:hAnsi="Garamond"/>
          <w:lang w:val="en-AU"/>
        </w:rPr>
        <w:t>National Patient Safety Foundation</w:t>
      </w:r>
    </w:p>
    <w:p w:rsidR="00244E48" w:rsidRPr="00342F7F" w:rsidRDefault="00342F7F">
      <w:pPr>
        <w:rPr>
          <w:rFonts w:ascii="Garamond" w:hAnsi="Garamond"/>
          <w:lang w:val="en-AU"/>
        </w:rPr>
      </w:pPr>
      <w:r w:rsidRPr="00342F7F">
        <w:rPr>
          <w:rFonts w:ascii="Garamond" w:hAnsi="Garamond"/>
          <w:lang w:val="en-AU"/>
        </w:rPr>
        <w:t xml:space="preserve">Boston: Institute for Healthcare Improvement; 2018. </w:t>
      </w:r>
      <w:proofErr w:type="gramStart"/>
      <w:r w:rsidRPr="00342F7F">
        <w:rPr>
          <w:rFonts w:ascii="Garamond" w:hAnsi="Garamond"/>
          <w:lang w:val="en-AU"/>
        </w:rPr>
        <w:t>p. 83.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E2E51"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CE2E51" w:rsidRPr="000170DA" w:rsidRDefault="00CE2E51" w:rsidP="002837E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E2E51" w:rsidRPr="000170DA" w:rsidRDefault="00067B88" w:rsidP="002837E6">
            <w:pPr>
              <w:rPr>
                <w:rStyle w:val="Hyperlink"/>
                <w:rFonts w:ascii="Garamond" w:hAnsi="Garamond"/>
                <w:color w:val="auto"/>
                <w:u w:val="none"/>
                <w:lang w:val="en-AU"/>
              </w:rPr>
            </w:pPr>
            <w:hyperlink r:id="rId18" w:history="1">
              <w:r w:rsidR="00CE2E51" w:rsidRPr="00FA2A25">
                <w:rPr>
                  <w:rStyle w:val="Hyperlink"/>
                  <w:rFonts w:ascii="Garamond" w:hAnsi="Garamond"/>
                  <w:lang w:val="en-AU"/>
                </w:rPr>
                <w:t>http://www.ihi.org/resources/Pages/Publications/No-Place-Like-Home-Advancing-Safety-of-Care-in-the-Home.aspx</w:t>
              </w:r>
            </w:hyperlink>
          </w:p>
        </w:tc>
      </w:tr>
      <w:tr w:rsidR="00CE2E51"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CE2E51" w:rsidRPr="000170DA" w:rsidRDefault="00CE2E51" w:rsidP="002837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42F7F" w:rsidRPr="00342F7F" w:rsidRDefault="00CE2E51" w:rsidP="00342F7F">
            <w:pPr>
              <w:rPr>
                <w:rFonts w:ascii="Garamond" w:hAnsi="Garamond"/>
                <w:lang w:val="en-AU"/>
              </w:rPr>
            </w:pPr>
            <w:r>
              <w:rPr>
                <w:rFonts w:ascii="Garamond" w:hAnsi="Garamond"/>
                <w:lang w:val="en-AU"/>
              </w:rPr>
              <w:t>The US Institute for Healthcare Improvement</w:t>
            </w:r>
            <w:r w:rsidR="00342F7F">
              <w:rPr>
                <w:rFonts w:ascii="Garamond" w:hAnsi="Garamond"/>
                <w:lang w:val="en-AU"/>
              </w:rPr>
              <w:t xml:space="preserve"> has published this report that summarises the</w:t>
            </w:r>
            <w:r w:rsidR="00342F7F" w:rsidRPr="00342F7F">
              <w:rPr>
                <w:rFonts w:ascii="Garamond" w:hAnsi="Garamond"/>
                <w:lang w:val="en-AU"/>
              </w:rPr>
              <w:t xml:space="preserve"> findings of an expert panel and considers the physical and emotional safety of the care recipient, the family caregiver, and the home care worker, while recognizing the interconnected nature of the safety of all these individuals.</w:t>
            </w:r>
          </w:p>
          <w:p w:rsidR="00342F7F" w:rsidRPr="00342F7F" w:rsidRDefault="00342F7F" w:rsidP="00342F7F">
            <w:pPr>
              <w:rPr>
                <w:rFonts w:ascii="Garamond" w:hAnsi="Garamond"/>
                <w:lang w:val="en-AU"/>
              </w:rPr>
            </w:pPr>
            <w:r w:rsidRPr="00342F7F">
              <w:rPr>
                <w:rFonts w:ascii="Garamond" w:hAnsi="Garamond"/>
                <w:lang w:val="en-AU"/>
              </w:rPr>
              <w:t>The report provides recommendations, strategies, and tools for realizing five guiding principles:</w:t>
            </w:r>
          </w:p>
          <w:p w:rsidR="00342F7F" w:rsidRPr="00342F7F" w:rsidRDefault="00342F7F" w:rsidP="00342F7F">
            <w:pPr>
              <w:pStyle w:val="ListParagraph"/>
              <w:numPr>
                <w:ilvl w:val="0"/>
                <w:numId w:val="35"/>
              </w:numPr>
              <w:rPr>
                <w:rFonts w:ascii="Garamond" w:hAnsi="Garamond"/>
                <w:lang w:val="en-AU"/>
              </w:rPr>
            </w:pPr>
            <w:r w:rsidRPr="00342F7F">
              <w:rPr>
                <w:rFonts w:ascii="Garamond" w:hAnsi="Garamond"/>
                <w:lang w:val="en-AU"/>
              </w:rPr>
              <w:t>Principle 1: Self-determination and person-centered care are fundamental to all aspects of care in the home setting.</w:t>
            </w:r>
          </w:p>
          <w:p w:rsidR="00342F7F" w:rsidRPr="00342F7F" w:rsidRDefault="00342F7F" w:rsidP="00342F7F">
            <w:pPr>
              <w:pStyle w:val="ListParagraph"/>
              <w:numPr>
                <w:ilvl w:val="0"/>
                <w:numId w:val="35"/>
              </w:numPr>
              <w:rPr>
                <w:rFonts w:ascii="Garamond" w:hAnsi="Garamond"/>
                <w:lang w:val="en-AU"/>
              </w:rPr>
            </w:pPr>
            <w:r w:rsidRPr="00342F7F">
              <w:rPr>
                <w:rFonts w:ascii="Garamond" w:hAnsi="Garamond"/>
                <w:lang w:val="en-AU"/>
              </w:rPr>
              <w:t>Principle 2: Every organization providing care in the home must create and maintain a safety culture.</w:t>
            </w:r>
          </w:p>
          <w:p w:rsidR="00342F7F" w:rsidRPr="00342F7F" w:rsidRDefault="00342F7F" w:rsidP="00342F7F">
            <w:pPr>
              <w:pStyle w:val="ListParagraph"/>
              <w:numPr>
                <w:ilvl w:val="0"/>
                <w:numId w:val="35"/>
              </w:numPr>
              <w:rPr>
                <w:rFonts w:ascii="Garamond" w:hAnsi="Garamond"/>
                <w:lang w:val="en-AU"/>
              </w:rPr>
            </w:pPr>
            <w:r w:rsidRPr="00342F7F">
              <w:rPr>
                <w:rFonts w:ascii="Garamond" w:hAnsi="Garamond"/>
                <w:lang w:val="en-AU"/>
              </w:rPr>
              <w:t>Principle 3: A robust learning and improvement system is necessary to achieve and sustain gains in safety.</w:t>
            </w:r>
          </w:p>
          <w:p w:rsidR="00342F7F" w:rsidRPr="00342F7F" w:rsidRDefault="00342F7F" w:rsidP="00342F7F">
            <w:pPr>
              <w:pStyle w:val="ListParagraph"/>
              <w:numPr>
                <w:ilvl w:val="0"/>
                <w:numId w:val="35"/>
              </w:numPr>
              <w:rPr>
                <w:rFonts w:ascii="Garamond" w:hAnsi="Garamond"/>
                <w:lang w:val="en-AU"/>
              </w:rPr>
            </w:pPr>
            <w:r w:rsidRPr="00342F7F">
              <w:rPr>
                <w:rFonts w:ascii="Garamond" w:hAnsi="Garamond"/>
                <w:lang w:val="en-AU"/>
              </w:rPr>
              <w:t>Principle 4: Effective team-based care and care coordination are critical to safety in the home setting.</w:t>
            </w:r>
          </w:p>
          <w:p w:rsidR="00CE2E51" w:rsidRPr="00342F7F" w:rsidRDefault="00342F7F" w:rsidP="00342F7F">
            <w:pPr>
              <w:pStyle w:val="ListParagraph"/>
              <w:numPr>
                <w:ilvl w:val="0"/>
                <w:numId w:val="35"/>
              </w:numPr>
              <w:rPr>
                <w:rFonts w:ascii="Garamond" w:hAnsi="Garamond"/>
                <w:lang w:val="en-AU"/>
              </w:rPr>
            </w:pPr>
            <w:r w:rsidRPr="00342F7F">
              <w:rPr>
                <w:rFonts w:ascii="Garamond" w:hAnsi="Garamond"/>
                <w:lang w:val="en-AU"/>
              </w:rPr>
              <w:t>Principle 5: Policies and funding models must incentivize the provision of high-quality, coordinated care in the home and avoid perpetuating care fragmentation related to payment.</w:t>
            </w:r>
          </w:p>
        </w:tc>
      </w:tr>
    </w:tbl>
    <w:p w:rsidR="00C818EF" w:rsidRPr="00C818EF" w:rsidRDefault="00C818EF" w:rsidP="00C818EF">
      <w:pPr>
        <w:rPr>
          <w:rFonts w:ascii="Garamond" w:hAnsi="Garamond"/>
          <w:lang w:val="en-AU"/>
        </w:rPr>
      </w:pPr>
    </w:p>
    <w:p w:rsidR="00CE2E51" w:rsidRPr="00C818EF" w:rsidRDefault="00C818EF" w:rsidP="001721D3">
      <w:pPr>
        <w:keepNext/>
        <w:keepLines/>
        <w:autoSpaceDE w:val="0"/>
        <w:autoSpaceDN w:val="0"/>
        <w:adjustRightInd w:val="0"/>
        <w:rPr>
          <w:rFonts w:ascii="Garamond" w:hAnsi="Garamond"/>
          <w:i/>
          <w:lang w:val="en-AU"/>
        </w:rPr>
      </w:pPr>
      <w:r w:rsidRPr="00C818EF">
        <w:rPr>
          <w:rFonts w:ascii="Garamond" w:hAnsi="Garamond"/>
          <w:i/>
          <w:lang w:val="en-AU"/>
        </w:rPr>
        <w:lastRenderedPageBreak/>
        <w:t xml:space="preserve">Bundling, </w:t>
      </w:r>
      <w:proofErr w:type="gramStart"/>
      <w:r w:rsidRPr="00C818EF">
        <w:rPr>
          <w:rFonts w:ascii="Garamond" w:hAnsi="Garamond"/>
          <w:i/>
          <w:lang w:val="en-AU"/>
        </w:rPr>
        <w:t>Benchmarking</w:t>
      </w:r>
      <w:proofErr w:type="gramEnd"/>
      <w:r w:rsidRPr="00C818EF">
        <w:rPr>
          <w:rFonts w:ascii="Garamond" w:hAnsi="Garamond"/>
          <w:i/>
          <w:lang w:val="en-AU"/>
        </w:rPr>
        <w:t>, and Beyond: Paying for Value in Home- and Community-based Services</w:t>
      </w:r>
    </w:p>
    <w:p w:rsidR="00C818EF" w:rsidRDefault="00C818EF" w:rsidP="00C818EF">
      <w:pPr>
        <w:keepNext/>
        <w:keepLines/>
        <w:autoSpaceDE w:val="0"/>
        <w:autoSpaceDN w:val="0"/>
        <w:adjustRightInd w:val="0"/>
        <w:rPr>
          <w:rFonts w:ascii="Garamond" w:hAnsi="Garamond"/>
          <w:lang w:val="en-AU"/>
        </w:rPr>
      </w:pPr>
      <w:r w:rsidRPr="00C818EF">
        <w:rPr>
          <w:rFonts w:ascii="Garamond" w:hAnsi="Garamond"/>
          <w:lang w:val="en-AU"/>
        </w:rPr>
        <w:t>Bennett AD, Curtis P, Harrod CS</w:t>
      </w:r>
    </w:p>
    <w:p w:rsidR="00C818EF" w:rsidRPr="00E566B0" w:rsidRDefault="00C818EF" w:rsidP="00C818EF">
      <w:pPr>
        <w:keepNext/>
        <w:keepLines/>
        <w:autoSpaceDE w:val="0"/>
        <w:autoSpaceDN w:val="0"/>
        <w:adjustRightInd w:val="0"/>
        <w:rPr>
          <w:rFonts w:ascii="Garamond" w:hAnsi="Garamond"/>
          <w:lang w:val="en-AU"/>
        </w:rPr>
      </w:pPr>
      <w:r w:rsidRPr="00C818EF">
        <w:rPr>
          <w:rFonts w:ascii="Garamond" w:hAnsi="Garamond"/>
          <w:lang w:val="en-AU"/>
        </w:rPr>
        <w:t xml:space="preserve">New York: Milbank Memorial Fund; 2018. </w:t>
      </w:r>
      <w:proofErr w:type="gramStart"/>
      <w:r w:rsidRPr="00C818EF">
        <w:rPr>
          <w:rFonts w:ascii="Garamond" w:hAnsi="Garamond"/>
          <w:lang w:val="en-AU"/>
        </w:rPr>
        <w:t>p. 50.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818EF"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C818EF" w:rsidRPr="000170DA" w:rsidRDefault="00C818EF" w:rsidP="002837E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818EF" w:rsidRPr="000170DA" w:rsidRDefault="00067B88" w:rsidP="00C818EF">
            <w:pPr>
              <w:rPr>
                <w:rStyle w:val="Hyperlink"/>
                <w:rFonts w:ascii="Garamond" w:hAnsi="Garamond"/>
                <w:color w:val="auto"/>
                <w:u w:val="none"/>
                <w:lang w:val="en-AU"/>
              </w:rPr>
            </w:pPr>
            <w:hyperlink r:id="rId19" w:history="1">
              <w:r w:rsidR="00C818EF" w:rsidRPr="0040074B">
                <w:rPr>
                  <w:rStyle w:val="Hyperlink"/>
                  <w:rFonts w:ascii="Garamond" w:hAnsi="Garamond"/>
                  <w:lang w:val="en-AU"/>
                </w:rPr>
                <w:t>https://www.milbank.org/publications/bundling-benchmarking-and-beyond-paying-for-value-in-home-and-community-based-services/</w:t>
              </w:r>
            </w:hyperlink>
          </w:p>
        </w:tc>
      </w:tr>
      <w:tr w:rsidR="00C818EF"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C818EF" w:rsidRPr="000170DA" w:rsidRDefault="00C818EF" w:rsidP="002837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18EF" w:rsidRPr="000365E9" w:rsidRDefault="00C818EF" w:rsidP="00C818EF">
            <w:pPr>
              <w:rPr>
                <w:rFonts w:ascii="Garamond" w:hAnsi="Garamond"/>
                <w:lang w:val="en-AU"/>
              </w:rPr>
            </w:pPr>
            <w:r>
              <w:rPr>
                <w:rFonts w:ascii="Garamond" w:hAnsi="Garamond"/>
                <w:lang w:val="en-AU"/>
              </w:rPr>
              <w:t xml:space="preserve">This report from the US Milbank Memorial Fund examined the issue of how to determine </w:t>
            </w:r>
            <w:r w:rsidRPr="00C818EF">
              <w:rPr>
                <w:rFonts w:ascii="Garamond" w:hAnsi="Garamond"/>
                <w:lang w:val="en-AU"/>
              </w:rPr>
              <w:t>the quality of ho</w:t>
            </w:r>
            <w:r>
              <w:rPr>
                <w:rFonts w:ascii="Garamond" w:hAnsi="Garamond"/>
                <w:lang w:val="en-AU"/>
              </w:rPr>
              <w:t>me- and community-based services</w:t>
            </w:r>
            <w:r w:rsidRPr="00C818EF">
              <w:rPr>
                <w:rFonts w:ascii="Garamond" w:hAnsi="Garamond"/>
                <w:lang w:val="en-AU"/>
              </w:rPr>
              <w:t>, how t</w:t>
            </w:r>
            <w:r>
              <w:rPr>
                <w:rFonts w:ascii="Garamond" w:hAnsi="Garamond"/>
                <w:lang w:val="en-AU"/>
              </w:rPr>
              <w:t>o</w:t>
            </w:r>
            <w:r w:rsidRPr="00C818EF">
              <w:rPr>
                <w:rFonts w:ascii="Garamond" w:hAnsi="Garamond"/>
                <w:lang w:val="en-AU"/>
              </w:rPr>
              <w:t xml:space="preserve"> pay for them, and how to encourage more cost-effective services.</w:t>
            </w:r>
            <w:r>
              <w:rPr>
                <w:rFonts w:ascii="Garamond" w:hAnsi="Garamond"/>
                <w:lang w:val="en-AU"/>
              </w:rPr>
              <w:t xml:space="preserve"> The report </w:t>
            </w:r>
            <w:r w:rsidRPr="00C818EF">
              <w:rPr>
                <w:rFonts w:ascii="Garamond" w:hAnsi="Garamond"/>
                <w:lang w:val="en-AU"/>
              </w:rPr>
              <w:t xml:space="preserve">offers tools, resources, and examples for policymakers as they look for innovative ways to reimburse for and assess quality in </w:t>
            </w:r>
            <w:r>
              <w:rPr>
                <w:rFonts w:ascii="Garamond" w:hAnsi="Garamond"/>
                <w:lang w:val="en-AU"/>
              </w:rPr>
              <w:t xml:space="preserve">(US) </w:t>
            </w:r>
            <w:r w:rsidRPr="00C818EF">
              <w:rPr>
                <w:rFonts w:ascii="Garamond" w:hAnsi="Garamond"/>
                <w:lang w:val="en-AU"/>
              </w:rPr>
              <w:t>Medicaid ho</w:t>
            </w:r>
            <w:r>
              <w:rPr>
                <w:rFonts w:ascii="Garamond" w:hAnsi="Garamond"/>
                <w:lang w:val="en-AU"/>
              </w:rPr>
              <w:t>me- and community-based services.</w:t>
            </w:r>
          </w:p>
        </w:tc>
      </w:tr>
    </w:tbl>
    <w:p w:rsidR="0013440D" w:rsidRDefault="0013440D" w:rsidP="0013440D">
      <w:pPr>
        <w:keepLines/>
        <w:autoSpaceDE w:val="0"/>
        <w:autoSpaceDN w:val="0"/>
        <w:adjustRightInd w:val="0"/>
        <w:rPr>
          <w:rFonts w:ascii="Garamond" w:hAnsi="Garamond"/>
          <w:lang w:val="en-AU"/>
        </w:rPr>
      </w:pPr>
    </w:p>
    <w:p w:rsidR="001721D3" w:rsidRPr="00342F7F" w:rsidRDefault="001721D3" w:rsidP="001721D3">
      <w:pPr>
        <w:keepNext/>
        <w:rPr>
          <w:rFonts w:ascii="Garamond" w:hAnsi="Garamond"/>
          <w:i/>
          <w:lang w:val="en-AU"/>
        </w:rPr>
      </w:pPr>
      <w:r w:rsidRPr="00342F7F">
        <w:rPr>
          <w:rFonts w:ascii="Garamond" w:hAnsi="Garamond"/>
          <w:i/>
          <w:lang w:val="en-AU"/>
        </w:rPr>
        <w:t>Every nurse an e-nurse: Insights for a consultation on the digital future of nursing</w:t>
      </w:r>
    </w:p>
    <w:p w:rsidR="001721D3" w:rsidRDefault="001721D3" w:rsidP="001721D3">
      <w:pPr>
        <w:keepNext/>
        <w:keepLines/>
        <w:autoSpaceDE w:val="0"/>
        <w:autoSpaceDN w:val="0"/>
        <w:adjustRightInd w:val="0"/>
        <w:rPr>
          <w:rFonts w:ascii="Garamond" w:hAnsi="Garamond"/>
          <w:lang w:val="en-AU"/>
        </w:rPr>
      </w:pPr>
      <w:r w:rsidRPr="00342F7F">
        <w:rPr>
          <w:rFonts w:ascii="Garamond" w:hAnsi="Garamond"/>
          <w:lang w:val="en-AU"/>
        </w:rPr>
        <w:t>Royal College of Nursing</w:t>
      </w:r>
    </w:p>
    <w:p w:rsidR="001721D3" w:rsidRPr="00E566B0" w:rsidRDefault="001721D3" w:rsidP="001721D3">
      <w:pPr>
        <w:keepNext/>
        <w:keepLines/>
        <w:autoSpaceDE w:val="0"/>
        <w:autoSpaceDN w:val="0"/>
        <w:adjustRightInd w:val="0"/>
        <w:rPr>
          <w:rFonts w:ascii="Garamond" w:hAnsi="Garamond"/>
          <w:lang w:val="en-AU"/>
        </w:rPr>
      </w:pPr>
      <w:r w:rsidRPr="00342F7F">
        <w:rPr>
          <w:rFonts w:ascii="Garamond" w:hAnsi="Garamond"/>
          <w:lang w:val="en-AU"/>
        </w:rPr>
        <w:t xml:space="preserve">London: Royal College of Nursing; 2018. </w:t>
      </w:r>
      <w:proofErr w:type="gramStart"/>
      <w:r w:rsidRPr="00342F7F">
        <w:rPr>
          <w:rFonts w:ascii="Garamond" w:hAnsi="Garamond"/>
          <w:lang w:val="en-AU"/>
        </w:rPr>
        <w:t>p. 27.</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721D3" w:rsidRPr="000170DA" w:rsidTr="00DA373F">
        <w:tc>
          <w:tcPr>
            <w:tcW w:w="1080" w:type="dxa"/>
            <w:tcBorders>
              <w:top w:val="single" w:sz="4" w:space="0" w:color="auto"/>
              <w:left w:val="single" w:sz="4" w:space="0" w:color="auto"/>
              <w:bottom w:val="single" w:sz="4" w:space="0" w:color="auto"/>
              <w:right w:val="single" w:sz="4" w:space="0" w:color="auto"/>
            </w:tcBorders>
            <w:vAlign w:val="center"/>
          </w:tcPr>
          <w:p w:rsidR="001721D3" w:rsidRPr="000170DA" w:rsidRDefault="001721D3" w:rsidP="00DA373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21D3" w:rsidRPr="000170DA" w:rsidRDefault="00067B88" w:rsidP="00DA373F">
            <w:pPr>
              <w:rPr>
                <w:rStyle w:val="Hyperlink"/>
                <w:rFonts w:ascii="Garamond" w:hAnsi="Garamond"/>
                <w:color w:val="auto"/>
                <w:u w:val="none"/>
                <w:lang w:val="en-AU"/>
              </w:rPr>
            </w:pPr>
            <w:hyperlink r:id="rId20" w:history="1">
              <w:r w:rsidR="001721D3" w:rsidRPr="00FA2A25">
                <w:rPr>
                  <w:rStyle w:val="Hyperlink"/>
                  <w:rFonts w:ascii="Garamond" w:hAnsi="Garamond"/>
                  <w:lang w:val="en-AU"/>
                </w:rPr>
                <w:t>https://www.rcn.org.uk/professional-development/publications/pdf-007013</w:t>
              </w:r>
            </w:hyperlink>
          </w:p>
        </w:tc>
      </w:tr>
      <w:tr w:rsidR="001721D3" w:rsidRPr="000170DA" w:rsidTr="00DA373F">
        <w:tc>
          <w:tcPr>
            <w:tcW w:w="1080" w:type="dxa"/>
            <w:tcBorders>
              <w:top w:val="single" w:sz="4" w:space="0" w:color="auto"/>
              <w:left w:val="single" w:sz="4" w:space="0" w:color="auto"/>
              <w:bottom w:val="single" w:sz="4" w:space="0" w:color="auto"/>
              <w:right w:val="single" w:sz="4" w:space="0" w:color="auto"/>
            </w:tcBorders>
            <w:vAlign w:val="center"/>
          </w:tcPr>
          <w:p w:rsidR="001721D3" w:rsidRPr="000170DA" w:rsidRDefault="001721D3" w:rsidP="00DA37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21D3" w:rsidRPr="000365E9" w:rsidRDefault="001721D3" w:rsidP="00DA373F">
            <w:pPr>
              <w:rPr>
                <w:rFonts w:ascii="Garamond" w:hAnsi="Garamond"/>
                <w:lang w:val="en-AU"/>
              </w:rPr>
            </w:pPr>
            <w:r w:rsidRPr="00231FDA">
              <w:rPr>
                <w:rFonts w:ascii="Garamond" w:hAnsi="Garamond"/>
                <w:lang w:val="en-AU"/>
              </w:rPr>
              <w:t>This report outlines the results of a consultation with nurses and midwives on what is needed for nursing to play its full part in the digital transformation of health care. It argues that until the NHS takes full advantage of the expertise and views of nurses, it won’t be able to realise all the benefits that digital technology can bring for patients and staff.</w:t>
            </w:r>
          </w:p>
        </w:tc>
      </w:tr>
    </w:tbl>
    <w:p w:rsidR="001721D3" w:rsidRDefault="001721D3" w:rsidP="001721D3">
      <w:pPr>
        <w:keepLines/>
        <w:autoSpaceDE w:val="0"/>
        <w:autoSpaceDN w:val="0"/>
        <w:adjustRightInd w:val="0"/>
        <w:rPr>
          <w:rFonts w:ascii="Garamond" w:hAnsi="Garamond"/>
          <w:lang w:val="en-AU"/>
        </w:rPr>
      </w:pPr>
    </w:p>
    <w:p w:rsidR="00CE2E51" w:rsidRDefault="00CE2E51">
      <w:pPr>
        <w:rPr>
          <w:rFonts w:ascii="Garamond" w:hAnsi="Garamond"/>
          <w:b/>
          <w:lang w:val="en-AU"/>
        </w:rPr>
      </w:pPr>
    </w:p>
    <w:p w:rsidR="00282D29" w:rsidRDefault="00282D29" w:rsidP="001624EF">
      <w:pPr>
        <w:keepNext/>
        <w:rPr>
          <w:rFonts w:ascii="Garamond" w:hAnsi="Garamond"/>
          <w:b/>
          <w:lang w:val="en-AU"/>
        </w:rPr>
      </w:pPr>
      <w:r>
        <w:rPr>
          <w:rFonts w:ascii="Garamond" w:hAnsi="Garamond"/>
          <w:b/>
          <w:lang w:val="en-AU"/>
        </w:rPr>
        <w:t>Journal articles</w:t>
      </w:r>
    </w:p>
    <w:p w:rsidR="00244E48" w:rsidRDefault="00244E48" w:rsidP="00244E48">
      <w:pPr>
        <w:keepNext/>
        <w:keepLines/>
        <w:autoSpaceDE w:val="0"/>
        <w:autoSpaceDN w:val="0"/>
        <w:adjustRightInd w:val="0"/>
        <w:rPr>
          <w:rFonts w:ascii="Garamond" w:hAnsi="Garamond"/>
          <w:i/>
          <w:lang w:val="en-AU"/>
        </w:rPr>
      </w:pPr>
    </w:p>
    <w:p w:rsidR="00244E48" w:rsidRPr="008C0673" w:rsidRDefault="00231FDA" w:rsidP="00244E48">
      <w:pPr>
        <w:keepNext/>
        <w:keepLines/>
        <w:autoSpaceDE w:val="0"/>
        <w:autoSpaceDN w:val="0"/>
        <w:adjustRightInd w:val="0"/>
        <w:rPr>
          <w:rFonts w:ascii="Garamond" w:hAnsi="Garamond"/>
          <w:i/>
          <w:lang w:val="en-AU"/>
        </w:rPr>
      </w:pPr>
      <w:r w:rsidRPr="008C0673">
        <w:rPr>
          <w:rFonts w:ascii="Garamond" w:hAnsi="Garamond"/>
          <w:i/>
          <w:lang w:val="en-AU"/>
        </w:rPr>
        <w:t>Complicated: Medical Missteps Are Not Inevitable</w:t>
      </w:r>
    </w:p>
    <w:p w:rsidR="008C0673" w:rsidRDefault="008C0673" w:rsidP="00244E48">
      <w:pPr>
        <w:keepNext/>
        <w:keepLines/>
        <w:autoSpaceDE w:val="0"/>
        <w:autoSpaceDN w:val="0"/>
        <w:adjustRightInd w:val="0"/>
        <w:rPr>
          <w:rFonts w:ascii="Garamond" w:hAnsi="Garamond"/>
          <w:lang w:val="en-AU"/>
        </w:rPr>
      </w:pPr>
      <w:r w:rsidRPr="008C0673">
        <w:rPr>
          <w:rFonts w:ascii="Garamond" w:hAnsi="Garamond"/>
          <w:lang w:val="en-AU"/>
        </w:rPr>
        <w:t>Yurkiewicz IR</w:t>
      </w:r>
    </w:p>
    <w:p w:rsidR="00231FDA" w:rsidRPr="00E566B0" w:rsidRDefault="008C0673" w:rsidP="00244E48">
      <w:pPr>
        <w:keepNext/>
        <w:keepLines/>
        <w:autoSpaceDE w:val="0"/>
        <w:autoSpaceDN w:val="0"/>
        <w:adjustRightInd w:val="0"/>
        <w:rPr>
          <w:rFonts w:ascii="Garamond" w:hAnsi="Garamond"/>
          <w:lang w:val="en-AU"/>
        </w:rPr>
      </w:pPr>
      <w:proofErr w:type="gramStart"/>
      <w:r w:rsidRPr="008C0673">
        <w:rPr>
          <w:rFonts w:ascii="Garamond" w:hAnsi="Garamond"/>
          <w:lang w:val="en-AU"/>
        </w:rPr>
        <w:t>Health Affairs.</w:t>
      </w:r>
      <w:proofErr w:type="gramEnd"/>
      <w:r w:rsidRPr="008C0673">
        <w:rPr>
          <w:rFonts w:ascii="Garamond" w:hAnsi="Garamond"/>
          <w:lang w:val="en-AU"/>
        </w:rPr>
        <w:t xml:space="preserve"> 2018</w:t>
      </w:r>
      <w:proofErr w:type="gramStart"/>
      <w:r w:rsidRPr="008C0673">
        <w:rPr>
          <w:rFonts w:ascii="Garamond" w:hAnsi="Garamond"/>
          <w:lang w:val="en-AU"/>
        </w:rPr>
        <w:t>;37</w:t>
      </w:r>
      <w:proofErr w:type="gramEnd"/>
      <w:r w:rsidRPr="008C0673">
        <w:rPr>
          <w:rFonts w:ascii="Garamond" w:hAnsi="Garamond"/>
          <w:lang w:val="en-AU"/>
        </w:rPr>
        <w:t>(7):1178-81.</w:t>
      </w:r>
    </w:p>
    <w:tbl>
      <w:tblPr>
        <w:tblStyle w:val="TableGrid"/>
        <w:tblW w:w="0" w:type="auto"/>
        <w:tblInd w:w="288" w:type="dxa"/>
        <w:tblLayout w:type="fixed"/>
        <w:tblLook w:val="01E0" w:firstRow="1" w:lastRow="1" w:firstColumn="1" w:lastColumn="1" w:noHBand="0" w:noVBand="0"/>
      </w:tblPr>
      <w:tblGrid>
        <w:gridCol w:w="1080"/>
        <w:gridCol w:w="8280"/>
      </w:tblGrid>
      <w:tr w:rsidR="00244E48"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2837E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4E48" w:rsidRPr="000170DA" w:rsidRDefault="00067B88" w:rsidP="00231FDA">
            <w:pPr>
              <w:rPr>
                <w:rStyle w:val="Hyperlink"/>
                <w:rFonts w:ascii="Garamond" w:hAnsi="Garamond"/>
                <w:color w:val="auto"/>
                <w:u w:val="none"/>
                <w:lang w:val="en-AU"/>
              </w:rPr>
            </w:pPr>
            <w:hyperlink r:id="rId21" w:history="1">
              <w:r w:rsidR="00231FDA" w:rsidRPr="004A00EA">
                <w:rPr>
                  <w:rStyle w:val="Hyperlink"/>
                  <w:rFonts w:ascii="Garamond" w:hAnsi="Garamond"/>
                  <w:lang w:val="en-AU"/>
                </w:rPr>
                <w:t>https://doi.org/10.1377/hlthaff.2017.1550</w:t>
              </w:r>
            </w:hyperlink>
          </w:p>
        </w:tc>
      </w:tr>
      <w:tr w:rsidR="00244E48"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2837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31FDA" w:rsidRPr="000365E9" w:rsidRDefault="00C818EF" w:rsidP="002837E6">
            <w:pPr>
              <w:rPr>
                <w:rFonts w:ascii="Garamond" w:hAnsi="Garamond"/>
                <w:lang w:val="en-AU"/>
              </w:rPr>
            </w:pPr>
            <w:r>
              <w:rPr>
                <w:rFonts w:ascii="Garamond" w:hAnsi="Garamond"/>
                <w:lang w:val="en-AU"/>
              </w:rPr>
              <w:t xml:space="preserve">Narrative piece written by a doctor reflecting on the care her father received and how that perspective alerted her to how often care </w:t>
            </w:r>
            <w:r w:rsidR="00231FDA" w:rsidRPr="00231FDA">
              <w:rPr>
                <w:rFonts w:ascii="Garamond" w:hAnsi="Garamond"/>
                <w:lang w:val="en-AU"/>
              </w:rPr>
              <w:t>teams react to complications instead of preventing them</w:t>
            </w:r>
            <w:r>
              <w:rPr>
                <w:rFonts w:ascii="Garamond" w:hAnsi="Garamond"/>
                <w:lang w:val="en-AU"/>
              </w:rPr>
              <w:t xml:space="preserve">, that is, they are reactive rather than proactive in anticipating and preventing complications. </w:t>
            </w:r>
            <w:r w:rsidR="002837E6">
              <w:rPr>
                <w:rFonts w:ascii="Garamond" w:hAnsi="Garamond"/>
                <w:lang w:val="en-AU"/>
              </w:rPr>
              <w:t>She observes that “</w:t>
            </w:r>
            <w:r w:rsidR="002837E6" w:rsidRPr="002837E6">
              <w:rPr>
                <w:rFonts w:ascii="Garamond" w:hAnsi="Garamond"/>
                <w:lang w:val="en-AU"/>
              </w:rPr>
              <w:t>We often accept complications in medicine as par for the course. As a doctor, I’ve seen—and been complicit in—the treatment of a patient’s presenting problem while letting what seem like details slip. When complications happen, they happen, and we deal with them.</w:t>
            </w:r>
            <w:r w:rsidR="002837E6">
              <w:rPr>
                <w:rFonts w:ascii="Garamond" w:hAnsi="Garamond"/>
                <w:lang w:val="en-AU"/>
              </w:rPr>
              <w:t xml:space="preserve">” </w:t>
            </w:r>
            <w:r>
              <w:rPr>
                <w:rFonts w:ascii="Garamond" w:hAnsi="Garamond"/>
                <w:lang w:val="en-AU"/>
              </w:rPr>
              <w:t xml:space="preserve">She </w:t>
            </w:r>
            <w:r w:rsidR="00231FDA" w:rsidRPr="00231FDA">
              <w:rPr>
                <w:rFonts w:ascii="Garamond" w:hAnsi="Garamond"/>
                <w:lang w:val="en-AU"/>
              </w:rPr>
              <w:t xml:space="preserve">calls on the </w:t>
            </w:r>
            <w:r>
              <w:rPr>
                <w:rFonts w:ascii="Garamond" w:hAnsi="Garamond"/>
                <w:lang w:val="en-AU"/>
              </w:rPr>
              <w:t>health/</w:t>
            </w:r>
            <w:r w:rsidR="00231FDA" w:rsidRPr="00231FDA">
              <w:rPr>
                <w:rFonts w:ascii="Garamond" w:hAnsi="Garamond"/>
                <w:lang w:val="en-AU"/>
              </w:rPr>
              <w:t xml:space="preserve">medical system </w:t>
            </w:r>
            <w:r>
              <w:rPr>
                <w:rFonts w:ascii="Garamond" w:hAnsi="Garamond"/>
                <w:lang w:val="en-AU"/>
              </w:rPr>
              <w:t xml:space="preserve">– </w:t>
            </w:r>
            <w:proofErr w:type="gramStart"/>
            <w:r>
              <w:rPr>
                <w:rFonts w:ascii="Garamond" w:hAnsi="Garamond"/>
                <w:lang w:val="en-AU"/>
              </w:rPr>
              <w:t>that</w:t>
            </w:r>
            <w:proofErr w:type="gramEnd"/>
            <w:r>
              <w:rPr>
                <w:rFonts w:ascii="Garamond" w:hAnsi="Garamond"/>
                <w:lang w:val="en-AU"/>
              </w:rPr>
              <w:t xml:space="preserve"> she too is part of – </w:t>
            </w:r>
            <w:r w:rsidR="00231FDA" w:rsidRPr="00231FDA">
              <w:rPr>
                <w:rFonts w:ascii="Garamond" w:hAnsi="Garamond"/>
                <w:lang w:val="en-AU"/>
              </w:rPr>
              <w:t xml:space="preserve">to take responsibility. </w:t>
            </w:r>
            <w:r w:rsidR="002837E6">
              <w:rPr>
                <w:rFonts w:ascii="Garamond" w:hAnsi="Garamond"/>
                <w:lang w:val="en-AU"/>
              </w:rPr>
              <w:t>As she also notes “</w:t>
            </w:r>
            <w:r w:rsidR="002837E6" w:rsidRPr="002837E6">
              <w:rPr>
                <w:rFonts w:ascii="Garamond" w:hAnsi="Garamond"/>
                <w:lang w:val="en-AU"/>
              </w:rPr>
              <w:t xml:space="preserve">For months after I returned to work, seeing complication after complication, I thought, </w:t>
            </w:r>
            <w:r w:rsidR="002837E6" w:rsidRPr="002837E6">
              <w:rPr>
                <w:rFonts w:ascii="Garamond" w:hAnsi="Garamond"/>
                <w:i/>
                <w:lang w:val="en-AU"/>
              </w:rPr>
              <w:t>these things happen</w:t>
            </w:r>
            <w:r w:rsidR="002837E6" w:rsidRPr="002837E6">
              <w:rPr>
                <w:rFonts w:ascii="Garamond" w:hAnsi="Garamond"/>
                <w:lang w:val="en-AU"/>
              </w:rPr>
              <w:t xml:space="preserve">. One day I changed one word: </w:t>
            </w:r>
            <w:r w:rsidR="002837E6" w:rsidRPr="002837E6">
              <w:rPr>
                <w:rFonts w:ascii="Garamond" w:hAnsi="Garamond"/>
                <w:i/>
                <w:lang w:val="en-AU"/>
              </w:rPr>
              <w:t>these things matter</w:t>
            </w:r>
            <w:r w:rsidR="002837E6" w:rsidRPr="002837E6">
              <w:rPr>
                <w:rFonts w:ascii="Garamond" w:hAnsi="Garamond"/>
                <w:lang w:val="en-AU"/>
              </w:rPr>
              <w:t>.</w:t>
            </w:r>
            <w:r w:rsidR="002837E6">
              <w:rPr>
                <w:rFonts w:ascii="Garamond" w:hAnsi="Garamond"/>
                <w:lang w:val="en-AU"/>
              </w:rPr>
              <w:t>”</w:t>
            </w:r>
            <w:r w:rsidR="002837E6" w:rsidRPr="000365E9">
              <w:rPr>
                <w:rFonts w:ascii="Garamond" w:hAnsi="Garamond"/>
                <w:lang w:val="en-AU"/>
              </w:rPr>
              <w:t xml:space="preserve"> </w:t>
            </w:r>
          </w:p>
        </w:tc>
      </w:tr>
    </w:tbl>
    <w:p w:rsidR="00244E48" w:rsidRDefault="00244E48" w:rsidP="00244E48">
      <w:pPr>
        <w:keepLines/>
        <w:autoSpaceDE w:val="0"/>
        <w:autoSpaceDN w:val="0"/>
        <w:adjustRightInd w:val="0"/>
        <w:rPr>
          <w:rFonts w:ascii="Garamond" w:hAnsi="Garamond"/>
          <w:lang w:val="en-AU"/>
        </w:rPr>
      </w:pPr>
    </w:p>
    <w:p w:rsidR="00D60310" w:rsidRPr="001721D3" w:rsidRDefault="001721D3" w:rsidP="00D60310">
      <w:pPr>
        <w:keepNext/>
        <w:keepLines/>
        <w:autoSpaceDE w:val="0"/>
        <w:autoSpaceDN w:val="0"/>
        <w:adjustRightInd w:val="0"/>
        <w:rPr>
          <w:rFonts w:ascii="Garamond" w:hAnsi="Garamond"/>
          <w:i/>
          <w:lang w:val="en-AU"/>
        </w:rPr>
      </w:pPr>
      <w:r w:rsidRPr="001721D3">
        <w:rPr>
          <w:rFonts w:ascii="Garamond" w:hAnsi="Garamond"/>
          <w:i/>
          <w:lang w:val="en-AU"/>
        </w:rPr>
        <w:t>The association between nurse staffing and omissions in nursing care: A systematic review</w:t>
      </w:r>
    </w:p>
    <w:p w:rsidR="00740077" w:rsidRDefault="00650371" w:rsidP="00D60310">
      <w:pPr>
        <w:keepNext/>
        <w:keepLines/>
        <w:autoSpaceDE w:val="0"/>
        <w:autoSpaceDN w:val="0"/>
        <w:adjustRightInd w:val="0"/>
        <w:rPr>
          <w:rFonts w:ascii="Garamond" w:hAnsi="Garamond"/>
          <w:lang w:val="en-AU"/>
        </w:rPr>
      </w:pPr>
      <w:r w:rsidRPr="00650371">
        <w:rPr>
          <w:rFonts w:ascii="Garamond" w:hAnsi="Garamond"/>
          <w:lang w:val="en-AU"/>
        </w:rPr>
        <w:t>Griffiths P, Recio-Saucedo A, Dall'Ora C, Briggs J, Maruotti A, Meredith P</w:t>
      </w:r>
    </w:p>
    <w:p w:rsidR="001721D3" w:rsidRPr="00E566B0" w:rsidRDefault="00650371" w:rsidP="00D60310">
      <w:pPr>
        <w:keepNext/>
        <w:keepLines/>
        <w:autoSpaceDE w:val="0"/>
        <w:autoSpaceDN w:val="0"/>
        <w:adjustRightInd w:val="0"/>
        <w:rPr>
          <w:rFonts w:ascii="Garamond" w:hAnsi="Garamond"/>
          <w:lang w:val="en-AU"/>
        </w:rPr>
      </w:pPr>
      <w:proofErr w:type="gramStart"/>
      <w:r w:rsidRPr="00650371">
        <w:rPr>
          <w:rFonts w:ascii="Garamond" w:hAnsi="Garamond"/>
          <w:lang w:val="en-AU"/>
        </w:rPr>
        <w:t>Journal of Advanced Nursing.</w:t>
      </w:r>
      <w:proofErr w:type="gramEnd"/>
      <w:r w:rsidRPr="00650371">
        <w:rPr>
          <w:rFonts w:ascii="Garamond" w:hAnsi="Garamond"/>
          <w:lang w:val="en-AU"/>
        </w:rPr>
        <w:t xml:space="preserve"> 2018</w:t>
      </w:r>
      <w:proofErr w:type="gramStart"/>
      <w:r w:rsidRPr="00650371">
        <w:rPr>
          <w:rFonts w:ascii="Garamond" w:hAnsi="Garamond"/>
          <w:lang w:val="en-AU"/>
        </w:rPr>
        <w:t>;74</w:t>
      </w:r>
      <w:proofErr w:type="gramEnd"/>
      <w:r w:rsidRPr="00650371">
        <w:rPr>
          <w:rFonts w:ascii="Garamond" w:hAnsi="Garamond"/>
          <w:lang w:val="en-AU"/>
        </w:rPr>
        <w:t>(7):1474-87.</w:t>
      </w:r>
    </w:p>
    <w:tbl>
      <w:tblPr>
        <w:tblStyle w:val="TableGrid"/>
        <w:tblW w:w="0" w:type="auto"/>
        <w:tblInd w:w="288" w:type="dxa"/>
        <w:tblLayout w:type="fixed"/>
        <w:tblLook w:val="01E0" w:firstRow="1" w:lastRow="1" w:firstColumn="1" w:lastColumn="1" w:noHBand="0" w:noVBand="0"/>
      </w:tblPr>
      <w:tblGrid>
        <w:gridCol w:w="1080"/>
        <w:gridCol w:w="8280"/>
      </w:tblGrid>
      <w:tr w:rsidR="00D60310"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D60310" w:rsidRPr="000170DA" w:rsidRDefault="00D60310" w:rsidP="002837E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60310" w:rsidRPr="000170DA" w:rsidRDefault="00672D33" w:rsidP="002837E6">
            <w:pPr>
              <w:rPr>
                <w:rStyle w:val="Hyperlink"/>
                <w:rFonts w:ascii="Garamond" w:hAnsi="Garamond"/>
                <w:color w:val="auto"/>
                <w:u w:val="none"/>
                <w:lang w:val="en-AU"/>
              </w:rPr>
            </w:pPr>
            <w:hyperlink r:id="rId22" w:history="1">
              <w:r w:rsidRPr="0040074B">
                <w:rPr>
                  <w:rStyle w:val="Hyperlink"/>
                  <w:rFonts w:ascii="Garamond" w:hAnsi="Garamond"/>
                  <w:lang w:val="en-AU"/>
                </w:rPr>
                <w:t>https://doi.org/10.1111/jan.13564</w:t>
              </w:r>
            </w:hyperlink>
          </w:p>
        </w:tc>
      </w:tr>
      <w:tr w:rsidR="00D60310"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D60310" w:rsidRPr="000170DA" w:rsidRDefault="00D60310" w:rsidP="002837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0310" w:rsidRPr="000365E9" w:rsidRDefault="001721D3" w:rsidP="001721D3">
            <w:pPr>
              <w:rPr>
                <w:rFonts w:ascii="Garamond" w:hAnsi="Garamond"/>
                <w:lang w:val="en-AU"/>
              </w:rPr>
            </w:pPr>
            <w:r>
              <w:rPr>
                <w:rFonts w:ascii="Garamond" w:hAnsi="Garamond"/>
                <w:lang w:val="en-AU"/>
              </w:rPr>
              <w:t xml:space="preserve">This systematic review summarises (and adds to) the literature on the issue of ‘missed’ nursing care and the role of staffing. Based on a review of 18 studies, it found that as many as </w:t>
            </w:r>
            <w:r w:rsidRPr="001721D3">
              <w:rPr>
                <w:rFonts w:ascii="Garamond" w:hAnsi="Garamond"/>
                <w:b/>
                <w:lang w:val="en-AU"/>
              </w:rPr>
              <w:t>75%</w:t>
            </w:r>
            <w:r>
              <w:rPr>
                <w:rFonts w:ascii="Garamond" w:hAnsi="Garamond"/>
                <w:lang w:val="en-AU"/>
              </w:rPr>
              <w:t xml:space="preserve"> </w:t>
            </w:r>
            <w:r w:rsidRPr="001721D3">
              <w:rPr>
                <w:rFonts w:ascii="Garamond" w:hAnsi="Garamond"/>
                <w:lang w:val="en-AU"/>
              </w:rPr>
              <w:t xml:space="preserve">or more nurses </w:t>
            </w:r>
            <w:r w:rsidRPr="001721D3">
              <w:rPr>
                <w:rFonts w:ascii="Garamond" w:hAnsi="Garamond"/>
                <w:b/>
                <w:lang w:val="en-AU"/>
              </w:rPr>
              <w:t>reported omitting some care</w:t>
            </w:r>
            <w:r w:rsidRPr="001721D3">
              <w:rPr>
                <w:rFonts w:ascii="Garamond" w:hAnsi="Garamond"/>
                <w:lang w:val="en-AU"/>
              </w:rPr>
              <w:t xml:space="preserve">. Fourteen </w:t>
            </w:r>
            <w:r>
              <w:rPr>
                <w:rFonts w:ascii="Garamond" w:hAnsi="Garamond"/>
                <w:lang w:val="en-AU"/>
              </w:rPr>
              <w:t xml:space="preserve">of the </w:t>
            </w:r>
            <w:r w:rsidRPr="001721D3">
              <w:rPr>
                <w:rFonts w:ascii="Garamond" w:hAnsi="Garamond"/>
                <w:lang w:val="en-AU"/>
              </w:rPr>
              <w:t xml:space="preserve">studies found </w:t>
            </w:r>
            <w:r w:rsidRPr="001721D3">
              <w:rPr>
                <w:rFonts w:ascii="Garamond" w:hAnsi="Garamond"/>
                <w:b/>
                <w:lang w:val="en-AU"/>
              </w:rPr>
              <w:t>low nurse staffing levels</w:t>
            </w:r>
            <w:r w:rsidRPr="001721D3">
              <w:rPr>
                <w:rFonts w:ascii="Garamond" w:hAnsi="Garamond"/>
                <w:lang w:val="en-AU"/>
              </w:rPr>
              <w:t xml:space="preserve"> were </w:t>
            </w:r>
            <w:r w:rsidRPr="001721D3">
              <w:rPr>
                <w:rFonts w:ascii="Garamond" w:hAnsi="Garamond"/>
                <w:b/>
                <w:lang w:val="en-AU"/>
              </w:rPr>
              <w:t>significantly associated</w:t>
            </w:r>
            <w:r w:rsidRPr="001721D3">
              <w:rPr>
                <w:rFonts w:ascii="Garamond" w:hAnsi="Garamond"/>
                <w:lang w:val="en-AU"/>
              </w:rPr>
              <w:t xml:space="preserve"> with higher reports of </w:t>
            </w:r>
            <w:r w:rsidRPr="001721D3">
              <w:rPr>
                <w:rFonts w:ascii="Garamond" w:hAnsi="Garamond"/>
                <w:b/>
                <w:lang w:val="en-AU"/>
              </w:rPr>
              <w:t>missed care</w:t>
            </w:r>
            <w:r w:rsidRPr="001721D3">
              <w:rPr>
                <w:rFonts w:ascii="Garamond" w:hAnsi="Garamond"/>
                <w:lang w:val="en-AU"/>
              </w:rPr>
              <w:t xml:space="preserve">. There </w:t>
            </w:r>
            <w:r>
              <w:rPr>
                <w:rFonts w:ascii="Garamond" w:hAnsi="Garamond"/>
                <w:lang w:val="en-AU"/>
              </w:rPr>
              <w:t xml:space="preserve">found that there </w:t>
            </w:r>
            <w:r w:rsidRPr="001721D3">
              <w:rPr>
                <w:rFonts w:ascii="Garamond" w:hAnsi="Garamond"/>
                <w:lang w:val="en-AU"/>
              </w:rPr>
              <w:t xml:space="preserve">was little evidence that adding support workers </w:t>
            </w:r>
            <w:r>
              <w:rPr>
                <w:rFonts w:ascii="Garamond" w:hAnsi="Garamond"/>
                <w:lang w:val="en-AU"/>
              </w:rPr>
              <w:t>to the team reduced missed care, thus suggesting that more nursing staff (rather than support workers)</w:t>
            </w:r>
            <w:r w:rsidR="00650371">
              <w:rPr>
                <w:rFonts w:ascii="Garamond" w:hAnsi="Garamond"/>
                <w:lang w:val="en-AU"/>
              </w:rPr>
              <w:t xml:space="preserve"> may be key.</w:t>
            </w:r>
          </w:p>
        </w:tc>
      </w:tr>
    </w:tbl>
    <w:p w:rsidR="00D60310" w:rsidRDefault="00D60310" w:rsidP="00D60310">
      <w:pPr>
        <w:keepLines/>
        <w:autoSpaceDE w:val="0"/>
        <w:autoSpaceDN w:val="0"/>
        <w:adjustRightInd w:val="0"/>
        <w:rPr>
          <w:rFonts w:ascii="Garamond" w:hAnsi="Garamond"/>
          <w:lang w:val="en-AU"/>
        </w:rPr>
      </w:pPr>
    </w:p>
    <w:p w:rsidR="00653ED1" w:rsidRPr="00080C2D" w:rsidRDefault="00653ED1" w:rsidP="00653ED1">
      <w:pPr>
        <w:keepLines/>
        <w:autoSpaceDE w:val="0"/>
        <w:autoSpaceDN w:val="0"/>
        <w:adjustRightInd w:val="0"/>
        <w:rPr>
          <w:rFonts w:ascii="Garamond" w:hAnsi="Garamond"/>
          <w:i/>
          <w:lang w:val="en-AU"/>
        </w:rPr>
      </w:pPr>
      <w:r w:rsidRPr="00653ED1">
        <w:rPr>
          <w:rFonts w:ascii="Garamond" w:hAnsi="Garamond"/>
          <w:i/>
          <w:lang w:val="en-AU"/>
        </w:rPr>
        <w:lastRenderedPageBreak/>
        <w:t>BMJ Quality &amp; Safety</w:t>
      </w:r>
    </w:p>
    <w:p w:rsidR="00653ED1" w:rsidRDefault="00653ED1" w:rsidP="00653ED1">
      <w:pPr>
        <w:keepLines/>
        <w:autoSpaceDE w:val="0"/>
        <w:autoSpaceDN w:val="0"/>
        <w:adjustRightInd w:val="0"/>
        <w:rPr>
          <w:rFonts w:ascii="Garamond" w:hAnsi="Garamond"/>
          <w:lang w:val="en-AU"/>
        </w:rPr>
      </w:pPr>
      <w:r w:rsidRPr="00653ED1">
        <w:rPr>
          <w:rFonts w:ascii="Garamond" w:hAnsi="Garamond"/>
          <w:lang w:val="en-AU"/>
        </w:rPr>
        <w:t>August 2018 - Volume 27 - 8</w:t>
      </w:r>
    </w:p>
    <w:tbl>
      <w:tblPr>
        <w:tblStyle w:val="TableGrid"/>
        <w:tblW w:w="0" w:type="auto"/>
        <w:tblInd w:w="288" w:type="dxa"/>
        <w:tblLayout w:type="fixed"/>
        <w:tblLook w:val="01E0" w:firstRow="1" w:lastRow="1" w:firstColumn="1" w:lastColumn="1" w:noHBand="0" w:noVBand="0"/>
      </w:tblPr>
      <w:tblGrid>
        <w:gridCol w:w="1080"/>
        <w:gridCol w:w="8280"/>
      </w:tblGrid>
      <w:tr w:rsidR="00653ED1"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653ED1" w:rsidRPr="000170DA" w:rsidRDefault="00653ED1" w:rsidP="002837E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53ED1" w:rsidRPr="000170DA" w:rsidRDefault="00067B88" w:rsidP="002837E6">
            <w:pPr>
              <w:rPr>
                <w:rStyle w:val="Hyperlink"/>
                <w:rFonts w:ascii="Garamond" w:hAnsi="Garamond"/>
                <w:color w:val="auto"/>
                <w:u w:val="none"/>
                <w:lang w:val="en-AU"/>
              </w:rPr>
            </w:pPr>
            <w:hyperlink r:id="rId23" w:history="1">
              <w:r w:rsidR="00653ED1" w:rsidRPr="0040074B">
                <w:rPr>
                  <w:rStyle w:val="Hyperlink"/>
                  <w:rFonts w:ascii="Garamond" w:hAnsi="Garamond"/>
                  <w:lang w:val="en-AU"/>
                </w:rPr>
                <w:t>https://qualitysafety.bmj.com/content/27/8</w:t>
              </w:r>
            </w:hyperlink>
          </w:p>
        </w:tc>
      </w:tr>
      <w:tr w:rsidR="00653ED1"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653ED1" w:rsidRPr="000170DA" w:rsidRDefault="00653ED1" w:rsidP="002837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3ED1" w:rsidRDefault="00653ED1" w:rsidP="002837E6">
            <w:pPr>
              <w:rPr>
                <w:rFonts w:ascii="Garamond" w:hAnsi="Garamond"/>
                <w:lang w:val="en-AU"/>
              </w:rPr>
            </w:pPr>
            <w:r w:rsidRPr="00653ED1">
              <w:rPr>
                <w:rFonts w:ascii="Garamond" w:hAnsi="Garamond"/>
                <w:lang w:val="en-AU"/>
              </w:rPr>
              <w:t xml:space="preserve">A new issue of </w:t>
            </w:r>
            <w:r w:rsidRPr="00653ED1">
              <w:rPr>
                <w:rFonts w:ascii="Garamond" w:hAnsi="Garamond"/>
                <w:i/>
                <w:lang w:val="en-AU"/>
              </w:rPr>
              <w:t>BMJ Quality and Safety</w:t>
            </w:r>
            <w:r w:rsidRPr="00653ED1">
              <w:rPr>
                <w:rFonts w:ascii="Garamond" w:hAnsi="Garamond"/>
                <w:lang w:val="en-AU"/>
              </w:rPr>
              <w:t xml:space="preserve"> has been published. Many of the papers in this issue have been referred to in previous editions of </w:t>
            </w:r>
            <w:r w:rsidRPr="00653ED1">
              <w:rPr>
                <w:rFonts w:ascii="Garamond" w:hAnsi="Garamond"/>
                <w:i/>
                <w:lang w:val="en-AU"/>
              </w:rPr>
              <w:t>On the Radar</w:t>
            </w:r>
            <w:r w:rsidRPr="00653ED1">
              <w:rPr>
                <w:rFonts w:ascii="Garamond" w:hAnsi="Garamond"/>
                <w:lang w:val="en-AU"/>
              </w:rPr>
              <w:t xml:space="preserve"> (when they were released online). Articles in this issue of </w:t>
            </w:r>
            <w:r w:rsidRPr="00653ED1">
              <w:rPr>
                <w:rFonts w:ascii="Garamond" w:hAnsi="Garamond"/>
                <w:i/>
                <w:lang w:val="en-AU"/>
              </w:rPr>
              <w:t>BMJ Quality and Safety</w:t>
            </w:r>
            <w:r w:rsidRPr="00653ED1">
              <w:rPr>
                <w:rFonts w:ascii="Garamond" w:hAnsi="Garamond"/>
                <w:lang w:val="en-AU"/>
              </w:rPr>
              <w:t xml:space="preserve"> include:</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Editorial</w:t>
            </w:r>
            <w:r w:rsidR="00CE3B45" w:rsidRPr="00CE3B45">
              <w:rPr>
                <w:rFonts w:ascii="Garamond" w:hAnsi="Garamond"/>
                <w:lang w:val="en-AU"/>
              </w:rPr>
              <w:t xml:space="preserve">: </w:t>
            </w:r>
            <w:r w:rsidRPr="00CE3B45">
              <w:rPr>
                <w:rFonts w:ascii="Garamond" w:hAnsi="Garamond"/>
                <w:lang w:val="en-AU"/>
              </w:rPr>
              <w:t xml:space="preserve">Thoughtless design of the </w:t>
            </w:r>
            <w:r w:rsidRPr="00CE3B45">
              <w:rPr>
                <w:rFonts w:ascii="Garamond" w:hAnsi="Garamond"/>
                <w:b/>
                <w:lang w:val="en-AU"/>
              </w:rPr>
              <w:t>electronic health record</w:t>
            </w:r>
            <w:r w:rsidRPr="00CE3B45">
              <w:rPr>
                <w:rFonts w:ascii="Garamond" w:hAnsi="Garamond"/>
                <w:lang w:val="en-AU"/>
              </w:rPr>
              <w:t xml:space="preserve"> drives overuse, but purposeful design can nudge improved patient care </w:t>
            </w:r>
            <w:r w:rsidR="00CE3B45" w:rsidRPr="00CE3B45">
              <w:rPr>
                <w:rFonts w:ascii="Garamond" w:hAnsi="Garamond"/>
                <w:lang w:val="en-AU"/>
              </w:rPr>
              <w:t>(</w:t>
            </w:r>
            <w:r w:rsidRPr="00CE3B45">
              <w:rPr>
                <w:rFonts w:ascii="Garamond" w:hAnsi="Garamond"/>
                <w:lang w:val="en-AU"/>
              </w:rPr>
              <w:t>Val</w:t>
            </w:r>
            <w:r w:rsidR="00CE3B45">
              <w:rPr>
                <w:rFonts w:ascii="Garamond" w:hAnsi="Garamond"/>
                <w:lang w:val="en-AU"/>
              </w:rPr>
              <w:t>erie M Vaughn, Jeffrey A Linder)</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Impact of </w:t>
            </w:r>
            <w:r w:rsidRPr="00CE3B45">
              <w:rPr>
                <w:rFonts w:ascii="Garamond" w:hAnsi="Garamond"/>
                <w:b/>
                <w:lang w:val="en-AU"/>
              </w:rPr>
              <w:t xml:space="preserve">order set design </w:t>
            </w:r>
            <w:r w:rsidRPr="00CE3B45">
              <w:rPr>
                <w:rFonts w:ascii="Garamond" w:hAnsi="Garamond"/>
                <w:lang w:val="en-AU"/>
              </w:rPr>
              <w:t>on</w:t>
            </w:r>
            <w:r w:rsidRPr="00CE3B45">
              <w:rPr>
                <w:rFonts w:ascii="Garamond" w:hAnsi="Garamond"/>
                <w:b/>
                <w:lang w:val="en-AU"/>
              </w:rPr>
              <w:t xml:space="preserve"> urine culturing practices</w:t>
            </w:r>
            <w:r w:rsidRPr="00CE3B45">
              <w:rPr>
                <w:rFonts w:ascii="Garamond" w:hAnsi="Garamond"/>
                <w:lang w:val="en-AU"/>
              </w:rPr>
              <w:t xml:space="preserve"> at an academic medical centre emergency department </w:t>
            </w:r>
            <w:r w:rsidR="00CE3B45" w:rsidRPr="00CE3B45">
              <w:rPr>
                <w:rFonts w:ascii="Garamond" w:hAnsi="Garamond"/>
                <w:lang w:val="en-AU"/>
              </w:rPr>
              <w:t>(</w:t>
            </w:r>
            <w:r w:rsidRPr="00CE3B45">
              <w:rPr>
                <w:rFonts w:ascii="Garamond" w:hAnsi="Garamond"/>
                <w:lang w:val="en-AU"/>
              </w:rPr>
              <w:t xml:space="preserve">Satish Munigala, Ronald R Jackups, Jr, Robert F Poirier, Stephen Y Liang, Helen Wood, S </w:t>
            </w:r>
            <w:r w:rsidR="00CE3B45">
              <w:rPr>
                <w:rFonts w:ascii="Garamond" w:hAnsi="Garamond"/>
                <w:lang w:val="en-AU"/>
              </w:rPr>
              <w:t>R Jafarzadeh, D K Warren)</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Implementation of a </w:t>
            </w:r>
            <w:r w:rsidRPr="00CE3B45">
              <w:rPr>
                <w:rFonts w:ascii="Garamond" w:hAnsi="Garamond"/>
                <w:b/>
                <w:lang w:val="en-AU"/>
              </w:rPr>
              <w:t>colour-coded universal protocol safety initiative</w:t>
            </w:r>
            <w:r w:rsidRPr="00CE3B45">
              <w:rPr>
                <w:rFonts w:ascii="Garamond" w:hAnsi="Garamond"/>
                <w:lang w:val="en-AU"/>
              </w:rPr>
              <w:t xml:space="preserve"> in Guatemala </w:t>
            </w:r>
            <w:r w:rsidR="00CE3B45" w:rsidRPr="00CE3B45">
              <w:rPr>
                <w:rFonts w:ascii="Garamond" w:hAnsi="Garamond"/>
                <w:lang w:val="en-AU"/>
              </w:rPr>
              <w:t>(</w:t>
            </w:r>
            <w:r w:rsidRPr="00CE3B45">
              <w:rPr>
                <w:rFonts w:ascii="Garamond" w:hAnsi="Garamond"/>
                <w:lang w:val="en-AU"/>
              </w:rPr>
              <w:t>Brad M Taicher, Shannon Tew, Ligia Figueroa, Fausto Hernand</w:t>
            </w:r>
            <w:r w:rsidR="00CE3B45">
              <w:rPr>
                <w:rFonts w:ascii="Garamond" w:hAnsi="Garamond"/>
                <w:lang w:val="en-AU"/>
              </w:rPr>
              <w:t>ez, Sherry S Ross, Henry E Rice)</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Performance of statistical process control methods for regional </w:t>
            </w:r>
            <w:r w:rsidRPr="00CE3B45">
              <w:rPr>
                <w:rFonts w:ascii="Garamond" w:hAnsi="Garamond"/>
                <w:b/>
                <w:lang w:val="en-AU"/>
              </w:rPr>
              <w:t>surgical site infection surveillance</w:t>
            </w:r>
            <w:r w:rsidRPr="00CE3B45">
              <w:rPr>
                <w:rFonts w:ascii="Garamond" w:hAnsi="Garamond"/>
                <w:lang w:val="en-AU"/>
              </w:rPr>
              <w:t xml:space="preserve">: a 10-year multicentre pilot study </w:t>
            </w:r>
            <w:r w:rsidR="00CE3B45" w:rsidRPr="00CE3B45">
              <w:rPr>
                <w:rFonts w:ascii="Garamond" w:hAnsi="Garamond"/>
                <w:lang w:val="en-AU"/>
              </w:rPr>
              <w:t>(</w:t>
            </w:r>
            <w:r w:rsidRPr="00CE3B45">
              <w:rPr>
                <w:rFonts w:ascii="Garamond" w:hAnsi="Garamond"/>
                <w:lang w:val="en-AU"/>
              </w:rPr>
              <w:t>Arthur W Baker, Salah Haridy, Joseph Salem, Iulian Ilieş, Awatef O Ergai, Aven Samareh, Nicholas Andrianas, James C Benneyan, Danie</w:t>
            </w:r>
            <w:r w:rsidR="00CE3B45">
              <w:rPr>
                <w:rFonts w:ascii="Garamond" w:hAnsi="Garamond"/>
                <w:lang w:val="en-AU"/>
              </w:rPr>
              <w:t>l J Sexton, D J Anderson)</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Reorganisation of </w:t>
            </w:r>
            <w:r w:rsidRPr="00CE3B45">
              <w:rPr>
                <w:rFonts w:ascii="Garamond" w:hAnsi="Garamond"/>
                <w:b/>
                <w:lang w:val="en-AU"/>
              </w:rPr>
              <w:t>stroke care and impact on mortality</w:t>
            </w:r>
            <w:r w:rsidRPr="00CE3B45">
              <w:rPr>
                <w:rFonts w:ascii="Garamond" w:hAnsi="Garamond"/>
                <w:lang w:val="en-AU"/>
              </w:rPr>
              <w:t xml:space="preserve"> in patients admitted during weekends: a national descriptive study based on administrative data </w:t>
            </w:r>
            <w:r w:rsidR="00CE3B45" w:rsidRPr="00CE3B45">
              <w:rPr>
                <w:rFonts w:ascii="Garamond" w:hAnsi="Garamond"/>
                <w:lang w:val="en-AU"/>
              </w:rPr>
              <w:t>(</w:t>
            </w:r>
            <w:r w:rsidRPr="00CE3B45">
              <w:rPr>
                <w:rFonts w:ascii="Garamond" w:hAnsi="Garamond"/>
                <w:lang w:val="en-AU"/>
              </w:rPr>
              <w:t>Violeta Balinskaite, Alex Bottle, Louise Johanna</w:t>
            </w:r>
            <w:r w:rsidR="00CE3B45">
              <w:rPr>
                <w:rFonts w:ascii="Garamond" w:hAnsi="Garamond"/>
                <w:lang w:val="en-AU"/>
              </w:rPr>
              <w:t xml:space="preserve"> Shaw, A Majeed, P Aylin)</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Ratings game: an analysis of </w:t>
            </w:r>
            <w:r w:rsidRPr="00CE3B45">
              <w:rPr>
                <w:rFonts w:ascii="Garamond" w:hAnsi="Garamond"/>
                <w:b/>
                <w:lang w:val="en-AU"/>
              </w:rPr>
              <w:t>Nursing Home Compare and Yelp ratings</w:t>
            </w:r>
            <w:r w:rsidRPr="00CE3B45">
              <w:rPr>
                <w:rFonts w:ascii="Garamond" w:hAnsi="Garamond"/>
                <w:lang w:val="en-AU"/>
              </w:rPr>
              <w:t xml:space="preserve"> </w:t>
            </w:r>
            <w:r w:rsidR="00CE3B45" w:rsidRPr="00CE3B45">
              <w:rPr>
                <w:rFonts w:ascii="Garamond" w:hAnsi="Garamond"/>
                <w:lang w:val="en-AU"/>
              </w:rPr>
              <w:t>(</w:t>
            </w:r>
            <w:r w:rsidRPr="00CE3B45">
              <w:rPr>
                <w:rFonts w:ascii="Garamond" w:hAnsi="Garamond"/>
                <w:lang w:val="en-AU"/>
              </w:rPr>
              <w:t>Kayla Johari, Caitlyn Kellogg, Katalina Vazquez, Krystle Irvine</w:t>
            </w:r>
            <w:r w:rsidR="00CE3B45">
              <w:rPr>
                <w:rFonts w:ascii="Garamond" w:hAnsi="Garamond"/>
                <w:lang w:val="en-AU"/>
              </w:rPr>
              <w:t>, Anna Rahman, Susan Enguidanos)</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Measurement of </w:t>
            </w:r>
            <w:r w:rsidRPr="00CE3B45">
              <w:rPr>
                <w:rFonts w:ascii="Garamond" w:hAnsi="Garamond"/>
                <w:b/>
                <w:lang w:val="en-AU"/>
              </w:rPr>
              <w:t>harms in community care</w:t>
            </w:r>
            <w:r w:rsidRPr="00CE3B45">
              <w:rPr>
                <w:rFonts w:ascii="Garamond" w:hAnsi="Garamond"/>
                <w:lang w:val="en-AU"/>
              </w:rPr>
              <w:t xml:space="preserve">: a qualitative study of use of the </w:t>
            </w:r>
            <w:r w:rsidRPr="00CE3B45">
              <w:rPr>
                <w:rFonts w:ascii="Garamond" w:hAnsi="Garamond"/>
                <w:b/>
                <w:lang w:val="en-AU"/>
              </w:rPr>
              <w:t>NHS Safety Thermometer</w:t>
            </w:r>
            <w:r w:rsidRPr="00CE3B45">
              <w:rPr>
                <w:rFonts w:ascii="Garamond" w:hAnsi="Garamond"/>
                <w:lang w:val="en-AU"/>
              </w:rPr>
              <w:t xml:space="preserve"> </w:t>
            </w:r>
            <w:r w:rsidR="00CE3B45" w:rsidRPr="00CE3B45">
              <w:rPr>
                <w:rFonts w:ascii="Garamond" w:hAnsi="Garamond"/>
                <w:lang w:val="en-AU"/>
              </w:rPr>
              <w:t>(</w:t>
            </w:r>
            <w:r w:rsidRPr="00CE3B45">
              <w:rPr>
                <w:rFonts w:ascii="Garamond" w:hAnsi="Garamond"/>
                <w:lang w:val="en-AU"/>
              </w:rPr>
              <w:t>Liz Brewster, Carolyn Tarrant, J</w:t>
            </w:r>
            <w:r w:rsidR="00CE3B45">
              <w:rPr>
                <w:rFonts w:ascii="Garamond" w:hAnsi="Garamond"/>
                <w:lang w:val="en-AU"/>
              </w:rPr>
              <w:t>anet Willars, Natalie Armstrong)</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Successfully reducing </w:t>
            </w:r>
            <w:r w:rsidRPr="00CE3B45">
              <w:rPr>
                <w:rFonts w:ascii="Garamond" w:hAnsi="Garamond"/>
                <w:b/>
                <w:lang w:val="en-AU"/>
              </w:rPr>
              <w:t>newborn asphyxia</w:t>
            </w:r>
            <w:r w:rsidRPr="00CE3B45">
              <w:rPr>
                <w:rFonts w:ascii="Garamond" w:hAnsi="Garamond"/>
                <w:lang w:val="en-AU"/>
              </w:rPr>
              <w:t xml:space="preserve"> in the labour unit in a large academic medical centre: a quality improvement project using statistical process control </w:t>
            </w:r>
            <w:r w:rsidR="00CE3B45" w:rsidRPr="00CE3B45">
              <w:rPr>
                <w:rFonts w:ascii="Garamond" w:hAnsi="Garamond"/>
                <w:lang w:val="en-AU"/>
              </w:rPr>
              <w:t>(</w:t>
            </w:r>
            <w:r w:rsidRPr="00CE3B45">
              <w:rPr>
                <w:rFonts w:ascii="Garamond" w:hAnsi="Garamond"/>
                <w:lang w:val="en-AU"/>
              </w:rPr>
              <w:t>Rikke von Benzon Hollesen, Rie Laurine Rosenthal Johansen, Christina Rørbye, Louise Munk, Pierre B</w:t>
            </w:r>
            <w:r w:rsidR="00CE3B45">
              <w:rPr>
                <w:rFonts w:ascii="Garamond" w:hAnsi="Garamond"/>
                <w:lang w:val="en-AU"/>
              </w:rPr>
              <w:t>arker, Anette Kjaerbye-Thygesen)</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b/>
                <w:lang w:val="en-AU"/>
              </w:rPr>
              <w:t>Patient experience of general practice</w:t>
            </w:r>
            <w:r w:rsidRPr="00CE3B45">
              <w:rPr>
                <w:rFonts w:ascii="Garamond" w:hAnsi="Garamond"/>
                <w:lang w:val="en-AU"/>
              </w:rPr>
              <w:t xml:space="preserve"> and use of emergency hospital services in England: regression analysis of national cross-sectional time series data </w:t>
            </w:r>
            <w:r w:rsidR="00CE3B45" w:rsidRPr="00CE3B45">
              <w:rPr>
                <w:rFonts w:ascii="Garamond" w:hAnsi="Garamond"/>
                <w:lang w:val="en-AU"/>
              </w:rPr>
              <w:t>(</w:t>
            </w:r>
            <w:r w:rsidRPr="00CE3B45">
              <w:rPr>
                <w:rFonts w:ascii="Garamond" w:hAnsi="Garamond"/>
                <w:lang w:val="en-AU"/>
              </w:rPr>
              <w:t>Thomas E Cowling,</w:t>
            </w:r>
            <w:r w:rsidR="00CE3B45">
              <w:rPr>
                <w:rFonts w:ascii="Garamond" w:hAnsi="Garamond"/>
                <w:lang w:val="en-AU"/>
              </w:rPr>
              <w:t xml:space="preserve"> Azeem Majeed, Matthew J Harris)</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b/>
                <w:lang w:val="en-AU"/>
              </w:rPr>
              <w:t>Task errors by emergency physicians</w:t>
            </w:r>
            <w:r w:rsidRPr="00CE3B45">
              <w:rPr>
                <w:rFonts w:ascii="Garamond" w:hAnsi="Garamond"/>
                <w:lang w:val="en-AU"/>
              </w:rPr>
              <w:t xml:space="preserve"> are associated with interruptions, multitasking, fatigue and working memory capacity: a prospective, direct observation study </w:t>
            </w:r>
            <w:r w:rsidR="00CE3B45" w:rsidRPr="00CE3B45">
              <w:rPr>
                <w:rFonts w:ascii="Garamond" w:hAnsi="Garamond"/>
                <w:lang w:val="en-AU"/>
              </w:rPr>
              <w:t>(</w:t>
            </w:r>
            <w:r w:rsidRPr="00CE3B45">
              <w:rPr>
                <w:rFonts w:ascii="Garamond" w:hAnsi="Garamond"/>
                <w:lang w:val="en-AU"/>
              </w:rPr>
              <w:t xml:space="preserve">Johanna I Westbrook, Magdalena Z Raban, </w:t>
            </w:r>
            <w:r w:rsidR="00CE3B45">
              <w:rPr>
                <w:rFonts w:ascii="Garamond" w:hAnsi="Garamond"/>
                <w:lang w:val="en-AU"/>
              </w:rPr>
              <w:t>Scott R Walter, Heather Douglas)</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Ethical implications of </w:t>
            </w:r>
            <w:r w:rsidRPr="00CE3B45">
              <w:rPr>
                <w:rFonts w:ascii="Garamond" w:hAnsi="Garamond"/>
                <w:b/>
                <w:lang w:val="en-AU"/>
              </w:rPr>
              <w:t>excessive cluster sizes in cluster randomised trials</w:t>
            </w:r>
            <w:r w:rsidRPr="00CE3B45">
              <w:rPr>
                <w:rFonts w:ascii="Garamond" w:hAnsi="Garamond"/>
                <w:lang w:val="en-AU"/>
              </w:rPr>
              <w:t xml:space="preserve"> </w:t>
            </w:r>
            <w:r w:rsidR="00CE3B45" w:rsidRPr="00CE3B45">
              <w:rPr>
                <w:rFonts w:ascii="Garamond" w:hAnsi="Garamond"/>
                <w:lang w:val="en-AU"/>
              </w:rPr>
              <w:t>(</w:t>
            </w:r>
            <w:r w:rsidRPr="00CE3B45">
              <w:rPr>
                <w:rFonts w:ascii="Garamond" w:hAnsi="Garamond"/>
                <w:lang w:val="en-AU"/>
              </w:rPr>
              <w:t>Karla Hemming, Monica Taljaard, Gordon Forbes, Sa</w:t>
            </w:r>
            <w:r w:rsidR="00CE3B45">
              <w:rPr>
                <w:rFonts w:ascii="Garamond" w:hAnsi="Garamond"/>
                <w:lang w:val="en-AU"/>
              </w:rPr>
              <w:t>ndra M Eldridge, Charles Weijer)</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Identifying </w:t>
            </w:r>
            <w:r w:rsidRPr="00CE3B45">
              <w:rPr>
                <w:rFonts w:ascii="Garamond" w:hAnsi="Garamond"/>
                <w:b/>
                <w:lang w:val="en-AU"/>
              </w:rPr>
              <w:t>vendors in studies of electronic health records</w:t>
            </w:r>
            <w:r w:rsidRPr="00CE3B45">
              <w:rPr>
                <w:rFonts w:ascii="Garamond" w:hAnsi="Garamond"/>
                <w:lang w:val="en-AU"/>
              </w:rPr>
              <w:t xml:space="preserve">: the editor replies </w:t>
            </w:r>
            <w:r w:rsidR="00CE3B45" w:rsidRPr="00CE3B45">
              <w:rPr>
                <w:rFonts w:ascii="Garamond" w:hAnsi="Garamond"/>
                <w:lang w:val="en-AU"/>
              </w:rPr>
              <w:t>(</w:t>
            </w:r>
            <w:r w:rsidR="00CE3B45">
              <w:rPr>
                <w:rFonts w:ascii="Garamond" w:hAnsi="Garamond"/>
                <w:lang w:val="en-AU"/>
              </w:rPr>
              <w:t>Kaveh G Shojania)</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Problems with </w:t>
            </w:r>
            <w:r w:rsidRPr="00CE3B45">
              <w:rPr>
                <w:rFonts w:ascii="Garamond" w:hAnsi="Garamond"/>
                <w:b/>
                <w:lang w:val="en-AU"/>
              </w:rPr>
              <w:t>discharge summaries</w:t>
            </w:r>
            <w:r w:rsidRPr="00CE3B45">
              <w:rPr>
                <w:rFonts w:ascii="Garamond" w:hAnsi="Garamond"/>
                <w:lang w:val="en-AU"/>
              </w:rPr>
              <w:t xml:space="preserve"> produced by </w:t>
            </w:r>
            <w:r w:rsidRPr="00CE3B45">
              <w:rPr>
                <w:rFonts w:ascii="Garamond" w:hAnsi="Garamond"/>
                <w:b/>
                <w:lang w:val="en-AU"/>
              </w:rPr>
              <w:t>electronic health records</w:t>
            </w:r>
            <w:r w:rsidRPr="00CE3B45">
              <w:rPr>
                <w:rFonts w:ascii="Garamond" w:hAnsi="Garamond"/>
                <w:lang w:val="en-AU"/>
              </w:rPr>
              <w:t xml:space="preserve">: why are the </w:t>
            </w:r>
            <w:r w:rsidRPr="00CE3B45">
              <w:rPr>
                <w:rFonts w:ascii="Garamond" w:hAnsi="Garamond"/>
                <w:b/>
                <w:lang w:val="en-AU"/>
              </w:rPr>
              <w:t>vendors</w:t>
            </w:r>
            <w:r w:rsidRPr="00CE3B45">
              <w:rPr>
                <w:rFonts w:ascii="Garamond" w:hAnsi="Garamond"/>
                <w:lang w:val="en-AU"/>
              </w:rPr>
              <w:t xml:space="preserve"> not named? </w:t>
            </w:r>
            <w:r w:rsidR="00CE3B45" w:rsidRPr="00CE3B45">
              <w:rPr>
                <w:rFonts w:ascii="Garamond" w:hAnsi="Garamond"/>
                <w:lang w:val="en-AU"/>
              </w:rPr>
              <w:t>(</w:t>
            </w:r>
            <w:r w:rsidR="00CE3B45">
              <w:rPr>
                <w:rFonts w:ascii="Garamond" w:hAnsi="Garamond"/>
                <w:lang w:val="en-AU"/>
              </w:rPr>
              <w:t>Walter Joseph O’Donnell)</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t xml:space="preserve">Questions regarding the authors’ conclusions about the lack of change in </w:t>
            </w:r>
            <w:r w:rsidRPr="00CE3B45">
              <w:rPr>
                <w:rFonts w:ascii="Garamond" w:hAnsi="Garamond"/>
                <w:b/>
                <w:lang w:val="en-AU"/>
              </w:rPr>
              <w:t>Hospital Survey on Patient Safety Culture (HSOPS) scores</w:t>
            </w:r>
            <w:r w:rsidRPr="00CE3B45">
              <w:rPr>
                <w:rFonts w:ascii="Garamond" w:hAnsi="Garamond"/>
                <w:lang w:val="en-AU"/>
              </w:rPr>
              <w:t xml:space="preserve"> related to reduction of </w:t>
            </w:r>
            <w:r w:rsidRPr="00CE3B45">
              <w:rPr>
                <w:rFonts w:ascii="Garamond" w:hAnsi="Garamond"/>
                <w:b/>
                <w:lang w:val="en-AU"/>
              </w:rPr>
              <w:t>hospital-acquired infections</w:t>
            </w:r>
            <w:r w:rsidRPr="00CE3B45">
              <w:rPr>
                <w:rFonts w:ascii="Garamond" w:hAnsi="Garamond"/>
                <w:lang w:val="en-AU"/>
              </w:rPr>
              <w:t xml:space="preserve"> </w:t>
            </w:r>
            <w:r w:rsidR="00CE3B45" w:rsidRPr="00CE3B45">
              <w:rPr>
                <w:rFonts w:ascii="Garamond" w:hAnsi="Garamond"/>
                <w:lang w:val="en-AU"/>
              </w:rPr>
              <w:t>(</w:t>
            </w:r>
            <w:r w:rsidRPr="00CE3B45">
              <w:rPr>
                <w:rFonts w:ascii="Garamond" w:hAnsi="Garamond"/>
                <w:lang w:val="en-AU"/>
              </w:rPr>
              <w:t>Joanne R Campi</w:t>
            </w:r>
            <w:r w:rsidR="00CE3B45">
              <w:rPr>
                <w:rFonts w:ascii="Garamond" w:hAnsi="Garamond"/>
                <w:lang w:val="en-AU"/>
              </w:rPr>
              <w:t>one, Naomi D Yount, Joann Sorra)</w:t>
            </w:r>
          </w:p>
          <w:p w:rsidR="00653ED1" w:rsidRPr="00CE3B45" w:rsidRDefault="00653ED1" w:rsidP="00653ED1">
            <w:pPr>
              <w:pStyle w:val="ListParagraph"/>
              <w:numPr>
                <w:ilvl w:val="0"/>
                <w:numId w:val="23"/>
              </w:numPr>
              <w:rPr>
                <w:rFonts w:ascii="Garamond" w:hAnsi="Garamond"/>
                <w:lang w:val="en-AU"/>
              </w:rPr>
            </w:pPr>
            <w:r w:rsidRPr="00CE3B45">
              <w:rPr>
                <w:rFonts w:ascii="Garamond" w:hAnsi="Garamond"/>
                <w:lang w:val="en-AU"/>
              </w:rPr>
              <w:lastRenderedPageBreak/>
              <w:t xml:space="preserve">On being human: reflections on a </w:t>
            </w:r>
            <w:r w:rsidRPr="00CE3B45">
              <w:rPr>
                <w:rFonts w:ascii="Garamond" w:hAnsi="Garamond"/>
                <w:b/>
                <w:lang w:val="en-AU"/>
              </w:rPr>
              <w:t>daily error</w:t>
            </w:r>
            <w:r w:rsidRPr="00CE3B45">
              <w:rPr>
                <w:rFonts w:ascii="Garamond" w:hAnsi="Garamond"/>
                <w:lang w:val="en-AU"/>
              </w:rPr>
              <w:t xml:space="preserve"> </w:t>
            </w:r>
            <w:r w:rsidR="00CE3B45" w:rsidRPr="00CE3B45">
              <w:rPr>
                <w:rFonts w:ascii="Garamond" w:hAnsi="Garamond"/>
                <w:lang w:val="en-AU"/>
              </w:rPr>
              <w:t>(</w:t>
            </w:r>
            <w:r w:rsidR="00CE3B45">
              <w:rPr>
                <w:rFonts w:ascii="Garamond" w:hAnsi="Garamond"/>
                <w:lang w:val="en-AU"/>
              </w:rPr>
              <w:t>Eugene Chee Keen Wong)</w:t>
            </w:r>
          </w:p>
          <w:p w:rsidR="00653ED1" w:rsidRPr="00FB3BBD" w:rsidRDefault="00653ED1" w:rsidP="00FB3BBD">
            <w:pPr>
              <w:pStyle w:val="ListParagraph"/>
              <w:numPr>
                <w:ilvl w:val="0"/>
                <w:numId w:val="23"/>
              </w:numPr>
              <w:rPr>
                <w:rFonts w:ascii="Garamond" w:hAnsi="Garamond"/>
                <w:lang w:val="en-AU"/>
              </w:rPr>
            </w:pPr>
            <w:r w:rsidRPr="00FB3BBD">
              <w:rPr>
                <w:rFonts w:ascii="Garamond" w:hAnsi="Garamond"/>
                <w:lang w:val="en-AU"/>
              </w:rPr>
              <w:t xml:space="preserve">Roadmap for improving the </w:t>
            </w:r>
            <w:r w:rsidRPr="00FB3BBD">
              <w:rPr>
                <w:rFonts w:ascii="Garamond" w:hAnsi="Garamond"/>
                <w:b/>
                <w:lang w:val="en-AU"/>
              </w:rPr>
              <w:t>accuracy of respiratory rate measurements</w:t>
            </w:r>
            <w:r w:rsidRPr="00FB3BBD">
              <w:rPr>
                <w:rFonts w:ascii="Garamond" w:hAnsi="Garamond"/>
                <w:lang w:val="en-AU"/>
              </w:rPr>
              <w:t xml:space="preserve"> </w:t>
            </w:r>
            <w:r w:rsidR="00FB3BBD" w:rsidRPr="00FB3BBD">
              <w:rPr>
                <w:rFonts w:ascii="Garamond" w:hAnsi="Garamond"/>
                <w:lang w:val="en-AU"/>
              </w:rPr>
              <w:t>(</w:t>
            </w:r>
            <w:r w:rsidRPr="00FB3BBD">
              <w:rPr>
                <w:rFonts w:ascii="Garamond" w:hAnsi="Garamond"/>
                <w:lang w:val="en-AU"/>
              </w:rPr>
              <w:t>Neil Keshvani, Kimberly Berger,</w:t>
            </w:r>
            <w:r w:rsidR="00FB3BBD">
              <w:rPr>
                <w:rFonts w:ascii="Garamond" w:hAnsi="Garamond"/>
                <w:lang w:val="en-AU"/>
              </w:rPr>
              <w:t xml:space="preserve"> Oanh Kieu Nguyen, Anil N Makam)</w:t>
            </w:r>
          </w:p>
        </w:tc>
      </w:tr>
    </w:tbl>
    <w:p w:rsidR="00653ED1" w:rsidRDefault="00653ED1" w:rsidP="00653ED1">
      <w:pPr>
        <w:keepLines/>
        <w:autoSpaceDE w:val="0"/>
        <w:autoSpaceDN w:val="0"/>
        <w:adjustRightInd w:val="0"/>
        <w:rPr>
          <w:rFonts w:ascii="Garamond" w:hAnsi="Garamond"/>
          <w:lang w:val="en-AU"/>
        </w:rPr>
      </w:pPr>
    </w:p>
    <w:p w:rsidR="00653ED1" w:rsidRPr="00653ED1" w:rsidRDefault="00653ED1" w:rsidP="00653ED1">
      <w:pPr>
        <w:keepLines/>
        <w:autoSpaceDE w:val="0"/>
        <w:autoSpaceDN w:val="0"/>
        <w:adjustRightInd w:val="0"/>
        <w:rPr>
          <w:rFonts w:ascii="Garamond" w:hAnsi="Garamond"/>
          <w:i/>
          <w:lang w:val="en-AU"/>
        </w:rPr>
      </w:pPr>
      <w:r w:rsidRPr="00653ED1">
        <w:rPr>
          <w:rFonts w:ascii="Garamond" w:hAnsi="Garamond"/>
          <w:i/>
          <w:lang w:val="en-AU"/>
        </w:rPr>
        <w:t>American Journal of Medical Quality</w:t>
      </w:r>
    </w:p>
    <w:p w:rsidR="00080C2D" w:rsidRDefault="00653ED1" w:rsidP="00653ED1">
      <w:pPr>
        <w:keepLines/>
        <w:autoSpaceDE w:val="0"/>
        <w:autoSpaceDN w:val="0"/>
        <w:adjustRightInd w:val="0"/>
        <w:rPr>
          <w:rFonts w:ascii="Garamond" w:hAnsi="Garamond"/>
          <w:lang w:val="en-AU"/>
        </w:rPr>
      </w:pPr>
      <w:r w:rsidRPr="00653ED1">
        <w:rPr>
          <w:rFonts w:ascii="Garamond" w:hAnsi="Garamond"/>
          <w:lang w:val="en-AU"/>
        </w:rPr>
        <w:t>Volu</w:t>
      </w:r>
      <w:r>
        <w:rPr>
          <w:rFonts w:ascii="Garamond" w:hAnsi="Garamond"/>
          <w:lang w:val="en-AU"/>
        </w:rPr>
        <w:t>me: 33, Number: 4 (July/August)</w:t>
      </w:r>
    </w:p>
    <w:tbl>
      <w:tblPr>
        <w:tblStyle w:val="TableGrid"/>
        <w:tblW w:w="0" w:type="auto"/>
        <w:tblInd w:w="288" w:type="dxa"/>
        <w:tblLayout w:type="fixed"/>
        <w:tblLook w:val="01E0" w:firstRow="1" w:lastRow="1" w:firstColumn="1" w:lastColumn="1" w:noHBand="0" w:noVBand="0"/>
      </w:tblPr>
      <w:tblGrid>
        <w:gridCol w:w="1080"/>
        <w:gridCol w:w="8280"/>
      </w:tblGrid>
      <w:tr w:rsidR="00DE174E"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DE174E" w:rsidRPr="000170DA" w:rsidRDefault="00DE174E" w:rsidP="0043742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E174E" w:rsidRPr="000170DA" w:rsidRDefault="00067B88" w:rsidP="0009119F">
            <w:pPr>
              <w:rPr>
                <w:rStyle w:val="Hyperlink"/>
                <w:rFonts w:ascii="Garamond" w:hAnsi="Garamond"/>
                <w:color w:val="auto"/>
                <w:u w:val="none"/>
                <w:lang w:val="en-AU"/>
              </w:rPr>
            </w:pPr>
            <w:hyperlink r:id="rId24" w:history="1">
              <w:r w:rsidR="00653ED1" w:rsidRPr="0040074B">
                <w:rPr>
                  <w:rStyle w:val="Hyperlink"/>
                  <w:rFonts w:ascii="Garamond" w:hAnsi="Garamond"/>
                  <w:lang w:val="en-AU"/>
                </w:rPr>
                <w:t>http://journals.sagepub.com/toc/ajmb/33/4</w:t>
              </w:r>
            </w:hyperlink>
          </w:p>
        </w:tc>
      </w:tr>
      <w:tr w:rsidR="00DE174E" w:rsidRPr="000170DA" w:rsidTr="0043742B">
        <w:tc>
          <w:tcPr>
            <w:tcW w:w="1080" w:type="dxa"/>
            <w:tcBorders>
              <w:top w:val="single" w:sz="4" w:space="0" w:color="auto"/>
              <w:left w:val="single" w:sz="4" w:space="0" w:color="auto"/>
              <w:bottom w:val="single" w:sz="4" w:space="0" w:color="auto"/>
              <w:right w:val="single" w:sz="4" w:space="0" w:color="auto"/>
            </w:tcBorders>
            <w:vAlign w:val="center"/>
          </w:tcPr>
          <w:p w:rsidR="00DE174E" w:rsidRPr="000170DA" w:rsidRDefault="00DE174E" w:rsidP="004374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E174E" w:rsidRDefault="00DE174E" w:rsidP="0043742B">
            <w:pPr>
              <w:rPr>
                <w:rFonts w:ascii="Garamond" w:hAnsi="Garamond"/>
                <w:lang w:val="en-AU"/>
              </w:rPr>
            </w:pPr>
            <w:r w:rsidRPr="00A44A1F">
              <w:rPr>
                <w:rFonts w:ascii="Garamond" w:hAnsi="Garamond"/>
                <w:lang w:val="en-AU"/>
              </w:rPr>
              <w:t xml:space="preserve">A new issue of </w:t>
            </w:r>
            <w:r w:rsidR="00653ED1">
              <w:rPr>
                <w:rFonts w:ascii="Garamond" w:hAnsi="Garamond"/>
                <w:lang w:val="en-AU"/>
              </w:rPr>
              <w:t xml:space="preserve">the </w:t>
            </w:r>
            <w:r w:rsidR="00653ED1" w:rsidRPr="00653ED1">
              <w:rPr>
                <w:rFonts w:ascii="Garamond" w:hAnsi="Garamond"/>
                <w:i/>
                <w:lang w:val="en-AU"/>
              </w:rPr>
              <w:t xml:space="preserve">American Journal of Medical Quality </w:t>
            </w:r>
            <w:r w:rsidRPr="00A44A1F">
              <w:rPr>
                <w:rFonts w:ascii="Garamond" w:hAnsi="Garamond"/>
                <w:lang w:val="en-AU"/>
              </w:rPr>
              <w:t>has been published</w:t>
            </w:r>
            <w:r w:rsidR="00080C2D">
              <w:rPr>
                <w:rFonts w:ascii="Garamond" w:hAnsi="Garamond"/>
                <w:lang w:val="en-AU"/>
              </w:rPr>
              <w:t>.</w:t>
            </w:r>
            <w:r w:rsidRPr="00A44A1F">
              <w:rPr>
                <w:rFonts w:ascii="Garamond" w:hAnsi="Garamond"/>
                <w:lang w:val="en-AU"/>
              </w:rPr>
              <w:t xml:space="preserve"> Articles in this issue of </w:t>
            </w:r>
            <w:r w:rsidR="00653ED1" w:rsidRPr="00653ED1">
              <w:rPr>
                <w:rFonts w:ascii="Garamond" w:hAnsi="Garamond"/>
                <w:i/>
                <w:lang w:val="en-AU"/>
              </w:rPr>
              <w:t>American Journal of Medical Quality</w:t>
            </w:r>
            <w:r w:rsidR="00D60310">
              <w:rPr>
                <w:rFonts w:ascii="Garamond" w:hAnsi="Garamond"/>
                <w:i/>
                <w:lang w:val="en-AU"/>
              </w:rPr>
              <w:t xml:space="preserve"> </w:t>
            </w:r>
            <w:r w:rsidRPr="00A44A1F">
              <w:rPr>
                <w:rFonts w:ascii="Garamond" w:hAnsi="Garamond"/>
                <w:lang w:val="en-AU"/>
              </w:rPr>
              <w:t>include:</w:t>
            </w:r>
          </w:p>
          <w:p w:rsidR="00653ED1" w:rsidRPr="00FB3BBD" w:rsidRDefault="00653ED1" w:rsidP="00653ED1">
            <w:pPr>
              <w:pStyle w:val="ListParagraph"/>
              <w:numPr>
                <w:ilvl w:val="0"/>
                <w:numId w:val="23"/>
              </w:numPr>
              <w:rPr>
                <w:rFonts w:ascii="Garamond" w:hAnsi="Garamond"/>
                <w:lang w:val="en-AU"/>
              </w:rPr>
            </w:pPr>
            <w:r w:rsidRPr="00FB3BBD">
              <w:rPr>
                <w:rFonts w:ascii="Garamond" w:hAnsi="Garamond"/>
                <w:lang w:val="en-AU"/>
              </w:rPr>
              <w:t>Editorial</w:t>
            </w:r>
            <w:r w:rsidR="00FB3BBD" w:rsidRPr="00FB3BBD">
              <w:rPr>
                <w:rFonts w:ascii="Garamond" w:hAnsi="Garamond"/>
                <w:lang w:val="en-AU"/>
              </w:rPr>
              <w:t xml:space="preserve">: </w:t>
            </w:r>
            <w:r w:rsidRPr="00FB3BBD">
              <w:rPr>
                <w:rFonts w:ascii="Garamond" w:hAnsi="Garamond"/>
                <w:lang w:val="en-AU"/>
              </w:rPr>
              <w:t xml:space="preserve">Changing the Narrative: Refocusing the Efforts of </w:t>
            </w:r>
            <w:r w:rsidRPr="00FB3BBD">
              <w:rPr>
                <w:rFonts w:ascii="Garamond" w:hAnsi="Garamond"/>
                <w:b/>
                <w:lang w:val="en-AU"/>
              </w:rPr>
              <w:t>Emergency Departments</w:t>
            </w:r>
            <w:r w:rsidRPr="00FB3BBD">
              <w:rPr>
                <w:rFonts w:ascii="Garamond" w:hAnsi="Garamond"/>
                <w:lang w:val="en-AU"/>
              </w:rPr>
              <w:t xml:space="preserve"> in the </w:t>
            </w:r>
            <w:r w:rsidRPr="00FB3BBD">
              <w:rPr>
                <w:rFonts w:ascii="Garamond" w:hAnsi="Garamond"/>
                <w:b/>
                <w:lang w:val="en-AU"/>
              </w:rPr>
              <w:t>Opioid Epidemic</w:t>
            </w:r>
            <w:r w:rsidRPr="00FB3BBD">
              <w:rPr>
                <w:rFonts w:ascii="Garamond" w:hAnsi="Garamond"/>
                <w:lang w:val="en-AU"/>
              </w:rPr>
              <w:t xml:space="preserve"> </w:t>
            </w:r>
            <w:r w:rsidR="00FB3BBD" w:rsidRPr="00FB3BBD">
              <w:rPr>
                <w:rFonts w:ascii="Garamond" w:hAnsi="Garamond"/>
                <w:lang w:val="en-AU"/>
              </w:rPr>
              <w:t>(</w:t>
            </w:r>
            <w:r w:rsidRPr="00FB3BBD">
              <w:rPr>
                <w:rFonts w:ascii="Garamond" w:hAnsi="Garamond"/>
                <w:lang w:val="en-AU"/>
              </w:rPr>
              <w:t>Jennifer Voelker, V</w:t>
            </w:r>
            <w:r w:rsidR="00FB3BBD">
              <w:rPr>
                <w:rFonts w:ascii="Garamond" w:hAnsi="Garamond"/>
                <w:lang w:val="en-AU"/>
              </w:rPr>
              <w:t>ittorio Maio, and Priya Mammen)</w:t>
            </w:r>
          </w:p>
          <w:p w:rsidR="00653ED1" w:rsidRP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Assessment of Risk Factors Associated With </w:t>
            </w:r>
            <w:r w:rsidRPr="00FB3BBD">
              <w:rPr>
                <w:rFonts w:ascii="Garamond" w:hAnsi="Garamond"/>
                <w:b/>
                <w:lang w:val="en-AU"/>
              </w:rPr>
              <w:t>Hospital-Acquired Pressure Injuries</w:t>
            </w:r>
            <w:r w:rsidRPr="00FB3BBD">
              <w:rPr>
                <w:rFonts w:ascii="Garamond" w:hAnsi="Garamond"/>
                <w:lang w:val="en-AU"/>
              </w:rPr>
              <w:t xml:space="preserve"> and Impact on Health Care Utilization and Cost Outcomes in US Hospitals </w:t>
            </w:r>
            <w:r w:rsidR="00FB3BBD" w:rsidRPr="00FB3BBD">
              <w:rPr>
                <w:rFonts w:ascii="Garamond" w:hAnsi="Garamond"/>
                <w:lang w:val="en-AU"/>
              </w:rPr>
              <w:t>(</w:t>
            </w:r>
            <w:r w:rsidRPr="00FB3BBD">
              <w:rPr>
                <w:rFonts w:ascii="Garamond" w:hAnsi="Garamond"/>
                <w:lang w:val="en-AU"/>
              </w:rPr>
              <w:t>Jill Dreyfus, Julie Gayle, P Trueman, G</w:t>
            </w:r>
            <w:r w:rsidR="00FB3BBD">
              <w:rPr>
                <w:rFonts w:ascii="Garamond" w:hAnsi="Garamond"/>
                <w:lang w:val="en-AU"/>
              </w:rPr>
              <w:t xml:space="preserve"> Delhougne, and A Siddiqui)</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Barriers and Benefits to the Use of </w:t>
            </w:r>
            <w:r w:rsidRPr="00FB3BBD">
              <w:rPr>
                <w:rFonts w:ascii="Garamond" w:hAnsi="Garamond"/>
                <w:b/>
                <w:lang w:val="en-AU"/>
              </w:rPr>
              <w:t>Patient-Reported Outcome Measures</w:t>
            </w:r>
            <w:r w:rsidRPr="00FB3BBD">
              <w:rPr>
                <w:rFonts w:ascii="Garamond" w:hAnsi="Garamond"/>
                <w:lang w:val="en-AU"/>
              </w:rPr>
              <w:t xml:space="preserve"> in Routine Clinical Care: A Qualitative Study </w:t>
            </w:r>
            <w:r w:rsidR="00FB3BBD" w:rsidRPr="00FB3BBD">
              <w:rPr>
                <w:rFonts w:ascii="Garamond" w:hAnsi="Garamond"/>
                <w:lang w:val="en-AU"/>
              </w:rPr>
              <w:t>(</w:t>
            </w:r>
            <w:r w:rsidRPr="00FB3BBD">
              <w:rPr>
                <w:rFonts w:ascii="Garamond" w:hAnsi="Garamond"/>
                <w:lang w:val="en-AU"/>
              </w:rPr>
              <w:t>Lindsey M Philpot, Sunni A Barnes, R M Brown, J A Austin, C S James, R</w:t>
            </w:r>
            <w:r w:rsidR="00FB3BBD" w:rsidRPr="00FB3BBD">
              <w:rPr>
                <w:rFonts w:ascii="Garamond" w:hAnsi="Garamond"/>
                <w:lang w:val="en-AU"/>
              </w:rPr>
              <w:t xml:space="preserve"> H Stanford, and J O Ebbert)</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Does Having </w:t>
            </w:r>
            <w:r w:rsidRPr="00FB3BBD">
              <w:rPr>
                <w:rFonts w:ascii="Garamond" w:hAnsi="Garamond"/>
                <w:b/>
                <w:lang w:val="en-AU"/>
              </w:rPr>
              <w:t>Open Access to Care</w:t>
            </w:r>
            <w:r w:rsidRPr="00FB3BBD">
              <w:rPr>
                <w:rFonts w:ascii="Garamond" w:hAnsi="Garamond"/>
                <w:lang w:val="en-AU"/>
              </w:rPr>
              <w:t xml:space="preserve"> Improve Patient Experience? A Case-Control Study </w:t>
            </w:r>
            <w:r w:rsidR="00FB3BBD" w:rsidRPr="00FB3BBD">
              <w:rPr>
                <w:rFonts w:ascii="Garamond" w:hAnsi="Garamond"/>
                <w:lang w:val="en-AU"/>
              </w:rPr>
              <w:t>(</w:t>
            </w:r>
            <w:r w:rsidRPr="00FB3BBD">
              <w:rPr>
                <w:rFonts w:ascii="Garamond" w:hAnsi="Garamond"/>
                <w:lang w:val="en-AU"/>
              </w:rPr>
              <w:t>Lauren M Duhigg, Rebecca A Baranowski,</w:t>
            </w:r>
            <w:r w:rsidR="00FB3BBD">
              <w:rPr>
                <w:rFonts w:ascii="Garamond" w:hAnsi="Garamond"/>
                <w:lang w:val="en-AU"/>
              </w:rPr>
              <w:t xml:space="preserve"> and G K Arnold)</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Improving </w:t>
            </w:r>
            <w:r w:rsidRPr="00FB3BBD">
              <w:rPr>
                <w:rFonts w:ascii="Garamond" w:hAnsi="Garamond"/>
                <w:b/>
                <w:lang w:val="en-AU"/>
              </w:rPr>
              <w:t>Mandatory Vaccination Against Influenza</w:t>
            </w:r>
            <w:r w:rsidRPr="00FB3BBD">
              <w:rPr>
                <w:rFonts w:ascii="Garamond" w:hAnsi="Garamond"/>
                <w:lang w:val="en-AU"/>
              </w:rPr>
              <w:t xml:space="preserve">: Minimizing Anxiety of Employees to Maximize Health of Patients </w:t>
            </w:r>
            <w:r w:rsidR="00FB3BBD" w:rsidRPr="00FB3BBD">
              <w:rPr>
                <w:rFonts w:ascii="Garamond" w:hAnsi="Garamond"/>
                <w:lang w:val="en-AU"/>
              </w:rPr>
              <w:t>(</w:t>
            </w:r>
            <w:r w:rsidRPr="00FB3BBD">
              <w:rPr>
                <w:rFonts w:ascii="Garamond" w:hAnsi="Garamond"/>
                <w:lang w:val="en-AU"/>
              </w:rPr>
              <w:t>Andrea L Benin, Gina Lockwood, Tracy Creatore, Donna Donovan, M Predmore, and S MacArthur</w:t>
            </w:r>
            <w:r w:rsidR="00FB3BBD">
              <w:rPr>
                <w:rFonts w:ascii="Garamond" w:hAnsi="Garamond"/>
                <w:lang w:val="en-AU"/>
              </w:rPr>
              <w:t>)</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When Old Habits Train a New Generation: Findings From a National Survey of Internal Medicine Program Directors on </w:t>
            </w:r>
            <w:r w:rsidRPr="00FB3BBD">
              <w:rPr>
                <w:rFonts w:ascii="Garamond" w:hAnsi="Garamond"/>
                <w:b/>
                <w:lang w:val="en-AU"/>
              </w:rPr>
              <w:t>Procedural Training</w:t>
            </w:r>
            <w:r w:rsidRPr="00FB3BBD">
              <w:rPr>
                <w:rFonts w:ascii="Garamond" w:hAnsi="Garamond"/>
                <w:lang w:val="en-AU"/>
              </w:rPr>
              <w:t xml:space="preserve"> </w:t>
            </w:r>
            <w:r w:rsidR="00FB3BBD" w:rsidRPr="00FB3BBD">
              <w:rPr>
                <w:rFonts w:ascii="Garamond" w:hAnsi="Garamond"/>
                <w:lang w:val="en-AU"/>
              </w:rPr>
              <w:t>(</w:t>
            </w:r>
            <w:r w:rsidRPr="00FB3BBD">
              <w:rPr>
                <w:rFonts w:ascii="Garamond" w:hAnsi="Garamond"/>
                <w:lang w:val="en-AU"/>
              </w:rPr>
              <w:t>Daniel N Ricotta, C Christopher Smith, Jakob I McSparron, Saima I Chaudhry, Furman S McDonald, and Grace C Huang</w:t>
            </w:r>
            <w:r w:rsidR="00FB3BBD">
              <w:rPr>
                <w:rFonts w:ascii="Garamond" w:hAnsi="Garamond"/>
                <w:lang w:val="en-AU"/>
              </w:rPr>
              <w:t>)</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Clinical and Sociocultural Factors Associated With Failure to Escalate Care of </w:t>
            </w:r>
            <w:r w:rsidRPr="00FB3BBD">
              <w:rPr>
                <w:rFonts w:ascii="Garamond" w:hAnsi="Garamond"/>
                <w:b/>
                <w:lang w:val="en-AU"/>
              </w:rPr>
              <w:t>Deteriorating Patients</w:t>
            </w:r>
            <w:r w:rsidRPr="00FB3BBD">
              <w:rPr>
                <w:rFonts w:ascii="Garamond" w:hAnsi="Garamond"/>
                <w:lang w:val="en-AU"/>
              </w:rPr>
              <w:t xml:space="preserve"> </w:t>
            </w:r>
            <w:r w:rsidR="00FB3BBD" w:rsidRPr="00FB3BBD">
              <w:rPr>
                <w:rFonts w:ascii="Garamond" w:hAnsi="Garamond"/>
                <w:lang w:val="en-AU"/>
              </w:rPr>
              <w:t>(</w:t>
            </w:r>
            <w:r w:rsidRPr="00FB3BBD">
              <w:rPr>
                <w:rFonts w:ascii="Garamond" w:hAnsi="Garamond"/>
                <w:lang w:val="en-AU"/>
              </w:rPr>
              <w:t>Firas S Elmufdi, Susan L Burton, Nishant Sahni, and Craig R Weinert</w:t>
            </w:r>
            <w:r w:rsidR="00FB3BBD">
              <w:rPr>
                <w:rFonts w:ascii="Garamond" w:hAnsi="Garamond"/>
                <w:lang w:val="en-AU"/>
              </w:rPr>
              <w:t>)</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An Initial Assessment of the Utility of </w:t>
            </w:r>
            <w:r w:rsidRPr="00FB3BBD">
              <w:rPr>
                <w:rFonts w:ascii="Garamond" w:hAnsi="Garamond"/>
                <w:b/>
                <w:lang w:val="en-AU"/>
              </w:rPr>
              <w:t>Validated Alcohol and Drug Screening Tools</w:t>
            </w:r>
            <w:r w:rsidRPr="00FB3BBD">
              <w:rPr>
                <w:rFonts w:ascii="Garamond" w:hAnsi="Garamond"/>
                <w:lang w:val="en-AU"/>
              </w:rPr>
              <w:t xml:space="preserve"> in Predicting </w:t>
            </w:r>
            <w:r w:rsidRPr="00FB3BBD">
              <w:rPr>
                <w:rFonts w:ascii="Garamond" w:hAnsi="Garamond"/>
                <w:b/>
                <w:lang w:val="en-AU"/>
              </w:rPr>
              <w:t>30-Day Readmission</w:t>
            </w:r>
            <w:r w:rsidRPr="00FB3BBD">
              <w:rPr>
                <w:rFonts w:ascii="Garamond" w:hAnsi="Garamond"/>
                <w:lang w:val="en-AU"/>
              </w:rPr>
              <w:t xml:space="preserve"> to Adult General Medicine Wards </w:t>
            </w:r>
            <w:r w:rsidR="00FB3BBD" w:rsidRPr="00FB3BBD">
              <w:rPr>
                <w:rFonts w:ascii="Garamond" w:hAnsi="Garamond"/>
                <w:lang w:val="en-AU"/>
              </w:rPr>
              <w:t>(</w:t>
            </w:r>
            <w:r w:rsidRPr="00FB3BBD">
              <w:rPr>
                <w:rFonts w:ascii="Garamond" w:hAnsi="Garamond"/>
                <w:lang w:val="en-AU"/>
              </w:rPr>
              <w:t>Steven P Gerke, Jon D Agley, Cynthia Wilson, Ruth A Gassman, P</w:t>
            </w:r>
            <w:r w:rsidR="00FB3BBD">
              <w:rPr>
                <w:rFonts w:ascii="Garamond" w:hAnsi="Garamond"/>
                <w:lang w:val="en-AU"/>
              </w:rPr>
              <w:t>hilip Forys, and David W Crabb)</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US Internal Medicine Program Director Perceptions of Alignment of Graduate Medical Education and Institutional Resources for </w:t>
            </w:r>
            <w:r w:rsidRPr="00FB3BBD">
              <w:rPr>
                <w:rFonts w:ascii="Garamond" w:hAnsi="Garamond"/>
                <w:b/>
                <w:lang w:val="en-AU"/>
              </w:rPr>
              <w:t>Engaging Residents in Quality and Safety</w:t>
            </w:r>
            <w:r w:rsidRPr="00FB3BBD">
              <w:rPr>
                <w:rFonts w:ascii="Garamond" w:hAnsi="Garamond"/>
                <w:lang w:val="en-AU"/>
              </w:rPr>
              <w:t xml:space="preserve"> </w:t>
            </w:r>
            <w:r w:rsidR="00FB3BBD" w:rsidRPr="00FB3BBD">
              <w:rPr>
                <w:rFonts w:ascii="Garamond" w:hAnsi="Garamond"/>
                <w:lang w:val="en-AU"/>
              </w:rPr>
              <w:t>(</w:t>
            </w:r>
            <w:r w:rsidRPr="00FB3BBD">
              <w:rPr>
                <w:rFonts w:ascii="Garamond" w:hAnsi="Garamond"/>
                <w:lang w:val="en-AU"/>
              </w:rPr>
              <w:t xml:space="preserve">Karen M Chacko, Andrew J Halvorsen, Sara L Swenson, Sandhya Wahi-Gururaj, Alwin F Steinmann, Stephanie Call, Jennifer S Myers, Arpana </w:t>
            </w:r>
            <w:r w:rsidR="00FB3BBD">
              <w:rPr>
                <w:rFonts w:ascii="Garamond" w:hAnsi="Garamond"/>
                <w:lang w:val="en-AU"/>
              </w:rPr>
              <w:t>Vidyarthi, and Vineet M Arora)</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A Department of Medicine </w:t>
            </w:r>
            <w:r w:rsidRPr="00FB3BBD">
              <w:rPr>
                <w:rFonts w:ascii="Garamond" w:hAnsi="Garamond"/>
                <w:b/>
                <w:lang w:val="en-AU"/>
              </w:rPr>
              <w:t>Infrastructure for Patient Safety and Clinical Quality Improvement</w:t>
            </w:r>
            <w:r w:rsidRPr="00FB3BBD">
              <w:rPr>
                <w:rFonts w:ascii="Garamond" w:hAnsi="Garamond"/>
                <w:lang w:val="en-AU"/>
              </w:rPr>
              <w:t xml:space="preserve"> </w:t>
            </w:r>
            <w:r w:rsidR="00FB3BBD" w:rsidRPr="00FB3BBD">
              <w:rPr>
                <w:rFonts w:ascii="Garamond" w:hAnsi="Garamond"/>
                <w:lang w:val="en-AU"/>
              </w:rPr>
              <w:t>(</w:t>
            </w:r>
            <w:r w:rsidRPr="00FB3BBD">
              <w:rPr>
                <w:rFonts w:ascii="Garamond" w:hAnsi="Garamond"/>
                <w:lang w:val="en-AU"/>
              </w:rPr>
              <w:t>Simon C Mathews, Peter J Pronovost, E Lee Daugherty Biddison, Brent G Petty, Mark E Anderson, Terry S Nelson, Katie Outten, Ronald Langlotz, Denice Duda, Carrie A Herzke, Kimberly S Peairs, Sherita H Golden, Matthew B Lautzenheiser, Hailey J James, Sanjay V Desai, Sara C Keller, Leonard S Feldman, Amit K Pahwa, and Stephen A Berry</w:t>
            </w:r>
            <w:r w:rsidR="00FB3BBD">
              <w:rPr>
                <w:rFonts w:ascii="Garamond" w:hAnsi="Garamond"/>
                <w:lang w:val="en-AU"/>
              </w:rPr>
              <w:t>)</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IDEA4PS: The Development of a </w:t>
            </w:r>
            <w:r w:rsidRPr="00FB3BBD">
              <w:rPr>
                <w:rFonts w:ascii="Garamond" w:hAnsi="Garamond"/>
                <w:b/>
                <w:lang w:val="en-AU"/>
              </w:rPr>
              <w:t>Research-Oriented Learning Healthcare System</w:t>
            </w:r>
            <w:r w:rsidRPr="00FB3BBD">
              <w:rPr>
                <w:rFonts w:ascii="Garamond" w:hAnsi="Garamond"/>
                <w:lang w:val="en-AU"/>
              </w:rPr>
              <w:t xml:space="preserve"> </w:t>
            </w:r>
            <w:r w:rsidR="00FB3BBD" w:rsidRPr="00FB3BBD">
              <w:rPr>
                <w:rFonts w:ascii="Garamond" w:hAnsi="Garamond"/>
                <w:lang w:val="en-AU"/>
              </w:rPr>
              <w:t>(</w:t>
            </w:r>
            <w:r w:rsidRPr="00FB3BBD">
              <w:rPr>
                <w:rFonts w:ascii="Garamond" w:hAnsi="Garamond"/>
                <w:lang w:val="en-AU"/>
              </w:rPr>
              <w:t>Susan Moffatt-Bruce, T Huerta, A Gaughan, and A S McAlearney</w:t>
            </w:r>
            <w:r w:rsidR="00FB3BBD">
              <w:rPr>
                <w:rFonts w:ascii="Garamond" w:hAnsi="Garamond"/>
                <w:lang w:val="en-AU"/>
              </w:rPr>
              <w:t>)</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Maintaining </w:t>
            </w:r>
            <w:r w:rsidRPr="00FB3BBD">
              <w:rPr>
                <w:rFonts w:ascii="Garamond" w:hAnsi="Garamond"/>
                <w:b/>
                <w:lang w:val="en-AU"/>
              </w:rPr>
              <w:t>Quality in Lower Volume Cardiac Surgery</w:t>
            </w:r>
            <w:r w:rsidRPr="00FB3BBD">
              <w:rPr>
                <w:rFonts w:ascii="Garamond" w:hAnsi="Garamond"/>
                <w:lang w:val="en-AU"/>
              </w:rPr>
              <w:t xml:space="preserve">: A Blueprint From a Military Program </w:t>
            </w:r>
            <w:r w:rsidR="00FB3BBD" w:rsidRPr="00FB3BBD">
              <w:rPr>
                <w:rFonts w:ascii="Garamond" w:hAnsi="Garamond"/>
                <w:lang w:val="en-AU"/>
              </w:rPr>
              <w:t>(</w:t>
            </w:r>
            <w:r w:rsidRPr="00FB3BBD">
              <w:rPr>
                <w:rFonts w:ascii="Garamond" w:hAnsi="Garamond"/>
                <w:lang w:val="en-AU"/>
              </w:rPr>
              <w:t>Jared L Antevil, Philip S Mullenix, Junewai L Reoma, Paul S Massimiano, Frederick C Lough, Jr, and Eric A</w:t>
            </w:r>
            <w:r w:rsidR="00FB3BBD">
              <w:rPr>
                <w:rFonts w:ascii="Garamond" w:hAnsi="Garamond"/>
                <w:lang w:val="en-AU"/>
              </w:rPr>
              <w:t xml:space="preserve"> Elster)</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lastRenderedPageBreak/>
              <w:t xml:space="preserve">A Standard-Setting Body for </w:t>
            </w:r>
            <w:r w:rsidRPr="00FB3BBD">
              <w:rPr>
                <w:rFonts w:ascii="Garamond" w:hAnsi="Garamond"/>
                <w:b/>
                <w:lang w:val="en-AU"/>
              </w:rPr>
              <w:t>US Health Care Quality Measurement</w:t>
            </w:r>
            <w:r w:rsidRPr="00FB3BBD">
              <w:rPr>
                <w:rFonts w:ascii="Garamond" w:hAnsi="Garamond"/>
                <w:lang w:val="en-AU"/>
              </w:rPr>
              <w:t xml:space="preserve"> </w:t>
            </w:r>
            <w:r w:rsidR="00FB3BBD" w:rsidRPr="00FB3BBD">
              <w:rPr>
                <w:rFonts w:ascii="Garamond" w:hAnsi="Garamond"/>
                <w:lang w:val="en-AU"/>
              </w:rPr>
              <w:t>(</w:t>
            </w:r>
            <w:r w:rsidRPr="00FB3BBD">
              <w:rPr>
                <w:rFonts w:ascii="Garamond" w:hAnsi="Garamond"/>
                <w:lang w:val="en-AU"/>
              </w:rPr>
              <w:t>J Matthew Austin, Bernard Black, and Peter J Pronovost</w:t>
            </w:r>
            <w:r w:rsidR="00FB3BBD">
              <w:rPr>
                <w:rFonts w:ascii="Garamond" w:hAnsi="Garamond"/>
                <w:lang w:val="en-AU"/>
              </w:rPr>
              <w:t>)</w:t>
            </w:r>
          </w:p>
          <w:p w:rsidR="00FB3BBD" w:rsidRDefault="00653ED1" w:rsidP="00653ED1">
            <w:pPr>
              <w:pStyle w:val="ListParagraph"/>
              <w:numPr>
                <w:ilvl w:val="0"/>
                <w:numId w:val="23"/>
              </w:numPr>
              <w:rPr>
                <w:rFonts w:ascii="Garamond" w:hAnsi="Garamond"/>
                <w:lang w:val="en-AU"/>
              </w:rPr>
            </w:pPr>
            <w:r w:rsidRPr="00FB3BBD">
              <w:rPr>
                <w:rFonts w:ascii="Garamond" w:hAnsi="Garamond"/>
                <w:lang w:val="en-AU"/>
              </w:rPr>
              <w:t xml:space="preserve">Developing Diverse </w:t>
            </w:r>
            <w:r w:rsidRPr="00FB3BBD">
              <w:rPr>
                <w:rFonts w:ascii="Garamond" w:hAnsi="Garamond"/>
                <w:b/>
                <w:lang w:val="en-AU"/>
              </w:rPr>
              <w:t>Leaders</w:t>
            </w:r>
            <w:r w:rsidRPr="00FB3BBD">
              <w:rPr>
                <w:rFonts w:ascii="Garamond" w:hAnsi="Garamond"/>
                <w:lang w:val="en-AU"/>
              </w:rPr>
              <w:t xml:space="preserve"> at Academic Health Centers: A Prerequisite </w:t>
            </w:r>
            <w:r w:rsidRPr="00672D33">
              <w:rPr>
                <w:rFonts w:ascii="Garamond" w:hAnsi="Garamond"/>
                <w:lang w:val="en-AU"/>
              </w:rPr>
              <w:t>to</w:t>
            </w:r>
            <w:r w:rsidRPr="00FB3BBD">
              <w:rPr>
                <w:rFonts w:ascii="Garamond" w:hAnsi="Garamond"/>
                <w:b/>
                <w:lang w:val="en-AU"/>
              </w:rPr>
              <w:t xml:space="preserve"> Quality Health Care</w:t>
            </w:r>
            <w:r w:rsidRPr="00FB3BBD">
              <w:rPr>
                <w:rFonts w:ascii="Garamond" w:hAnsi="Garamond"/>
                <w:lang w:val="en-AU"/>
              </w:rPr>
              <w:t xml:space="preserve">? </w:t>
            </w:r>
            <w:r w:rsidR="00FB3BBD" w:rsidRPr="00FB3BBD">
              <w:rPr>
                <w:rFonts w:ascii="Garamond" w:hAnsi="Garamond"/>
                <w:lang w:val="en-AU"/>
              </w:rPr>
              <w:t>(</w:t>
            </w:r>
            <w:r w:rsidRPr="00FB3BBD">
              <w:rPr>
                <w:rFonts w:ascii="Garamond" w:hAnsi="Garamond"/>
                <w:lang w:val="en-AU"/>
              </w:rPr>
              <w:t>Ulfat Shaikh, David A Acosta, Julie A Freischlag, Heather M Young, and Amparo C Villablanca</w:t>
            </w:r>
            <w:r w:rsidR="00FB3BBD">
              <w:rPr>
                <w:rFonts w:ascii="Garamond" w:hAnsi="Garamond"/>
                <w:lang w:val="en-AU"/>
              </w:rPr>
              <w:t>)</w:t>
            </w:r>
          </w:p>
          <w:p w:rsidR="00FB3BBD" w:rsidRDefault="00653ED1" w:rsidP="00653ED1">
            <w:pPr>
              <w:pStyle w:val="ListParagraph"/>
              <w:numPr>
                <w:ilvl w:val="0"/>
                <w:numId w:val="23"/>
              </w:numPr>
              <w:rPr>
                <w:rFonts w:ascii="Garamond" w:hAnsi="Garamond"/>
                <w:lang w:val="en-AU"/>
              </w:rPr>
            </w:pPr>
            <w:r w:rsidRPr="00FB3BBD">
              <w:rPr>
                <w:rFonts w:ascii="Garamond" w:hAnsi="Garamond"/>
                <w:b/>
                <w:lang w:val="en-AU"/>
              </w:rPr>
              <w:t>Hospice Care</w:t>
            </w:r>
            <w:r w:rsidRPr="00FB3BBD">
              <w:rPr>
                <w:rFonts w:ascii="Garamond" w:hAnsi="Garamond"/>
                <w:lang w:val="en-AU"/>
              </w:rPr>
              <w:t xml:space="preserve"> Needs Study </w:t>
            </w:r>
            <w:r w:rsidR="00FB3BBD" w:rsidRPr="00FB3BBD">
              <w:rPr>
                <w:rFonts w:ascii="Garamond" w:hAnsi="Garamond"/>
                <w:lang w:val="en-AU"/>
              </w:rPr>
              <w:t>(</w:t>
            </w:r>
            <w:r w:rsidRPr="00FB3BBD">
              <w:rPr>
                <w:rFonts w:ascii="Garamond" w:hAnsi="Garamond"/>
                <w:lang w:val="en-AU"/>
              </w:rPr>
              <w:t>Temple D West, Marissa C Galicia-Castillo, Cynthia P Cadieux, and Agatha Parks-Savage</w:t>
            </w:r>
            <w:r w:rsidR="00FB3BBD">
              <w:rPr>
                <w:rFonts w:ascii="Garamond" w:hAnsi="Garamond"/>
                <w:lang w:val="en-AU"/>
              </w:rPr>
              <w:t>)</w:t>
            </w:r>
          </w:p>
          <w:p w:rsidR="00DE174E" w:rsidRPr="003F26A0" w:rsidRDefault="00653ED1" w:rsidP="00FB3BBD">
            <w:pPr>
              <w:pStyle w:val="ListParagraph"/>
              <w:numPr>
                <w:ilvl w:val="0"/>
                <w:numId w:val="23"/>
              </w:numPr>
              <w:rPr>
                <w:rFonts w:ascii="Garamond" w:hAnsi="Garamond"/>
                <w:lang w:val="en-AU"/>
              </w:rPr>
            </w:pPr>
            <w:r w:rsidRPr="00FB3BBD">
              <w:rPr>
                <w:rFonts w:ascii="Garamond" w:hAnsi="Garamond"/>
                <w:lang w:val="en-AU"/>
              </w:rPr>
              <w:t xml:space="preserve">A Multi-Targeted Quality Improvement Project of </w:t>
            </w:r>
            <w:r w:rsidRPr="00FB3BBD">
              <w:rPr>
                <w:rFonts w:ascii="Garamond" w:hAnsi="Garamond"/>
                <w:b/>
                <w:lang w:val="en-AU"/>
              </w:rPr>
              <w:t>CT-Guided Procedure</w:t>
            </w:r>
            <w:r w:rsidRPr="00FB3BBD">
              <w:rPr>
                <w:rFonts w:ascii="Garamond" w:hAnsi="Garamond"/>
                <w:lang w:val="en-AU"/>
              </w:rPr>
              <w:t xml:space="preserve"> Start Times </w:t>
            </w:r>
            <w:r w:rsidR="00FB3BBD" w:rsidRPr="00FB3BBD">
              <w:rPr>
                <w:rFonts w:ascii="Garamond" w:hAnsi="Garamond"/>
                <w:lang w:val="en-AU"/>
              </w:rPr>
              <w:t>(</w:t>
            </w:r>
            <w:r w:rsidRPr="00FB3BBD">
              <w:rPr>
                <w:rFonts w:ascii="Garamond" w:hAnsi="Garamond"/>
                <w:lang w:val="en-AU"/>
              </w:rPr>
              <w:t>Michael Collard, Jason Wachsmann, Sheryl Thrash, Sheila Herring, Margie Caramucci, Linda Hrebec, James Collins</w:t>
            </w:r>
            <w:r w:rsidR="00FB3BBD">
              <w:rPr>
                <w:rFonts w:ascii="Garamond" w:hAnsi="Garamond"/>
                <w:lang w:val="en-AU"/>
              </w:rPr>
              <w:t>, and Jeannie Kwon)</w:t>
            </w:r>
          </w:p>
        </w:tc>
      </w:tr>
    </w:tbl>
    <w:p w:rsidR="00DE174E" w:rsidRDefault="00DE174E" w:rsidP="00DE174E">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067B88" w:rsidP="00900052">
            <w:pPr>
              <w:keepNext/>
              <w:rPr>
                <w:rFonts w:ascii="Garamond" w:hAnsi="Garamond"/>
                <w:lang w:val="en-AU"/>
              </w:rPr>
            </w:pPr>
            <w:hyperlink r:id="rId25"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8F617D" w:rsidRPr="008F617D" w:rsidRDefault="008F617D" w:rsidP="008F617D">
            <w:pPr>
              <w:pStyle w:val="ListParagraph"/>
              <w:numPr>
                <w:ilvl w:val="0"/>
                <w:numId w:val="14"/>
              </w:numPr>
              <w:rPr>
                <w:rFonts w:ascii="Garamond" w:hAnsi="Garamond"/>
                <w:lang w:val="en-AU"/>
              </w:rPr>
            </w:pPr>
            <w:r w:rsidRPr="008F617D">
              <w:rPr>
                <w:rFonts w:ascii="Garamond" w:hAnsi="Garamond"/>
                <w:lang w:val="en-AU"/>
              </w:rPr>
              <w:t xml:space="preserve">Implementing electronic </w:t>
            </w:r>
            <w:r w:rsidRPr="008F617D">
              <w:rPr>
                <w:rFonts w:ascii="Garamond" w:hAnsi="Garamond"/>
                <w:b/>
                <w:lang w:val="en-AU"/>
              </w:rPr>
              <w:t>patient-reported outcomes measurements</w:t>
            </w:r>
            <w:r w:rsidRPr="008F617D">
              <w:rPr>
                <w:rFonts w:ascii="Garamond" w:hAnsi="Garamond"/>
                <w:lang w:val="en-AU"/>
              </w:rPr>
              <w:t>: challenges and success factors (Lisa Nordan, Lorrie Blanchfield, Shehzad Niazi, Juliet Sattar, Courtney Elizabeth Coakes, Ryan Uitti, Michael Vizzini, James M Naessens, Aaron Spaulding</w:t>
            </w:r>
            <w:r>
              <w:rPr>
                <w:rFonts w:ascii="Garamond" w:hAnsi="Garamond"/>
                <w:lang w:val="en-AU"/>
              </w:rPr>
              <w:t>)</w:t>
            </w:r>
          </w:p>
          <w:p w:rsidR="007B6608" w:rsidRPr="007B6608" w:rsidRDefault="007B6608" w:rsidP="008F617D">
            <w:pPr>
              <w:pStyle w:val="ListParagraph"/>
              <w:numPr>
                <w:ilvl w:val="0"/>
                <w:numId w:val="14"/>
              </w:numPr>
              <w:rPr>
                <w:rFonts w:ascii="Garamond" w:hAnsi="Garamond"/>
                <w:lang w:val="en-AU"/>
              </w:rPr>
            </w:pPr>
            <w:r w:rsidRPr="007B6608">
              <w:rPr>
                <w:rFonts w:ascii="Garamond" w:hAnsi="Garamond"/>
                <w:lang w:val="en-AU"/>
              </w:rPr>
              <w:t xml:space="preserve">Editorial: Beyond barriers and facilitators: the central role of practical knowledge and informal networks in implementing </w:t>
            </w:r>
            <w:r w:rsidRPr="007B6608">
              <w:rPr>
                <w:rFonts w:ascii="Garamond" w:hAnsi="Garamond"/>
                <w:b/>
                <w:lang w:val="en-AU"/>
              </w:rPr>
              <w:t>infection prevention interventions</w:t>
            </w:r>
            <w:r w:rsidRPr="007B6608">
              <w:rPr>
                <w:rFonts w:ascii="Garamond" w:hAnsi="Garamond"/>
                <w:lang w:val="en-AU"/>
              </w:rPr>
              <w:t xml:space="preserve"> (Julia E Szymczak</w:t>
            </w:r>
            <w:r>
              <w:rPr>
                <w:rFonts w:ascii="Garamond" w:hAnsi="Garamond"/>
                <w:lang w:val="en-AU"/>
              </w:rPr>
              <w:t>)</w:t>
            </w:r>
          </w:p>
          <w:p w:rsidR="00026CA9" w:rsidRDefault="007B6608" w:rsidP="007B6608">
            <w:pPr>
              <w:pStyle w:val="ListParagraph"/>
              <w:numPr>
                <w:ilvl w:val="0"/>
                <w:numId w:val="14"/>
              </w:numPr>
              <w:rPr>
                <w:rFonts w:ascii="Garamond" w:hAnsi="Garamond"/>
                <w:lang w:val="en-AU"/>
              </w:rPr>
            </w:pPr>
            <w:r w:rsidRPr="007B6608">
              <w:rPr>
                <w:rFonts w:ascii="Garamond" w:hAnsi="Garamond"/>
                <w:lang w:val="en-AU"/>
              </w:rPr>
              <w:t xml:space="preserve">Formative evaluation of the </w:t>
            </w:r>
            <w:r w:rsidRPr="007B6608">
              <w:rPr>
                <w:rFonts w:ascii="Garamond" w:hAnsi="Garamond"/>
                <w:b/>
                <w:lang w:val="en-AU"/>
              </w:rPr>
              <w:t>video reflexive ethnography method</w:t>
            </w:r>
            <w:r w:rsidRPr="007B6608">
              <w:rPr>
                <w:rFonts w:ascii="Garamond" w:hAnsi="Garamond"/>
                <w:lang w:val="en-AU"/>
              </w:rPr>
              <w:t>, as applied to the physician–nurse dyad</w:t>
            </w:r>
            <w:r>
              <w:rPr>
                <w:rFonts w:ascii="Garamond" w:hAnsi="Garamond"/>
                <w:lang w:val="en-AU"/>
              </w:rPr>
              <w:t xml:space="preserve"> (</w:t>
            </w:r>
            <w:r w:rsidRPr="007B6608">
              <w:rPr>
                <w:rFonts w:ascii="Garamond" w:hAnsi="Garamond"/>
                <w:lang w:val="en-AU"/>
              </w:rPr>
              <w:t>Milisa Manojlovich, Richard M Frankel, Molly Harrod, Alaa Heshmati, Timothy Hofer, E Umberfield, S Krein</w:t>
            </w:r>
            <w:r>
              <w:rPr>
                <w:rFonts w:ascii="Garamond" w:hAnsi="Garamond"/>
                <w:lang w:val="en-AU"/>
              </w:rPr>
              <w:t>)</w:t>
            </w:r>
          </w:p>
          <w:p w:rsidR="009C750D" w:rsidRPr="009C750D" w:rsidRDefault="009C750D" w:rsidP="009C750D">
            <w:pPr>
              <w:pStyle w:val="ListParagraph"/>
              <w:numPr>
                <w:ilvl w:val="0"/>
                <w:numId w:val="14"/>
              </w:numPr>
              <w:rPr>
                <w:rFonts w:ascii="Garamond" w:hAnsi="Garamond"/>
                <w:lang w:val="en-AU"/>
              </w:rPr>
            </w:pPr>
            <w:r w:rsidRPr="009C750D">
              <w:rPr>
                <w:rFonts w:ascii="Garamond" w:hAnsi="Garamond"/>
                <w:lang w:val="en-AU"/>
              </w:rPr>
              <w:t xml:space="preserve">Transforming </w:t>
            </w:r>
            <w:r w:rsidRPr="009C750D">
              <w:rPr>
                <w:rFonts w:ascii="Garamond" w:hAnsi="Garamond"/>
                <w:b/>
                <w:lang w:val="en-AU"/>
              </w:rPr>
              <w:t>concepts in patient safety</w:t>
            </w:r>
            <w:r w:rsidRPr="009C750D">
              <w:rPr>
                <w:rFonts w:ascii="Garamond" w:hAnsi="Garamond"/>
                <w:lang w:val="en-AU"/>
              </w:rPr>
              <w:t xml:space="preserve">: a progress report (Tejal K Gandhi, Gary S Kaplan, Lucian Leape, Donald M Berwick, Susan Edgman-Levitan, Amy Edmondson, Gregg S Meyer, David Michaels, Julianne M Morath, </w:t>
            </w:r>
            <w:r>
              <w:rPr>
                <w:rFonts w:ascii="Garamond" w:hAnsi="Garamond"/>
                <w:lang w:val="en-AU"/>
              </w:rPr>
              <w:t>Charles Vincent, Robert Wachter)</w:t>
            </w:r>
          </w:p>
          <w:p w:rsidR="009C750D" w:rsidRPr="00467B47" w:rsidRDefault="009C750D" w:rsidP="009C750D">
            <w:pPr>
              <w:pStyle w:val="ListParagraph"/>
              <w:numPr>
                <w:ilvl w:val="0"/>
                <w:numId w:val="14"/>
              </w:numPr>
              <w:rPr>
                <w:rFonts w:ascii="Garamond" w:hAnsi="Garamond"/>
                <w:lang w:val="en-AU"/>
              </w:rPr>
            </w:pPr>
            <w:r w:rsidRPr="009C750D">
              <w:rPr>
                <w:rFonts w:ascii="Garamond" w:hAnsi="Garamond"/>
                <w:lang w:val="en-AU"/>
              </w:rPr>
              <w:t xml:space="preserve">Information management goals and process failures during home visits for middle-aged and older adults receiving skilled </w:t>
            </w:r>
            <w:r w:rsidRPr="009C750D">
              <w:rPr>
                <w:rFonts w:ascii="Garamond" w:hAnsi="Garamond"/>
                <w:b/>
                <w:lang w:val="en-AU"/>
              </w:rPr>
              <w:t>home healthcare services after hospital discharge</w:t>
            </w:r>
            <w:r w:rsidRPr="009C750D">
              <w:rPr>
                <w:rFonts w:ascii="Garamond" w:hAnsi="Garamond"/>
                <w:lang w:val="en-AU"/>
              </w:rPr>
              <w:t xml:space="preserve">: a multisite, qualitative study </w:t>
            </w:r>
            <w:r>
              <w:rPr>
                <w:rFonts w:ascii="Garamond" w:hAnsi="Garamond"/>
                <w:lang w:val="en-AU"/>
              </w:rPr>
              <w:t>(</w:t>
            </w:r>
            <w:r w:rsidRPr="009C750D">
              <w:rPr>
                <w:rFonts w:ascii="Garamond" w:hAnsi="Garamond"/>
                <w:lang w:val="en-AU"/>
              </w:rPr>
              <w:t>Alicia I Arbaje, Ashley Hughes, Nicole Werner, Kimberly Carl, Dawn Hohl, Kate Jones, Kathryn H Bowles, Kitty Chan, Bruce Leff, Ayse P Gurses</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067B88" w:rsidP="00290461">
            <w:pPr>
              <w:keepNext/>
              <w:rPr>
                <w:rFonts w:ascii="Garamond" w:hAnsi="Garamond"/>
                <w:lang w:val="en-AU"/>
              </w:rPr>
            </w:pPr>
            <w:hyperlink r:id="rId26"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3730D" w:rsidRDefault="00700C0A" w:rsidP="00700C0A">
            <w:pPr>
              <w:pStyle w:val="ListParagraph"/>
              <w:numPr>
                <w:ilvl w:val="0"/>
                <w:numId w:val="14"/>
              </w:numPr>
              <w:jc w:val="both"/>
              <w:rPr>
                <w:rFonts w:ascii="Garamond" w:hAnsi="Garamond"/>
                <w:lang w:val="en-AU"/>
              </w:rPr>
            </w:pPr>
            <w:r w:rsidRPr="00700C0A">
              <w:rPr>
                <w:rFonts w:ascii="Garamond" w:hAnsi="Garamond"/>
                <w:lang w:val="en-AU"/>
              </w:rPr>
              <w:t xml:space="preserve">Transition from a traditional to a </w:t>
            </w:r>
            <w:r w:rsidRPr="00700C0A">
              <w:rPr>
                <w:rFonts w:ascii="Garamond" w:hAnsi="Garamond"/>
                <w:b/>
                <w:lang w:val="en-AU"/>
              </w:rPr>
              <w:t>comprehensive quality assurance</w:t>
            </w:r>
            <w:r w:rsidRPr="00700C0A">
              <w:rPr>
                <w:rFonts w:ascii="Garamond" w:hAnsi="Garamond"/>
                <w:lang w:val="en-AU"/>
              </w:rPr>
              <w:t xml:space="preserve"> system in Slovenian </w:t>
            </w:r>
            <w:r w:rsidRPr="00700C0A">
              <w:rPr>
                <w:rFonts w:ascii="Garamond" w:hAnsi="Garamond"/>
                <w:b/>
                <w:lang w:val="en-AU"/>
              </w:rPr>
              <w:t>family medicine practices</w:t>
            </w:r>
            <w:r w:rsidRPr="00700C0A">
              <w:rPr>
                <w:rFonts w:ascii="Garamond" w:hAnsi="Garamond"/>
                <w:lang w:val="en-AU"/>
              </w:rPr>
              <w:t xml:space="preserve"> </w:t>
            </w:r>
            <w:r>
              <w:rPr>
                <w:rFonts w:ascii="Garamond" w:hAnsi="Garamond"/>
                <w:lang w:val="en-AU"/>
              </w:rPr>
              <w:t>(</w:t>
            </w:r>
            <w:r w:rsidRPr="00700C0A">
              <w:rPr>
                <w:rFonts w:ascii="Garamond" w:hAnsi="Garamond"/>
                <w:lang w:val="en-AU"/>
              </w:rPr>
              <w:t>Zalika Klemenc-Ketis; Igor Švab; Aleksander Stepanović; Antonija Poplas Susič</w:t>
            </w:r>
            <w:r>
              <w:rPr>
                <w:rFonts w:ascii="Garamond" w:hAnsi="Garamond"/>
                <w:lang w:val="en-AU"/>
              </w:rPr>
              <w:t>)</w:t>
            </w:r>
          </w:p>
          <w:p w:rsidR="008F617D" w:rsidRPr="008F617D" w:rsidRDefault="008F617D" w:rsidP="008F617D">
            <w:pPr>
              <w:pStyle w:val="ListParagraph"/>
              <w:numPr>
                <w:ilvl w:val="0"/>
                <w:numId w:val="14"/>
              </w:numPr>
              <w:jc w:val="both"/>
              <w:rPr>
                <w:rFonts w:ascii="Garamond" w:hAnsi="Garamond"/>
                <w:lang w:val="en-AU"/>
              </w:rPr>
            </w:pPr>
            <w:r w:rsidRPr="008F617D">
              <w:rPr>
                <w:rFonts w:ascii="Garamond" w:hAnsi="Garamond"/>
                <w:b/>
                <w:lang w:val="en-AU"/>
              </w:rPr>
              <w:t>Inter-hospital variations in health outcomes in childbirth</w:t>
            </w:r>
            <w:r w:rsidRPr="008F617D">
              <w:rPr>
                <w:rFonts w:ascii="Garamond" w:hAnsi="Garamond"/>
                <w:lang w:val="en-AU"/>
              </w:rPr>
              <w:t xml:space="preserve"> care in Sweden: a register-based study </w:t>
            </w:r>
            <w:r>
              <w:rPr>
                <w:rFonts w:ascii="Garamond" w:hAnsi="Garamond"/>
                <w:lang w:val="en-AU"/>
              </w:rPr>
              <w:t>(</w:t>
            </w:r>
            <w:r w:rsidRPr="008F617D">
              <w:rPr>
                <w:rFonts w:ascii="Garamond" w:hAnsi="Garamond"/>
                <w:lang w:val="en-AU"/>
              </w:rPr>
              <w:t>Johan Mesterton; Mats Brommels; Lars Ladfors; Peter Lindgren; Isis Amer-Wåhlin</w:t>
            </w:r>
            <w:r>
              <w:rPr>
                <w:rFonts w:ascii="Garamond" w:hAnsi="Garamond"/>
                <w:lang w:val="en-AU"/>
              </w:rPr>
              <w:t>)</w:t>
            </w:r>
          </w:p>
          <w:p w:rsidR="008F617D" w:rsidRDefault="008F617D" w:rsidP="008F617D">
            <w:pPr>
              <w:pStyle w:val="ListParagraph"/>
              <w:numPr>
                <w:ilvl w:val="0"/>
                <w:numId w:val="14"/>
              </w:numPr>
              <w:jc w:val="both"/>
              <w:rPr>
                <w:rFonts w:ascii="Garamond" w:hAnsi="Garamond"/>
                <w:lang w:val="en-AU"/>
              </w:rPr>
            </w:pPr>
            <w:r w:rsidRPr="008F617D">
              <w:rPr>
                <w:rFonts w:ascii="Garamond" w:hAnsi="Garamond"/>
                <w:lang w:val="en-AU"/>
              </w:rPr>
              <w:t xml:space="preserve">Impact of </w:t>
            </w:r>
            <w:r w:rsidRPr="008F617D">
              <w:rPr>
                <w:rFonts w:ascii="Garamond" w:hAnsi="Garamond"/>
                <w:b/>
                <w:lang w:val="en-AU"/>
              </w:rPr>
              <w:t>drug storage systems</w:t>
            </w:r>
            <w:r w:rsidRPr="008F617D">
              <w:rPr>
                <w:rFonts w:ascii="Garamond" w:hAnsi="Garamond"/>
                <w:lang w:val="en-AU"/>
              </w:rPr>
              <w:t>: a quasi-experimental study with and without an automated-drug dispensing cabinet (Sarah Berdot; Cécile Blanc; Delphine Chevalier; Yvonnick Bezie; Laetitia Minh Maï Lê</w:t>
            </w:r>
            <w:r>
              <w:rPr>
                <w:rFonts w:ascii="Garamond" w:hAnsi="Garamond"/>
                <w:lang w:val="en-AU"/>
              </w:rPr>
              <w:t xml:space="preserve">; </w:t>
            </w:r>
            <w:r w:rsidRPr="008F617D">
              <w:rPr>
                <w:rFonts w:ascii="Garamond" w:hAnsi="Garamond"/>
                <w:lang w:val="en-AU"/>
              </w:rPr>
              <w:t>Brigitte Sabatier</w:t>
            </w:r>
            <w:r>
              <w:rPr>
                <w:rFonts w:ascii="Garamond" w:hAnsi="Garamond"/>
                <w:lang w:val="en-AU"/>
              </w:rPr>
              <w:t>)</w:t>
            </w:r>
          </w:p>
          <w:p w:rsidR="008F617D" w:rsidRDefault="008F617D" w:rsidP="008F617D">
            <w:pPr>
              <w:pStyle w:val="ListParagraph"/>
              <w:numPr>
                <w:ilvl w:val="0"/>
                <w:numId w:val="14"/>
              </w:numPr>
              <w:jc w:val="both"/>
              <w:rPr>
                <w:rFonts w:ascii="Garamond" w:hAnsi="Garamond"/>
                <w:lang w:val="en-AU"/>
              </w:rPr>
            </w:pPr>
            <w:r w:rsidRPr="008F617D">
              <w:rPr>
                <w:rFonts w:ascii="Garamond" w:hAnsi="Garamond"/>
                <w:b/>
                <w:lang w:val="en-AU"/>
              </w:rPr>
              <w:t>Unmet needs in Primary Care</w:t>
            </w:r>
            <w:r w:rsidRPr="008F617D">
              <w:rPr>
                <w:rFonts w:ascii="Garamond" w:hAnsi="Garamond"/>
                <w:lang w:val="en-AU"/>
              </w:rPr>
              <w:t xml:space="preserve"> of older clients with mental health concerns (Sara Alves; Laetitia Teixeira; Maria João Azevedo; Mafalda Duarte; Oscar Ribeiro</w:t>
            </w:r>
            <w:r>
              <w:rPr>
                <w:rFonts w:ascii="Garamond" w:hAnsi="Garamond"/>
                <w:lang w:val="en-AU"/>
              </w:rPr>
              <w:t xml:space="preserve">; </w:t>
            </w:r>
            <w:r w:rsidRPr="008F617D">
              <w:rPr>
                <w:rFonts w:ascii="Garamond" w:hAnsi="Garamond"/>
                <w:lang w:val="en-AU"/>
              </w:rPr>
              <w:t>Constança Paúl</w:t>
            </w:r>
            <w:r>
              <w:rPr>
                <w:rFonts w:ascii="Garamond" w:hAnsi="Garamond"/>
                <w:lang w:val="en-AU"/>
              </w:rPr>
              <w:t>)</w:t>
            </w:r>
          </w:p>
          <w:p w:rsidR="008F617D" w:rsidRPr="00DA6435" w:rsidRDefault="008F617D" w:rsidP="008F617D">
            <w:pPr>
              <w:pStyle w:val="ListParagraph"/>
              <w:numPr>
                <w:ilvl w:val="0"/>
                <w:numId w:val="14"/>
              </w:numPr>
              <w:jc w:val="both"/>
              <w:rPr>
                <w:rFonts w:ascii="Garamond" w:hAnsi="Garamond"/>
                <w:lang w:val="en-AU"/>
              </w:rPr>
            </w:pPr>
            <w:r w:rsidRPr="008F617D">
              <w:rPr>
                <w:rFonts w:ascii="Garamond" w:hAnsi="Garamond"/>
                <w:b/>
                <w:lang w:val="en-AU"/>
              </w:rPr>
              <w:lastRenderedPageBreak/>
              <w:t>Quality of essential surgical care</w:t>
            </w:r>
            <w:r w:rsidRPr="008F617D">
              <w:rPr>
                <w:rFonts w:ascii="Garamond" w:hAnsi="Garamond"/>
                <w:lang w:val="en-AU"/>
              </w:rPr>
              <w:t xml:space="preserve"> in low- and middle-income countries: a systematic review of the literature </w:t>
            </w:r>
            <w:r>
              <w:rPr>
                <w:rFonts w:ascii="Garamond" w:hAnsi="Garamond"/>
                <w:lang w:val="en-AU"/>
              </w:rPr>
              <w:t>(</w:t>
            </w:r>
            <w:r w:rsidRPr="008F617D">
              <w:rPr>
                <w:rFonts w:ascii="Garamond" w:hAnsi="Garamond"/>
                <w:lang w:val="en-AU"/>
              </w:rPr>
              <w:t>Saurabh Saluja; Swagoto Mukhopadhyay; Julia R Amundson; Allison Silverstein; Jessica Gelman</w:t>
            </w:r>
            <w:r>
              <w:rPr>
                <w:rFonts w:ascii="Garamond" w:hAnsi="Garamond"/>
                <w:lang w:val="en-AU"/>
              </w:rPr>
              <w:t xml:space="preserve">; </w:t>
            </w:r>
            <w:r w:rsidRPr="008F617D">
              <w:rPr>
                <w:rFonts w:ascii="Garamond" w:hAnsi="Garamond"/>
                <w:lang w:val="en-AU"/>
              </w:rPr>
              <w:t>Hillary Jenny</w:t>
            </w:r>
            <w:r>
              <w:rPr>
                <w:rFonts w:ascii="Garamond" w:hAnsi="Garamond"/>
                <w:lang w:val="en-AU"/>
              </w:rPr>
              <w:t>;</w:t>
            </w:r>
            <w:r w:rsidRPr="008F617D">
              <w:rPr>
                <w:rFonts w:ascii="Garamond" w:hAnsi="Garamond"/>
                <w:lang w:val="en-AU"/>
              </w:rPr>
              <w:t xml:space="preserve"> Yihan Lin</w:t>
            </w:r>
            <w:r>
              <w:rPr>
                <w:rFonts w:ascii="Garamond" w:hAnsi="Garamond"/>
                <w:lang w:val="en-AU"/>
              </w:rPr>
              <w:t>;</w:t>
            </w:r>
            <w:r w:rsidRPr="008F617D">
              <w:rPr>
                <w:rFonts w:ascii="Garamond" w:hAnsi="Garamond"/>
                <w:lang w:val="en-AU"/>
              </w:rPr>
              <w:t xml:space="preserve"> Anthony Moccia</w:t>
            </w:r>
            <w:r>
              <w:rPr>
                <w:rFonts w:ascii="Garamond" w:hAnsi="Garamond"/>
                <w:lang w:val="en-AU"/>
              </w:rPr>
              <w:t>;</w:t>
            </w:r>
            <w:r w:rsidRPr="008F617D">
              <w:rPr>
                <w:rFonts w:ascii="Garamond" w:hAnsi="Garamond"/>
                <w:lang w:val="en-AU"/>
              </w:rPr>
              <w:t xml:space="preserve"> Ramy Rashad</w:t>
            </w:r>
            <w:r>
              <w:rPr>
                <w:rFonts w:ascii="Garamond" w:hAnsi="Garamond"/>
                <w:lang w:val="en-AU"/>
              </w:rPr>
              <w:t>;</w:t>
            </w:r>
            <w:r w:rsidRPr="008F617D">
              <w:rPr>
                <w:rFonts w:ascii="Garamond" w:hAnsi="Garamond"/>
                <w:lang w:val="en-AU"/>
              </w:rPr>
              <w:t xml:space="preserve"> Rachita Sood</w:t>
            </w:r>
            <w:r>
              <w:rPr>
                <w:rFonts w:ascii="Garamond" w:hAnsi="Garamond"/>
                <w:lang w:val="en-AU"/>
              </w:rPr>
              <w:t>;</w:t>
            </w:r>
            <w:r w:rsidRPr="008F617D">
              <w:rPr>
                <w:rFonts w:ascii="Garamond" w:hAnsi="Garamond"/>
                <w:lang w:val="en-AU"/>
              </w:rPr>
              <w:t xml:space="preserve"> N P Raykar</w:t>
            </w:r>
            <w:r>
              <w:rPr>
                <w:rFonts w:ascii="Garamond" w:hAnsi="Garamond"/>
                <w:lang w:val="en-AU"/>
              </w:rPr>
              <w:t>;</w:t>
            </w:r>
            <w:r w:rsidRPr="008F617D">
              <w:rPr>
                <w:rFonts w:ascii="Garamond" w:hAnsi="Garamond"/>
                <w:lang w:val="en-AU"/>
              </w:rPr>
              <w:t xml:space="preserve"> M G Shrime</w:t>
            </w:r>
            <w:r>
              <w:rPr>
                <w:rFonts w:ascii="Garamond" w:hAnsi="Garamond"/>
                <w:lang w:val="en-AU"/>
              </w:rPr>
              <w:t>)</w:t>
            </w:r>
          </w:p>
        </w:tc>
      </w:tr>
    </w:tbl>
    <w:p w:rsidR="009A34AA" w:rsidRDefault="009A34AA" w:rsidP="00070CFE">
      <w:pPr>
        <w:rPr>
          <w:rFonts w:ascii="Garamond" w:hAnsi="Garamond"/>
          <w:lang w:val="en-AU"/>
        </w:rPr>
      </w:pPr>
    </w:p>
    <w:p w:rsidR="00282D29" w:rsidRPr="00A3571C" w:rsidRDefault="00282D29"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067B88" w:rsidP="00817F1F">
      <w:pPr>
        <w:keepNext/>
        <w:keepLines/>
        <w:rPr>
          <w:rFonts w:ascii="Garamond" w:hAnsi="Garamond"/>
          <w:u w:val="single"/>
          <w:lang w:val="en-AU"/>
        </w:rPr>
      </w:pPr>
      <w:hyperlink r:id="rId27" w:history="1">
        <w:r w:rsidR="00817F1F" w:rsidRPr="000170DA">
          <w:rPr>
            <w:rStyle w:val="Hyperlink"/>
            <w:rFonts w:ascii="Garamond" w:hAnsi="Garamond"/>
            <w:lang w:val="en-AU"/>
          </w:rPr>
          <w:t>https://www.nice.org.uk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D60310" w:rsidRDefault="008F617D" w:rsidP="008F617D">
      <w:pPr>
        <w:pStyle w:val="ListParagraph"/>
        <w:keepNext/>
        <w:keepLines/>
        <w:numPr>
          <w:ilvl w:val="0"/>
          <w:numId w:val="14"/>
        </w:numPr>
        <w:rPr>
          <w:rFonts w:ascii="Garamond" w:hAnsi="Garamond"/>
          <w:lang w:val="en-AU"/>
        </w:rPr>
      </w:pPr>
      <w:r>
        <w:rPr>
          <w:rFonts w:ascii="Garamond" w:hAnsi="Garamond"/>
          <w:lang w:val="en-AU"/>
        </w:rPr>
        <w:t xml:space="preserve">NICE Guideline NG101 </w:t>
      </w:r>
      <w:r w:rsidRPr="008F617D">
        <w:rPr>
          <w:rFonts w:ascii="Garamond" w:hAnsi="Garamond"/>
          <w:i/>
          <w:lang w:val="en-AU"/>
        </w:rPr>
        <w:t xml:space="preserve">Early and locally </w:t>
      </w:r>
      <w:r w:rsidRPr="008F617D">
        <w:rPr>
          <w:rFonts w:ascii="Garamond" w:hAnsi="Garamond"/>
          <w:b/>
          <w:i/>
          <w:lang w:val="en-AU"/>
        </w:rPr>
        <w:t>advanced breast cancer</w:t>
      </w:r>
      <w:r w:rsidRPr="008F617D">
        <w:rPr>
          <w:rFonts w:ascii="Garamond" w:hAnsi="Garamond"/>
          <w:i/>
          <w:lang w:val="en-AU"/>
        </w:rPr>
        <w:t>: diagnosis and management</w:t>
      </w:r>
      <w:r>
        <w:rPr>
          <w:rFonts w:ascii="Garamond" w:hAnsi="Garamond"/>
          <w:lang w:val="en-AU"/>
        </w:rPr>
        <w:t xml:space="preserve"> </w:t>
      </w:r>
      <w:hyperlink r:id="rId28" w:history="1">
        <w:r w:rsidRPr="0040074B">
          <w:rPr>
            <w:rStyle w:val="Hyperlink"/>
            <w:rFonts w:ascii="Garamond" w:hAnsi="Garamond"/>
            <w:lang w:val="en-AU"/>
          </w:rPr>
          <w:t>https://www.nice.org.uk/guidance/ng101</w:t>
        </w:r>
      </w:hyperlink>
    </w:p>
    <w:p w:rsidR="009A34AA" w:rsidRDefault="009A34AA" w:rsidP="009A34AA">
      <w:pPr>
        <w:keepNext/>
        <w:keepLines/>
        <w:rPr>
          <w:rFonts w:ascii="Garamond" w:hAnsi="Garamond"/>
          <w:lang w:val="en-AU"/>
        </w:rPr>
      </w:pPr>
    </w:p>
    <w:p w:rsidR="00700C0A" w:rsidRPr="00B5521E" w:rsidRDefault="00700C0A" w:rsidP="00700C0A">
      <w:pPr>
        <w:keepNext/>
        <w:rPr>
          <w:rFonts w:ascii="Garamond" w:hAnsi="Garamond"/>
          <w:i/>
          <w:lang w:val="en-AU"/>
        </w:rPr>
      </w:pPr>
      <w:r w:rsidRPr="00B5521E">
        <w:rPr>
          <w:rFonts w:ascii="Garamond" w:hAnsi="Garamond"/>
          <w:i/>
          <w:lang w:val="en-AU"/>
        </w:rPr>
        <w:t>[USA] Patient Safety Primers</w:t>
      </w:r>
    </w:p>
    <w:p w:rsidR="00700C0A" w:rsidRPr="00B5521E" w:rsidRDefault="00067B88" w:rsidP="00700C0A">
      <w:pPr>
        <w:keepNext/>
        <w:rPr>
          <w:rFonts w:ascii="Garamond" w:hAnsi="Garamond"/>
          <w:lang w:val="en-AU"/>
        </w:rPr>
      </w:pPr>
      <w:hyperlink r:id="rId29" w:history="1">
        <w:r w:rsidR="00700C0A" w:rsidRPr="00B5521E">
          <w:rPr>
            <w:rStyle w:val="Hyperlink"/>
            <w:rFonts w:ascii="Garamond" w:hAnsi="Garamond"/>
            <w:lang w:val="en-AU"/>
          </w:rPr>
          <w:t>https://psnet.ahrq.gov/primers/</w:t>
        </w:r>
      </w:hyperlink>
    </w:p>
    <w:p w:rsidR="00700C0A" w:rsidRPr="00B5521E" w:rsidRDefault="00700C0A" w:rsidP="00700C0A">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700C0A" w:rsidRDefault="00700C0A" w:rsidP="00CD2935">
      <w:pPr>
        <w:pStyle w:val="ListParagraph"/>
        <w:numPr>
          <w:ilvl w:val="0"/>
          <w:numId w:val="15"/>
        </w:numPr>
        <w:rPr>
          <w:rFonts w:ascii="Garamond" w:hAnsi="Garamond"/>
          <w:lang w:val="en-AU"/>
        </w:rPr>
      </w:pPr>
      <w:r w:rsidRPr="00700C0A">
        <w:rPr>
          <w:rFonts w:ascii="Garamond" w:hAnsi="Garamond"/>
          <w:b/>
          <w:lang w:val="en-AU"/>
        </w:rPr>
        <w:t>The Pharmacist's Role in Medication Safety</w:t>
      </w:r>
      <w:r>
        <w:rPr>
          <w:rFonts w:ascii="Garamond" w:hAnsi="Garamond"/>
          <w:lang w:val="en-AU"/>
        </w:rPr>
        <w:t xml:space="preserve"> </w:t>
      </w:r>
      <w:r w:rsidR="00CD2935" w:rsidRPr="00CD2935">
        <w:rPr>
          <w:rFonts w:ascii="Garamond" w:hAnsi="Garamond"/>
          <w:lang w:val="en-AU"/>
        </w:rPr>
        <w:t xml:space="preserve">Correct medication use occurs when the </w:t>
      </w:r>
      <w:r w:rsidR="00067B88">
        <w:rPr>
          <w:rFonts w:ascii="Garamond" w:hAnsi="Garamond"/>
          <w:lang w:val="en-AU"/>
        </w:rPr>
        <w:t>‘</w:t>
      </w:r>
      <w:r w:rsidR="00CD2935" w:rsidRPr="00CD2935">
        <w:rPr>
          <w:rFonts w:ascii="Garamond" w:hAnsi="Garamond"/>
          <w:lang w:val="en-AU"/>
        </w:rPr>
        <w:t>five rights</w:t>
      </w:r>
      <w:r w:rsidR="00067B88">
        <w:rPr>
          <w:rFonts w:ascii="Garamond" w:hAnsi="Garamond"/>
          <w:lang w:val="en-AU"/>
        </w:rPr>
        <w:t>’</w:t>
      </w:r>
      <w:r w:rsidR="00CD2935" w:rsidRPr="00CD2935">
        <w:rPr>
          <w:rFonts w:ascii="Garamond" w:hAnsi="Garamond"/>
          <w:lang w:val="en-AU"/>
        </w:rPr>
        <w:t xml:space="preserve"> are followed, meaning the </w:t>
      </w:r>
      <w:r w:rsidR="00CD2935" w:rsidRPr="00CD2935">
        <w:rPr>
          <w:rFonts w:ascii="Garamond" w:hAnsi="Garamond"/>
          <w:b/>
          <w:lang w:val="en-AU"/>
        </w:rPr>
        <w:t>right dose</w:t>
      </w:r>
      <w:r w:rsidR="00CD2935" w:rsidRPr="00CD2935">
        <w:rPr>
          <w:rFonts w:ascii="Garamond" w:hAnsi="Garamond"/>
          <w:lang w:val="en-AU"/>
        </w:rPr>
        <w:t xml:space="preserve"> of the </w:t>
      </w:r>
      <w:r w:rsidR="00CD2935" w:rsidRPr="00CD2935">
        <w:rPr>
          <w:rFonts w:ascii="Garamond" w:hAnsi="Garamond"/>
          <w:b/>
          <w:lang w:val="en-AU"/>
        </w:rPr>
        <w:t>right medication</w:t>
      </w:r>
      <w:r w:rsidR="00CD2935" w:rsidRPr="00CD2935">
        <w:rPr>
          <w:rFonts w:ascii="Garamond" w:hAnsi="Garamond"/>
          <w:lang w:val="en-AU"/>
        </w:rPr>
        <w:t xml:space="preserve"> is administered to the </w:t>
      </w:r>
      <w:r w:rsidR="00CD2935" w:rsidRPr="00CD2935">
        <w:rPr>
          <w:rFonts w:ascii="Garamond" w:hAnsi="Garamond"/>
          <w:b/>
          <w:lang w:val="en-AU"/>
        </w:rPr>
        <w:t>right patient</w:t>
      </w:r>
      <w:r w:rsidR="00CD2935" w:rsidRPr="00CD2935">
        <w:rPr>
          <w:rFonts w:ascii="Garamond" w:hAnsi="Garamond"/>
          <w:lang w:val="en-AU"/>
        </w:rPr>
        <w:t xml:space="preserve">, at the </w:t>
      </w:r>
      <w:r w:rsidR="00CD2935" w:rsidRPr="00CD2935">
        <w:rPr>
          <w:rFonts w:ascii="Garamond" w:hAnsi="Garamond"/>
          <w:b/>
          <w:lang w:val="en-AU"/>
        </w:rPr>
        <w:t>right time</w:t>
      </w:r>
      <w:r w:rsidR="00CD2935" w:rsidRPr="00CD2935">
        <w:rPr>
          <w:rFonts w:ascii="Garamond" w:hAnsi="Garamond"/>
          <w:lang w:val="en-AU"/>
        </w:rPr>
        <w:t xml:space="preserve">, and by the </w:t>
      </w:r>
      <w:r w:rsidR="00CD2935" w:rsidRPr="00CD2935">
        <w:rPr>
          <w:rFonts w:ascii="Garamond" w:hAnsi="Garamond"/>
          <w:b/>
          <w:lang w:val="en-AU"/>
        </w:rPr>
        <w:t>right route</w:t>
      </w:r>
      <w:r w:rsidR="00CD2935" w:rsidRPr="00CD2935">
        <w:rPr>
          <w:rFonts w:ascii="Garamond" w:hAnsi="Garamond"/>
          <w:lang w:val="en-AU"/>
        </w:rPr>
        <w:t xml:space="preserve">. However, this simple phrase obscures the fact that the </w:t>
      </w:r>
      <w:r w:rsidR="00CD2935">
        <w:rPr>
          <w:rFonts w:ascii="Garamond" w:hAnsi="Garamond"/>
          <w:lang w:val="en-AU"/>
        </w:rPr>
        <w:t>five rights must be individualis</w:t>
      </w:r>
      <w:r w:rsidR="00CD2935" w:rsidRPr="00CD2935">
        <w:rPr>
          <w:rFonts w:ascii="Garamond" w:hAnsi="Garamond"/>
          <w:lang w:val="en-AU"/>
        </w:rPr>
        <w:t xml:space="preserve">ed, as they </w:t>
      </w:r>
      <w:r w:rsidR="00CD2935">
        <w:rPr>
          <w:rFonts w:ascii="Garamond" w:hAnsi="Garamond"/>
          <w:lang w:val="en-AU"/>
        </w:rPr>
        <w:t xml:space="preserve">may be </w:t>
      </w:r>
      <w:r w:rsidR="00CD2935" w:rsidRPr="00CD2935">
        <w:rPr>
          <w:rFonts w:ascii="Garamond" w:hAnsi="Garamond"/>
          <w:lang w:val="en-AU"/>
        </w:rPr>
        <w:t>by the patient's age, medical condition, physiologic status, and other factors such as allergies. While pharmacists' contribution to medication safety has been historically focused on dispensing, pharmacists' roles have expanded as medication therapy has increased in complexity, and many patients—even those with serious illness—can now receive care in the home and in community settings.</w:t>
      </w:r>
      <w:r>
        <w:rPr>
          <w:rFonts w:ascii="Garamond" w:hAnsi="Garamond"/>
          <w:lang w:val="en-AU"/>
        </w:rPr>
        <w:t xml:space="preserve"> </w:t>
      </w:r>
      <w:r w:rsidR="00CD2935">
        <w:rPr>
          <w:rFonts w:ascii="Garamond" w:hAnsi="Garamond"/>
          <w:lang w:val="en-AU"/>
        </w:rPr>
        <w:t xml:space="preserve"> </w:t>
      </w:r>
      <w:r w:rsidR="00CD2935" w:rsidRPr="00CD2935">
        <w:rPr>
          <w:rFonts w:ascii="Garamond" w:hAnsi="Garamond"/>
          <w:lang w:val="en-AU"/>
        </w:rPr>
        <w:t xml:space="preserve">According to the American Pharmacists Association, pharmacists in all settings have eight essential medication-related responsibilities linked to improving patient safety. </w:t>
      </w:r>
      <w:hyperlink r:id="rId30" w:history="1">
        <w:r w:rsidRPr="00087635">
          <w:rPr>
            <w:rStyle w:val="Hyperlink"/>
            <w:rFonts w:ascii="Garamond" w:hAnsi="Garamond"/>
            <w:lang w:val="en-AU"/>
          </w:rPr>
          <w:t>https://psnet.ahrq.gov/primers/primer/46/the-pharmacists-role-in-medication-safety</w:t>
        </w:r>
      </w:hyperlink>
    </w:p>
    <w:p w:rsidR="009A34AA" w:rsidRDefault="009A34AA" w:rsidP="008F4A60">
      <w:pPr>
        <w:keepNext/>
        <w:keepLines/>
        <w:rPr>
          <w:rFonts w:ascii="Garamond" w:hAnsi="Garamond"/>
          <w:lang w:val="en-AU"/>
        </w:rPr>
      </w:pPr>
    </w:p>
    <w:p w:rsidR="00CE3B45" w:rsidRPr="000170DA" w:rsidRDefault="00CE3B45" w:rsidP="00CE3B45">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CE3B45" w:rsidRPr="000170DA" w:rsidRDefault="00067B88" w:rsidP="00CE3B45">
      <w:pPr>
        <w:keepNext/>
        <w:keepLines/>
        <w:rPr>
          <w:rFonts w:ascii="Garamond" w:hAnsi="Garamond"/>
          <w:u w:val="single"/>
          <w:lang w:val="en-AU"/>
        </w:rPr>
      </w:pPr>
      <w:r>
        <w:fldChar w:fldCharType="begin"/>
      </w:r>
      <w:r>
        <w:instrText xml:space="preserve"> HYPERLINK "https://effectivehealthcare.ahrq.gov/" </w:instrText>
      </w:r>
      <w:r>
        <w:fldChar w:fldCharType="separate"/>
      </w:r>
      <w:r w:rsidR="00CE3B45" w:rsidRPr="000170DA">
        <w:rPr>
          <w:rStyle w:val="Hyperlink"/>
          <w:rFonts w:ascii="Garamond" w:hAnsi="Garamond"/>
          <w:lang w:val="en-AU"/>
        </w:rPr>
        <w:t>https://effectivehealthcare.ahrq.gov/</w:t>
      </w:r>
      <w:r>
        <w:rPr>
          <w:rStyle w:val="Hyperlink"/>
          <w:rFonts w:ascii="Garamond" w:hAnsi="Garamond"/>
          <w:lang w:val="en-AU"/>
        </w:rPr>
        <w:fldChar w:fldCharType="end"/>
      </w:r>
    </w:p>
    <w:p w:rsidR="00CE3B45" w:rsidRPr="000170DA" w:rsidRDefault="00CE3B45" w:rsidP="00CE3B45">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CE3B45" w:rsidRDefault="00CE3B45" w:rsidP="00CE3B45">
      <w:pPr>
        <w:pStyle w:val="ListParagraph"/>
        <w:keepNext/>
        <w:keepLines/>
        <w:numPr>
          <w:ilvl w:val="0"/>
          <w:numId w:val="36"/>
        </w:numPr>
        <w:rPr>
          <w:rFonts w:ascii="Garamond" w:hAnsi="Garamond"/>
          <w:lang w:val="en-AU"/>
        </w:rPr>
      </w:pPr>
      <w:r w:rsidRPr="00CE3B45">
        <w:rPr>
          <w:rFonts w:ascii="Garamond" w:hAnsi="Garamond"/>
          <w:i/>
          <w:lang w:val="en-AU"/>
        </w:rPr>
        <w:t xml:space="preserve">Drug Therapy for </w:t>
      </w:r>
      <w:r w:rsidRPr="00CE3B45">
        <w:rPr>
          <w:rFonts w:ascii="Garamond" w:hAnsi="Garamond"/>
          <w:b/>
          <w:i/>
          <w:lang w:val="en-AU"/>
        </w:rPr>
        <w:t>Early Rheumatoid Arthritis</w:t>
      </w:r>
      <w:r w:rsidRPr="00CE3B45">
        <w:rPr>
          <w:rFonts w:ascii="Garamond" w:hAnsi="Garamond"/>
          <w:i/>
          <w:lang w:val="en-AU"/>
        </w:rPr>
        <w:t>: A Systematic Review Update</w:t>
      </w:r>
      <w:r>
        <w:rPr>
          <w:rFonts w:ascii="Garamond" w:hAnsi="Garamond"/>
          <w:lang w:val="en-AU"/>
        </w:rPr>
        <w:t xml:space="preserve"> </w:t>
      </w:r>
      <w:hyperlink r:id="rId31" w:history="1">
        <w:r w:rsidRPr="0040074B">
          <w:rPr>
            <w:rStyle w:val="Hyperlink"/>
            <w:rFonts w:ascii="Garamond" w:hAnsi="Garamond"/>
            <w:lang w:val="en-AU"/>
          </w:rPr>
          <w:t>https://effectivehealthcare.ahrq.gov/topics/rheumatoid-arthritis-medicine-update/final-report-update-2018</w:t>
        </w:r>
      </w:hyperlink>
      <w:r>
        <w:rPr>
          <w:rFonts w:ascii="Garamond" w:hAnsi="Garamond"/>
          <w:lang w:val="en-AU"/>
        </w:rPr>
        <w:t xml:space="preserve"> </w:t>
      </w:r>
    </w:p>
    <w:p w:rsidR="00CE3B45" w:rsidRPr="00CE3B45" w:rsidRDefault="00CE3B45" w:rsidP="00CE3B45">
      <w:pPr>
        <w:pStyle w:val="ListParagraph"/>
        <w:keepNext/>
        <w:keepLines/>
        <w:numPr>
          <w:ilvl w:val="0"/>
          <w:numId w:val="36"/>
        </w:numPr>
        <w:rPr>
          <w:rFonts w:ascii="Garamond" w:hAnsi="Garamond"/>
          <w:lang w:val="en-AU"/>
        </w:rPr>
      </w:pPr>
      <w:r w:rsidRPr="00CE3B45">
        <w:rPr>
          <w:rFonts w:ascii="Garamond" w:hAnsi="Garamond"/>
          <w:b/>
          <w:i/>
          <w:lang w:val="en-AU"/>
        </w:rPr>
        <w:t>Breastfeeding</w:t>
      </w:r>
      <w:r w:rsidRPr="00CE3B45">
        <w:rPr>
          <w:rFonts w:ascii="Garamond" w:hAnsi="Garamond"/>
          <w:i/>
          <w:lang w:val="en-AU"/>
        </w:rPr>
        <w:t xml:space="preserve"> Programs and Policies, Breastfeeding Uptake, and Maternal Health Outcomes in Developed Countries</w:t>
      </w:r>
      <w:r>
        <w:rPr>
          <w:rFonts w:ascii="Garamond" w:hAnsi="Garamond"/>
          <w:lang w:val="en-AU"/>
        </w:rPr>
        <w:t xml:space="preserve"> </w:t>
      </w:r>
      <w:hyperlink r:id="rId32" w:history="1">
        <w:r w:rsidRPr="0040074B">
          <w:rPr>
            <w:rStyle w:val="Hyperlink"/>
            <w:rFonts w:ascii="Garamond" w:hAnsi="Garamond"/>
            <w:lang w:val="en-AU"/>
          </w:rPr>
          <w:t>https://effectivehealthcare.ahrq.gov/topics/breastfeeding/research</w:t>
        </w:r>
      </w:hyperlink>
    </w:p>
    <w:bookmarkEnd w:id="1"/>
    <w:p w:rsidR="00CE3B45" w:rsidRDefault="00CE3B45"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3"/>
      <w:footerReference w:type="default" r:id="rId3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E6" w:rsidRDefault="002837E6">
      <w:r>
        <w:separator/>
      </w:r>
    </w:p>
  </w:endnote>
  <w:endnote w:type="continuationSeparator" w:id="0">
    <w:p w:rsidR="002837E6" w:rsidRDefault="0028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E6" w:rsidRDefault="002837E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67B88">
      <w:rPr>
        <w:rStyle w:val="PageNumber"/>
        <w:noProof/>
      </w:rPr>
      <w:t>6</w:t>
    </w:r>
    <w:r>
      <w:rPr>
        <w:rStyle w:val="PageNumber"/>
      </w:rPr>
      <w:fldChar w:fldCharType="end"/>
    </w:r>
  </w:p>
  <w:p w:rsidR="002837E6" w:rsidRPr="001E78F0" w:rsidRDefault="002837E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E6" w:rsidRPr="001E78F0" w:rsidRDefault="002837E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067B88">
      <w:rPr>
        <w:rStyle w:val="PageNumber"/>
        <w:rFonts w:ascii="Garamond" w:hAnsi="Garamond"/>
        <w:noProof/>
      </w:rPr>
      <w:t>7</w:t>
    </w:r>
    <w:r w:rsidRPr="001E78F0">
      <w:rPr>
        <w:rStyle w:val="PageNumber"/>
        <w:rFonts w:ascii="Garamond" w:hAnsi="Garamond"/>
      </w:rPr>
      <w:fldChar w:fldCharType="end"/>
    </w:r>
  </w:p>
  <w:p w:rsidR="002837E6" w:rsidRPr="001E78F0" w:rsidRDefault="002837E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E6" w:rsidRDefault="002837E6">
      <w:r>
        <w:separator/>
      </w:r>
    </w:p>
  </w:footnote>
  <w:footnote w:type="continuationSeparator" w:id="0">
    <w:p w:rsidR="002837E6" w:rsidRDefault="00283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B53CCA"/>
    <w:multiLevelType w:val="hybridMultilevel"/>
    <w:tmpl w:val="B6CC53D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
    <w:nsid w:val="0EBE4136"/>
    <w:multiLevelType w:val="hybridMultilevel"/>
    <w:tmpl w:val="CC36E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134242"/>
    <w:multiLevelType w:val="hybridMultilevel"/>
    <w:tmpl w:val="9656DF78"/>
    <w:lvl w:ilvl="0" w:tplc="CBB2EC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9A13682"/>
    <w:multiLevelType w:val="hybridMultilevel"/>
    <w:tmpl w:val="B20E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AD21F3"/>
    <w:multiLevelType w:val="hybridMultilevel"/>
    <w:tmpl w:val="2A288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1181472"/>
    <w:multiLevelType w:val="hybridMultilevel"/>
    <w:tmpl w:val="3FD4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8D1464"/>
    <w:multiLevelType w:val="hybridMultilevel"/>
    <w:tmpl w:val="E944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0E33C8"/>
    <w:multiLevelType w:val="hybridMultilevel"/>
    <w:tmpl w:val="633C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AC6C42"/>
    <w:multiLevelType w:val="hybridMultilevel"/>
    <w:tmpl w:val="B8760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ED7C31"/>
    <w:multiLevelType w:val="hybridMultilevel"/>
    <w:tmpl w:val="4ECEA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337B81"/>
    <w:multiLevelType w:val="hybridMultilevel"/>
    <w:tmpl w:val="9A9C0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D90650"/>
    <w:multiLevelType w:val="hybridMultilevel"/>
    <w:tmpl w:val="B748D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E323B4"/>
    <w:multiLevelType w:val="hybridMultilevel"/>
    <w:tmpl w:val="CBA89CB8"/>
    <w:lvl w:ilvl="0" w:tplc="4D307930">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9">
    <w:nsid w:val="679B6DB2"/>
    <w:multiLevelType w:val="hybridMultilevel"/>
    <w:tmpl w:val="2932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C734C69"/>
    <w:multiLevelType w:val="hybridMultilevel"/>
    <w:tmpl w:val="3838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C7019D"/>
    <w:multiLevelType w:val="hybridMultilevel"/>
    <w:tmpl w:val="09067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3160DB"/>
    <w:multiLevelType w:val="hybridMultilevel"/>
    <w:tmpl w:val="F81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4433BF"/>
    <w:multiLevelType w:val="hybridMultilevel"/>
    <w:tmpl w:val="C7D4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8A1289"/>
    <w:multiLevelType w:val="hybridMultilevel"/>
    <w:tmpl w:val="9EE8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845E49"/>
    <w:multiLevelType w:val="hybridMultilevel"/>
    <w:tmpl w:val="AC2822C8"/>
    <w:lvl w:ilvl="0" w:tplc="496C095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0"/>
  </w:num>
  <w:num w:numId="15">
    <w:abstractNumId w:val="10"/>
  </w:num>
  <w:num w:numId="16">
    <w:abstractNumId w:val="16"/>
  </w:num>
  <w:num w:numId="17">
    <w:abstractNumId w:val="34"/>
  </w:num>
  <w:num w:numId="18">
    <w:abstractNumId w:val="30"/>
  </w:num>
  <w:num w:numId="19">
    <w:abstractNumId w:val="13"/>
  </w:num>
  <w:num w:numId="20">
    <w:abstractNumId w:val="21"/>
  </w:num>
  <w:num w:numId="21">
    <w:abstractNumId w:val="33"/>
  </w:num>
  <w:num w:numId="22">
    <w:abstractNumId w:val="14"/>
  </w:num>
  <w:num w:numId="23">
    <w:abstractNumId w:val="17"/>
  </w:num>
  <w:num w:numId="24">
    <w:abstractNumId w:val="22"/>
  </w:num>
  <w:num w:numId="25">
    <w:abstractNumId w:val="18"/>
  </w:num>
  <w:num w:numId="26">
    <w:abstractNumId w:val="36"/>
  </w:num>
  <w:num w:numId="27">
    <w:abstractNumId w:val="35"/>
  </w:num>
  <w:num w:numId="28">
    <w:abstractNumId w:val="15"/>
  </w:num>
  <w:num w:numId="29">
    <w:abstractNumId w:val="29"/>
  </w:num>
  <w:num w:numId="30">
    <w:abstractNumId w:val="26"/>
  </w:num>
  <w:num w:numId="31">
    <w:abstractNumId w:val="32"/>
  </w:num>
  <w:num w:numId="32">
    <w:abstractNumId w:val="23"/>
  </w:num>
  <w:num w:numId="33">
    <w:abstractNumId w:val="11"/>
  </w:num>
  <w:num w:numId="34">
    <w:abstractNumId w:val="28"/>
  </w:num>
  <w:num w:numId="35">
    <w:abstractNumId w:val="12"/>
  </w:num>
  <w:num w:numId="36">
    <w:abstractNumId w:val="27"/>
  </w:num>
  <w:num w:numId="3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88"/>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33"/>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ihi.org/resources/Pages/Publications/No-Place-Like-Home-Advancing-Safety-of-Care-in-the-Home.aspx" TargetMode="External"/><Relationship Id="rId26" Type="http://schemas.openxmlformats.org/officeDocument/2006/relationships/hyperlink" Target="https://academic.oup.com/intqhc/advance-access" TargetMode="External"/><Relationship Id="rId3" Type="http://schemas.openxmlformats.org/officeDocument/2006/relationships/styles" Target="styles.xml"/><Relationship Id="rId21" Type="http://schemas.openxmlformats.org/officeDocument/2006/relationships/hyperlink" Target="https://doi.org/10.1377/hlthaff.2017.1550"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bcg.com/publications/2018/how-dutch-hospitals-make-value-based-health-care-work.aspx" TargetMode="External"/><Relationship Id="rId25" Type="http://schemas.openxmlformats.org/officeDocument/2006/relationships/hyperlink" Target="https://qualitysafety.bmj.com/content/early/rece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hha.asn.au/publication/health-policy-issue-briefs/deeble-issues-brief-no-26-integrated-information-networks" TargetMode="External"/><Relationship Id="rId20" Type="http://schemas.openxmlformats.org/officeDocument/2006/relationships/hyperlink" Target="https://www.rcn.org.uk/professional-development/publications/pdf-007013" TargetMode="External"/><Relationship Id="rId29" Type="http://schemas.openxmlformats.org/officeDocument/2006/relationships/hyperlink" Target="https://psnet.ahrq.gov/prim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journals.sagepub.com/toc/ajmb/33/4" TargetMode="External"/><Relationship Id="rId32" Type="http://schemas.openxmlformats.org/officeDocument/2006/relationships/hyperlink" Target="https://effectivehealthcare.ahrq.gov/topics/breastfeeding/research"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qualitysafety.bmj.com/content/27/8" TargetMode="External"/><Relationship Id="rId28" Type="http://schemas.openxmlformats.org/officeDocument/2006/relationships/hyperlink" Target="https://www.nice.org.uk/guidance/ng101" TargetMode="External"/><Relationship Id="rId36" Type="http://schemas.openxmlformats.org/officeDocument/2006/relationships/theme" Target="theme/theme1.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milbank.org/publications/bundling-benchmarking-and-beyond-paying-for-value-in-home-and-community-based-services/" TargetMode="External"/><Relationship Id="rId31" Type="http://schemas.openxmlformats.org/officeDocument/2006/relationships/hyperlink" Target="https://effectivehealthcare.ahrq.gov/topics/rheumatoid-arthritis-medicine-update/final-report-update-201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111/jan.13564" TargetMode="External"/><Relationship Id="rId27" Type="http://schemas.openxmlformats.org/officeDocument/2006/relationships/hyperlink" Target="https://www.nice.org.uk" TargetMode="External"/><Relationship Id="rId30" Type="http://schemas.openxmlformats.org/officeDocument/2006/relationships/hyperlink" Target="https://psnet.ahrq.gov/primers/primer/46/the-pharmacists-role-in-medication-safet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A5F9-70B3-44D4-96A0-D0EF5558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7</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22625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19</cp:revision>
  <cp:lastPrinted>2018-03-02T02:34:00Z</cp:lastPrinted>
  <dcterms:created xsi:type="dcterms:W3CDTF">2018-07-15T22:20:00Z</dcterms:created>
  <dcterms:modified xsi:type="dcterms:W3CDTF">2018-07-20T03:37:00Z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